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18F9" w:rsidRPr="007218F9" w:rsidRDefault="007218F9" w:rsidP="007218F9">
      <w:pPr>
        <w:pStyle w:val="a5"/>
        <w:shd w:val="clear" w:color="auto" w:fill="F7F7F6"/>
        <w:jc w:val="center"/>
        <w:rPr>
          <w:b/>
          <w:color w:val="000000"/>
          <w:sz w:val="28"/>
          <w:szCs w:val="28"/>
        </w:rPr>
      </w:pPr>
      <w:r w:rsidRPr="007218F9">
        <w:rPr>
          <w:b/>
          <w:color w:val="000000"/>
          <w:sz w:val="28"/>
          <w:szCs w:val="28"/>
        </w:rPr>
        <w:t>Выступление на школьном методическом объединении.</w:t>
      </w:r>
      <w:r w:rsidRPr="007218F9">
        <w:rPr>
          <w:b/>
          <w:color w:val="000000"/>
          <w:sz w:val="28"/>
          <w:szCs w:val="28"/>
        </w:rPr>
        <w:br/>
        <w:t>Тема: «Нестандартные формы урока».</w:t>
      </w:r>
      <w:r w:rsidR="00DD2562">
        <w:rPr>
          <w:b/>
          <w:color w:val="000000"/>
          <w:sz w:val="28"/>
          <w:szCs w:val="28"/>
        </w:rPr>
        <w:br/>
        <w:t>Учитель: Перехватова</w:t>
      </w:r>
      <w:bookmarkStart w:id="0" w:name="_GoBack"/>
      <w:bookmarkEnd w:id="0"/>
      <w:r>
        <w:rPr>
          <w:b/>
          <w:color w:val="000000"/>
          <w:sz w:val="28"/>
          <w:szCs w:val="28"/>
        </w:rPr>
        <w:t xml:space="preserve"> Анна Гайыпназаровна.</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Ориентация современной школы на гуманизацию процесса образования и разностороннее развитие личности ребенка предполагает необходимость гармоничного сочетания собственно учебной деятельности, в рамках которой формируются базовые знания, умения и навыки, с деятельностью творческой, связанной с развитием индивидуальных задатков учащихся, их познавательной активности. </w:t>
      </w:r>
    </w:p>
    <w:p w:rsidR="00197A0E" w:rsidRPr="00197A0E" w:rsidRDefault="00197A0E" w:rsidP="00197A0E">
      <w:pPr>
        <w:pStyle w:val="a5"/>
        <w:shd w:val="clear" w:color="auto" w:fill="F7F7F6"/>
        <w:rPr>
          <w:color w:val="000000"/>
          <w:sz w:val="28"/>
          <w:szCs w:val="28"/>
        </w:rPr>
      </w:pPr>
      <w:r w:rsidRPr="00197A0E">
        <w:rPr>
          <w:color w:val="000000"/>
          <w:sz w:val="28"/>
          <w:szCs w:val="28"/>
        </w:rPr>
        <w:t>С середины 70-х гг. в отечественной школе обнаружилась опасная тенденция снижения интереса школьников к заняти</w:t>
      </w:r>
      <w:r w:rsidRPr="00197A0E">
        <w:rPr>
          <w:color w:val="000000"/>
          <w:sz w:val="28"/>
          <w:szCs w:val="28"/>
        </w:rPr>
        <w:softHyphen/>
        <w:t>ям. Отчуждение учащихся от познавательного труда педагоги пытались остановить различными способами. На обострение проблемы массовая практика отреагировала так называемыми нестандартными уроками, имеющими главной целью возбуж</w:t>
      </w:r>
      <w:r w:rsidRPr="00197A0E">
        <w:rPr>
          <w:color w:val="000000"/>
          <w:sz w:val="28"/>
          <w:szCs w:val="28"/>
        </w:rPr>
        <w:softHyphen/>
        <w:t xml:space="preserve">дение и удержание интереса учащихся к учебному труду. </w:t>
      </w:r>
    </w:p>
    <w:p w:rsidR="00197A0E" w:rsidRPr="00197A0E" w:rsidRDefault="00197A0E" w:rsidP="00197A0E">
      <w:pPr>
        <w:pStyle w:val="a5"/>
        <w:shd w:val="clear" w:color="auto" w:fill="F7F7F6"/>
        <w:rPr>
          <w:color w:val="000000"/>
          <w:sz w:val="28"/>
          <w:szCs w:val="28"/>
        </w:rPr>
      </w:pPr>
      <w:r w:rsidRPr="00197A0E">
        <w:rPr>
          <w:b/>
          <w:bCs/>
          <w:i/>
          <w:iCs/>
          <w:color w:val="000000"/>
          <w:sz w:val="28"/>
          <w:szCs w:val="28"/>
        </w:rPr>
        <w:t>Урок – динамическая и вариативная основная форма организации учебного процесса, при которой в рамках точно установленного времени учитель занимается с определенным составом учащихся – с классом – по твердому расписанию, используя разнообразные методы и средства обучения для решения поставленных задач образования, развития и воспитания.</w:t>
      </w:r>
    </w:p>
    <w:p w:rsidR="00197A0E" w:rsidRPr="00197A0E" w:rsidRDefault="00197A0E" w:rsidP="00197A0E">
      <w:pPr>
        <w:pStyle w:val="a5"/>
        <w:shd w:val="clear" w:color="auto" w:fill="F7F7F6"/>
        <w:rPr>
          <w:color w:val="000000"/>
          <w:sz w:val="28"/>
          <w:szCs w:val="28"/>
        </w:rPr>
      </w:pPr>
      <w:r w:rsidRPr="00197A0E">
        <w:rPr>
          <w:color w:val="000000"/>
          <w:sz w:val="28"/>
          <w:szCs w:val="28"/>
        </w:rPr>
        <w:t>Урок традиционный – это урок, который характеризуется порядком, проверенной регламентацией, дисциплиной, исполнительностью учеников, подчиняющихся учителю; точными очертаниями учебного материала, сложившимися традициями и стереотипами.</w:t>
      </w:r>
    </w:p>
    <w:p w:rsidR="00197A0E" w:rsidRPr="00197A0E" w:rsidRDefault="00197A0E" w:rsidP="00197A0E">
      <w:pPr>
        <w:pStyle w:val="a5"/>
        <w:shd w:val="clear" w:color="auto" w:fill="F7F7F6"/>
        <w:rPr>
          <w:color w:val="000000"/>
          <w:sz w:val="28"/>
          <w:szCs w:val="28"/>
        </w:rPr>
      </w:pPr>
      <w:r w:rsidRPr="00197A0E">
        <w:rPr>
          <w:b/>
          <w:bCs/>
          <w:i/>
          <w:iCs/>
          <w:color w:val="000000"/>
          <w:sz w:val="28"/>
          <w:szCs w:val="28"/>
        </w:rPr>
        <w:t>Нестандартный урок — это импровизированное учебное занятие, имеющее нетрадиционную (неустановленную) структуру. Нестандартный урок необычный по замыслу, организации и методике проведения.</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Нестандартные уроки – одно из важных средств обучения, т.к. они формируют у учащихся устойчивый интерес к учению, снимают напряжение, помогают формировать навыки учебной деятельности, оказывают эмоциональное воздействие на детей, благодаря чему у них формируются более прочные, глубокие знания. Особенности нестандартных уроков заключаются в стремлении учителей разнообразить жизнь школьника: вызвать интерес к познавательному общению, к уроку, к школе; удовлетворить потребность ребенка в развитии интеллектуальной, мотивационной, эмоциональной и других сфер. Проведение таких уроков свидетельствует и о попытках учителей выйти за пределы шаблона в построении методической структуры занятия. И в этом заключается их </w:t>
      </w:r>
      <w:r w:rsidRPr="00197A0E">
        <w:rPr>
          <w:color w:val="000000"/>
          <w:sz w:val="28"/>
          <w:szCs w:val="28"/>
        </w:rPr>
        <w:lastRenderedPageBreak/>
        <w:t>положительная сторона. Но из таких уроков невозможно построить весь процесс обучения: по самой своей сути они хороши как разрядка, как праздник для учащихся. Им необходимо найти место в работе каждого учителя, так как они обогащают его опыт в разнообразном построении методической структуры урока.</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На нестандартных уроках учащиеся должны получать нестандартные задания. Нестандартное задание - понятие очень широкое. Оно включает целый ряд признаков, позволяющих отграничить задания этого типа от традиционных (стандартных). Главный отличительный признак нестандартных заданий - их связь "с деятельностью, которую в психологии называют продуктивной", творческой. Есть и другие признаки: </w:t>
      </w:r>
    </w:p>
    <w:p w:rsidR="00197A0E" w:rsidRPr="00197A0E" w:rsidRDefault="00197A0E" w:rsidP="00197A0E">
      <w:pPr>
        <w:pStyle w:val="a5"/>
        <w:numPr>
          <w:ilvl w:val="0"/>
          <w:numId w:val="1"/>
        </w:numPr>
        <w:shd w:val="clear" w:color="auto" w:fill="F7F7F6"/>
        <w:rPr>
          <w:color w:val="000000"/>
          <w:sz w:val="28"/>
          <w:szCs w:val="28"/>
        </w:rPr>
      </w:pPr>
      <w:r w:rsidRPr="00197A0E">
        <w:rPr>
          <w:color w:val="000000"/>
          <w:sz w:val="28"/>
          <w:szCs w:val="28"/>
        </w:rPr>
        <w:t xml:space="preserve">самостоятельный поиск учащимися путей и вариантов решения поставленной учебной задачи (выбор одного из предложенных вариантов или нахождение собственного варианта и обоснование решения); </w:t>
      </w:r>
    </w:p>
    <w:p w:rsidR="00197A0E" w:rsidRPr="00197A0E" w:rsidRDefault="00197A0E" w:rsidP="00197A0E">
      <w:pPr>
        <w:pStyle w:val="a5"/>
        <w:numPr>
          <w:ilvl w:val="0"/>
          <w:numId w:val="1"/>
        </w:numPr>
        <w:shd w:val="clear" w:color="auto" w:fill="F7F7F6"/>
        <w:rPr>
          <w:color w:val="000000"/>
          <w:sz w:val="28"/>
          <w:szCs w:val="28"/>
        </w:rPr>
      </w:pPr>
      <w:r w:rsidRPr="00197A0E">
        <w:rPr>
          <w:color w:val="000000"/>
          <w:sz w:val="28"/>
          <w:szCs w:val="28"/>
        </w:rPr>
        <w:t xml:space="preserve">необычные условия работы; </w:t>
      </w:r>
    </w:p>
    <w:p w:rsidR="00197A0E" w:rsidRPr="00197A0E" w:rsidRDefault="00197A0E" w:rsidP="00197A0E">
      <w:pPr>
        <w:pStyle w:val="a5"/>
        <w:numPr>
          <w:ilvl w:val="0"/>
          <w:numId w:val="1"/>
        </w:numPr>
        <w:shd w:val="clear" w:color="auto" w:fill="F7F7F6"/>
        <w:rPr>
          <w:color w:val="000000"/>
          <w:sz w:val="28"/>
          <w:szCs w:val="28"/>
        </w:rPr>
      </w:pPr>
      <w:r w:rsidRPr="00197A0E">
        <w:rPr>
          <w:color w:val="000000"/>
          <w:sz w:val="28"/>
          <w:szCs w:val="28"/>
        </w:rPr>
        <w:t xml:space="preserve">активное воспроизведение ранее полученных знаний в незнакомых условиях. </w:t>
      </w:r>
    </w:p>
    <w:p w:rsidR="00197A0E" w:rsidRPr="00197A0E" w:rsidRDefault="00197A0E" w:rsidP="00197A0E">
      <w:pPr>
        <w:pStyle w:val="a5"/>
        <w:shd w:val="clear" w:color="auto" w:fill="F7F7F6"/>
        <w:spacing w:line="276" w:lineRule="auto"/>
        <w:rPr>
          <w:color w:val="000000"/>
          <w:sz w:val="28"/>
          <w:szCs w:val="28"/>
        </w:rPr>
      </w:pPr>
      <w:r w:rsidRPr="00197A0E">
        <w:rPr>
          <w:b/>
          <w:bCs/>
          <w:color w:val="0000CC"/>
          <w:sz w:val="28"/>
          <w:szCs w:val="28"/>
          <w:u w:val="single"/>
        </w:rPr>
        <w:t>Преимущества нестандартных уроков:</w:t>
      </w:r>
    </w:p>
    <w:p w:rsidR="00197A0E" w:rsidRPr="00197A0E" w:rsidRDefault="00197A0E" w:rsidP="00197A0E">
      <w:pPr>
        <w:pStyle w:val="a5"/>
        <w:numPr>
          <w:ilvl w:val="0"/>
          <w:numId w:val="2"/>
        </w:numPr>
        <w:shd w:val="clear" w:color="auto" w:fill="F7F7F6"/>
        <w:spacing w:line="276" w:lineRule="auto"/>
        <w:rPr>
          <w:color w:val="000000"/>
          <w:sz w:val="28"/>
          <w:szCs w:val="28"/>
        </w:rPr>
      </w:pPr>
      <w:r w:rsidRPr="00197A0E">
        <w:rPr>
          <w:color w:val="000000"/>
          <w:sz w:val="28"/>
          <w:szCs w:val="28"/>
        </w:rPr>
        <w:t>нестандартные уроки восполняют пробелы репродуктивных методов, недостаточность дифференциации;</w:t>
      </w:r>
    </w:p>
    <w:p w:rsidR="00197A0E" w:rsidRPr="00197A0E" w:rsidRDefault="00197A0E" w:rsidP="00197A0E">
      <w:pPr>
        <w:pStyle w:val="a5"/>
        <w:numPr>
          <w:ilvl w:val="0"/>
          <w:numId w:val="2"/>
        </w:numPr>
        <w:shd w:val="clear" w:color="auto" w:fill="F7F7F6"/>
        <w:spacing w:line="276" w:lineRule="auto"/>
        <w:rPr>
          <w:color w:val="000000"/>
          <w:sz w:val="28"/>
          <w:szCs w:val="28"/>
        </w:rPr>
      </w:pPr>
      <w:r w:rsidRPr="00197A0E">
        <w:rPr>
          <w:color w:val="000000"/>
          <w:sz w:val="28"/>
          <w:szCs w:val="28"/>
        </w:rPr>
        <w:t>мобильность структуры;</w:t>
      </w:r>
    </w:p>
    <w:p w:rsidR="00197A0E" w:rsidRPr="00197A0E" w:rsidRDefault="00197A0E" w:rsidP="00197A0E">
      <w:pPr>
        <w:pStyle w:val="a5"/>
        <w:numPr>
          <w:ilvl w:val="0"/>
          <w:numId w:val="2"/>
        </w:numPr>
        <w:shd w:val="clear" w:color="auto" w:fill="F7F7F6"/>
        <w:spacing w:line="276" w:lineRule="auto"/>
        <w:rPr>
          <w:color w:val="000000"/>
          <w:sz w:val="28"/>
          <w:szCs w:val="28"/>
        </w:rPr>
      </w:pPr>
      <w:r w:rsidRPr="00197A0E">
        <w:rPr>
          <w:color w:val="000000"/>
          <w:sz w:val="28"/>
          <w:szCs w:val="28"/>
        </w:rPr>
        <w:t>формирование субъективных отношений за счет увеличения деятельности учащихся не только на уроке, но и в период его подготовки;</w:t>
      </w:r>
    </w:p>
    <w:p w:rsidR="00197A0E" w:rsidRPr="00197A0E" w:rsidRDefault="00197A0E" w:rsidP="00197A0E">
      <w:pPr>
        <w:pStyle w:val="a5"/>
        <w:numPr>
          <w:ilvl w:val="0"/>
          <w:numId w:val="2"/>
        </w:numPr>
        <w:shd w:val="clear" w:color="auto" w:fill="F7F7F6"/>
        <w:spacing w:line="276" w:lineRule="auto"/>
        <w:rPr>
          <w:color w:val="000000"/>
          <w:sz w:val="28"/>
          <w:szCs w:val="28"/>
        </w:rPr>
      </w:pPr>
      <w:r w:rsidRPr="00197A0E">
        <w:rPr>
          <w:color w:val="000000"/>
          <w:sz w:val="28"/>
          <w:szCs w:val="28"/>
        </w:rPr>
        <w:t xml:space="preserve">изменение эмоционального фона урока; </w:t>
      </w:r>
    </w:p>
    <w:p w:rsidR="00197A0E" w:rsidRPr="00197A0E" w:rsidRDefault="00197A0E" w:rsidP="00197A0E">
      <w:pPr>
        <w:pStyle w:val="a5"/>
        <w:numPr>
          <w:ilvl w:val="0"/>
          <w:numId w:val="2"/>
        </w:numPr>
        <w:shd w:val="clear" w:color="auto" w:fill="F7F7F6"/>
        <w:spacing w:line="276" w:lineRule="auto"/>
        <w:rPr>
          <w:color w:val="000000"/>
          <w:sz w:val="28"/>
          <w:szCs w:val="28"/>
        </w:rPr>
      </w:pPr>
      <w:r w:rsidRPr="00197A0E">
        <w:rPr>
          <w:color w:val="000000"/>
          <w:sz w:val="28"/>
          <w:szCs w:val="28"/>
        </w:rPr>
        <w:t>оценивание знаний учащихся на всех этапах урока.</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t>использование коллективных способов работы: обязанности распределяются между членами коллектива с учетом их индивидуальных особенностей и интересов, в процессе коллективной работы ведется поиск оптимальных способов взаимосвязи членов группы, коррекция деятельности отдельных учащихся, если их действия не согласуются с общим планом коллективного труда;</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t>развитие умений и навыков самостоятельной работы, стремления к самостоятельному поиску: материал, преподнесенный в новой форме, воспринимается как информация, заставляющая задуматься, понять и запомнить;</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lastRenderedPageBreak/>
        <w:t xml:space="preserve">заинтересованное отношение к учебному материалу: при подготовке к уроку учащиеся сами ищут интересный материал, находят удивительные факты, вопросы, сочиняют стихи, песни на определенную тематику; </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t xml:space="preserve">активизация деятельности учащихся: это уже не простые ученики, а активные участники учебного процесса; </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t>овладение способами управления коллективной деятельностью: уроки учат слушать, анализировать, учиться спорить, убеждать, отстаивать свое мнение, прислушиваться к мнению товарищей, находить быстрый выход в сложившейся ситуации, решать проблемные вопросы;</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t>становление новых отношений между учителями и учащимися: учащиеся становятся партнерами педагога по творчеству в атмосфере сотрудничества, коллективного труда;</w:t>
      </w:r>
    </w:p>
    <w:p w:rsidR="00197A0E" w:rsidRPr="00197A0E" w:rsidRDefault="00197A0E" w:rsidP="00197A0E">
      <w:pPr>
        <w:pStyle w:val="a5"/>
        <w:numPr>
          <w:ilvl w:val="0"/>
          <w:numId w:val="3"/>
        </w:numPr>
        <w:shd w:val="clear" w:color="auto" w:fill="F7F7F6"/>
        <w:spacing w:line="276" w:lineRule="auto"/>
        <w:rPr>
          <w:color w:val="000000"/>
          <w:sz w:val="28"/>
          <w:szCs w:val="28"/>
        </w:rPr>
      </w:pPr>
      <w:r w:rsidRPr="00197A0E">
        <w:rPr>
          <w:color w:val="000000"/>
          <w:sz w:val="28"/>
          <w:szCs w:val="28"/>
        </w:rPr>
        <w:t>оценка деятельности учащихся их друзьями, товарищами по учебе: эта оценка для них подчас более значима, чем оценка педагога.</w:t>
      </w:r>
    </w:p>
    <w:p w:rsidR="00197A0E" w:rsidRPr="00197A0E" w:rsidRDefault="00197A0E" w:rsidP="00197A0E">
      <w:pPr>
        <w:pStyle w:val="a5"/>
        <w:shd w:val="clear" w:color="auto" w:fill="F7F7F6"/>
        <w:spacing w:line="276" w:lineRule="auto"/>
        <w:rPr>
          <w:color w:val="000000"/>
          <w:sz w:val="28"/>
          <w:szCs w:val="28"/>
        </w:rPr>
      </w:pPr>
      <w:r w:rsidRPr="00197A0E">
        <w:rPr>
          <w:b/>
          <w:bCs/>
          <w:color w:val="0000CC"/>
          <w:sz w:val="28"/>
          <w:szCs w:val="28"/>
          <w:u w:val="single"/>
        </w:rPr>
        <w:t>Недостатки, которые допускаются педагогами при организации нестандартных уроков:</w:t>
      </w:r>
      <w:r w:rsidRPr="00197A0E">
        <w:rPr>
          <w:color w:val="0000CC"/>
          <w:sz w:val="28"/>
          <w:szCs w:val="28"/>
        </w:rPr>
        <w:t xml:space="preserve"> </w:t>
      </w:r>
    </w:p>
    <w:p w:rsidR="00197A0E" w:rsidRPr="00197A0E" w:rsidRDefault="00197A0E" w:rsidP="00197A0E">
      <w:pPr>
        <w:pStyle w:val="a5"/>
        <w:numPr>
          <w:ilvl w:val="0"/>
          <w:numId w:val="4"/>
        </w:numPr>
        <w:shd w:val="clear" w:color="auto" w:fill="F7F7F6"/>
        <w:spacing w:line="276" w:lineRule="auto"/>
        <w:rPr>
          <w:color w:val="000000"/>
          <w:sz w:val="28"/>
          <w:szCs w:val="28"/>
        </w:rPr>
      </w:pPr>
      <w:r w:rsidRPr="00197A0E">
        <w:rPr>
          <w:color w:val="000000"/>
          <w:sz w:val="28"/>
          <w:szCs w:val="28"/>
        </w:rPr>
        <w:t xml:space="preserve">стихийность и бессистемность применения; </w:t>
      </w:r>
    </w:p>
    <w:p w:rsidR="00197A0E" w:rsidRPr="00197A0E" w:rsidRDefault="00197A0E" w:rsidP="00197A0E">
      <w:pPr>
        <w:pStyle w:val="a5"/>
        <w:numPr>
          <w:ilvl w:val="0"/>
          <w:numId w:val="4"/>
        </w:numPr>
        <w:shd w:val="clear" w:color="auto" w:fill="F7F7F6"/>
        <w:spacing w:line="276" w:lineRule="auto"/>
        <w:rPr>
          <w:color w:val="000000"/>
          <w:sz w:val="28"/>
          <w:szCs w:val="28"/>
        </w:rPr>
      </w:pPr>
      <w:r w:rsidRPr="00197A0E">
        <w:rPr>
          <w:color w:val="000000"/>
          <w:sz w:val="28"/>
          <w:szCs w:val="28"/>
        </w:rPr>
        <w:t xml:space="preserve">отсутствие прогноза положительных изменений, сдвигов в развитии учащихся; </w:t>
      </w:r>
    </w:p>
    <w:p w:rsidR="00197A0E" w:rsidRPr="00197A0E" w:rsidRDefault="00197A0E" w:rsidP="00197A0E">
      <w:pPr>
        <w:pStyle w:val="a5"/>
        <w:numPr>
          <w:ilvl w:val="0"/>
          <w:numId w:val="4"/>
        </w:numPr>
        <w:shd w:val="clear" w:color="auto" w:fill="F7F7F6"/>
        <w:spacing w:line="276" w:lineRule="auto"/>
        <w:rPr>
          <w:color w:val="000000"/>
          <w:sz w:val="28"/>
          <w:szCs w:val="28"/>
        </w:rPr>
      </w:pPr>
      <w:r w:rsidRPr="00197A0E">
        <w:rPr>
          <w:color w:val="000000"/>
          <w:sz w:val="28"/>
          <w:szCs w:val="28"/>
        </w:rPr>
        <w:t>не все учителя могут определить идею урока, его развивающие возможности;</w:t>
      </w:r>
    </w:p>
    <w:p w:rsidR="00197A0E" w:rsidRPr="00197A0E" w:rsidRDefault="00197A0E" w:rsidP="00197A0E">
      <w:pPr>
        <w:pStyle w:val="a5"/>
        <w:numPr>
          <w:ilvl w:val="0"/>
          <w:numId w:val="4"/>
        </w:numPr>
        <w:shd w:val="clear" w:color="auto" w:fill="F7F7F6"/>
        <w:spacing w:line="276" w:lineRule="auto"/>
        <w:rPr>
          <w:color w:val="000000"/>
          <w:sz w:val="28"/>
          <w:szCs w:val="28"/>
        </w:rPr>
      </w:pPr>
      <w:r w:rsidRPr="00197A0E">
        <w:rPr>
          <w:color w:val="000000"/>
          <w:sz w:val="28"/>
          <w:szCs w:val="28"/>
        </w:rPr>
        <w:t xml:space="preserve">преобладание репродуктивных технологий обучения; </w:t>
      </w:r>
    </w:p>
    <w:p w:rsidR="00197A0E" w:rsidRPr="00197A0E" w:rsidRDefault="00197A0E" w:rsidP="00197A0E">
      <w:pPr>
        <w:pStyle w:val="a5"/>
        <w:numPr>
          <w:ilvl w:val="0"/>
          <w:numId w:val="4"/>
        </w:numPr>
        <w:shd w:val="clear" w:color="auto" w:fill="F7F7F6"/>
        <w:spacing w:line="276" w:lineRule="auto"/>
        <w:rPr>
          <w:color w:val="000000"/>
          <w:sz w:val="28"/>
          <w:szCs w:val="28"/>
        </w:rPr>
      </w:pPr>
      <w:r w:rsidRPr="00197A0E">
        <w:rPr>
          <w:color w:val="000000"/>
          <w:sz w:val="28"/>
          <w:szCs w:val="28"/>
        </w:rPr>
        <w:t>внимание обращается преимущественно на форму, а не на его содержание;</w:t>
      </w:r>
    </w:p>
    <w:p w:rsidR="00197A0E" w:rsidRPr="00197A0E" w:rsidRDefault="00197A0E" w:rsidP="00197A0E">
      <w:pPr>
        <w:pStyle w:val="a5"/>
        <w:numPr>
          <w:ilvl w:val="0"/>
          <w:numId w:val="4"/>
        </w:numPr>
        <w:shd w:val="clear" w:color="auto" w:fill="F7F7F6"/>
        <w:spacing w:line="276" w:lineRule="auto"/>
        <w:rPr>
          <w:color w:val="000000"/>
          <w:sz w:val="28"/>
          <w:szCs w:val="28"/>
        </w:rPr>
      </w:pPr>
      <w:r w:rsidRPr="00197A0E">
        <w:rPr>
          <w:color w:val="000000"/>
          <w:sz w:val="28"/>
          <w:szCs w:val="28"/>
        </w:rPr>
        <w:t>перегрузка некоторых уроков учебным материалом, нередко фактологическим.</w:t>
      </w:r>
    </w:p>
    <w:p w:rsidR="00197A0E" w:rsidRPr="00197A0E" w:rsidRDefault="00197A0E" w:rsidP="00197A0E">
      <w:pPr>
        <w:pStyle w:val="a5"/>
        <w:shd w:val="clear" w:color="auto" w:fill="F7F7F6"/>
        <w:rPr>
          <w:color w:val="000000"/>
          <w:sz w:val="28"/>
          <w:szCs w:val="28"/>
        </w:rPr>
      </w:pPr>
      <w:r w:rsidRPr="00197A0E">
        <w:rPr>
          <w:b/>
          <w:bCs/>
          <w:color w:val="0000CC"/>
          <w:sz w:val="28"/>
          <w:szCs w:val="28"/>
          <w:u w:val="single"/>
        </w:rPr>
        <w:t>Основные принципы нестандартных уроков.</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 xml:space="preserve">отношение взаимопонимания с учеником; </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учение без принуждения;</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 xml:space="preserve">принцип трудной цели; </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 xml:space="preserve">принцип опоры для ученика, в качестве которой может быть путеводная нить рассказа, правила, способа решения задачи; </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 xml:space="preserve">принцип оценки, как уважительного отношения не только к детскому знанию, но и незнанию, поощрения чувства долга и ответственности; </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принцип самоанализа;</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lastRenderedPageBreak/>
        <w:t xml:space="preserve">принцип соответствующей формы; </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 xml:space="preserve">принцип интеллектуального фона класса и личностного подхода; </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отказ от шаблона в организации урока, от рутины и формализма в проведении;</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максимальное вовлечение учащихся класса в активную деятельность на уроке. Не развлекательность, а занимательность и увлечение как основа эмоционального тона урока;</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поддержка альтернативности, множественности мнений;</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развитие функции общения на уроке как условие обеспечения взаимопонимания, побуждения к действию, ощущение эмоционального удовлетворения;</w:t>
      </w:r>
    </w:p>
    <w:p w:rsidR="00197A0E" w:rsidRPr="00197A0E" w:rsidRDefault="00197A0E" w:rsidP="00197A0E">
      <w:pPr>
        <w:pStyle w:val="a5"/>
        <w:numPr>
          <w:ilvl w:val="0"/>
          <w:numId w:val="5"/>
        </w:numPr>
        <w:shd w:val="clear" w:color="auto" w:fill="F7F7F6"/>
        <w:spacing w:line="276" w:lineRule="auto"/>
        <w:rPr>
          <w:color w:val="000000"/>
          <w:sz w:val="28"/>
          <w:szCs w:val="28"/>
        </w:rPr>
      </w:pPr>
      <w:r w:rsidRPr="00197A0E">
        <w:rPr>
          <w:color w:val="000000"/>
          <w:sz w:val="28"/>
          <w:szCs w:val="28"/>
        </w:rPr>
        <w:t xml:space="preserve">«скрытая» (педагогически целесообразная) дифференциация учащихся по учебным возможностям, интересам, способностям и склонностям; </w:t>
      </w:r>
    </w:p>
    <w:p w:rsidR="00197A0E" w:rsidRPr="00197A0E" w:rsidRDefault="00197A0E" w:rsidP="00197A0E">
      <w:pPr>
        <w:pStyle w:val="a5"/>
        <w:numPr>
          <w:ilvl w:val="0"/>
          <w:numId w:val="5"/>
        </w:numPr>
        <w:shd w:val="clear" w:color="auto" w:fill="F7F7F6"/>
        <w:rPr>
          <w:color w:val="000000"/>
          <w:sz w:val="28"/>
          <w:szCs w:val="28"/>
        </w:rPr>
      </w:pPr>
      <w:r w:rsidRPr="00197A0E">
        <w:rPr>
          <w:color w:val="000000"/>
          <w:sz w:val="28"/>
          <w:szCs w:val="28"/>
        </w:rPr>
        <w:t>использование оценки в качестве формирующего, а не только результатирующего инструмента.</w:t>
      </w:r>
    </w:p>
    <w:p w:rsidR="00197A0E" w:rsidRPr="00197A0E" w:rsidRDefault="00197A0E" w:rsidP="00197A0E">
      <w:pPr>
        <w:pStyle w:val="a5"/>
        <w:shd w:val="clear" w:color="auto" w:fill="F7F7F6"/>
        <w:rPr>
          <w:color w:val="000000"/>
          <w:sz w:val="28"/>
          <w:szCs w:val="28"/>
        </w:rPr>
      </w:pPr>
      <w:r w:rsidRPr="00197A0E">
        <w:rPr>
          <w:color w:val="000000"/>
          <w:sz w:val="28"/>
          <w:szCs w:val="28"/>
        </w:rPr>
        <w:t>Нетрадиционные формы урока можно рассматривать как одну из форм активного обучения .</w:t>
      </w:r>
    </w:p>
    <w:p w:rsidR="00197A0E" w:rsidRPr="00197A0E" w:rsidRDefault="00197A0E" w:rsidP="00197A0E">
      <w:pPr>
        <w:pStyle w:val="a5"/>
        <w:shd w:val="clear" w:color="auto" w:fill="F7F7F6"/>
        <w:rPr>
          <w:color w:val="000000"/>
          <w:sz w:val="28"/>
          <w:szCs w:val="28"/>
        </w:rPr>
      </w:pPr>
      <w:r w:rsidRPr="00197A0E">
        <w:rPr>
          <w:b/>
          <w:bCs/>
          <w:color w:val="000000"/>
          <w:sz w:val="28"/>
          <w:szCs w:val="28"/>
        </w:rPr>
        <w:t>Подготовка и проведение урока в нетрадиционной форме состоит из четырех этапов:</w:t>
      </w:r>
      <w:r w:rsidRPr="00197A0E">
        <w:rPr>
          <w:color w:val="000000"/>
          <w:sz w:val="28"/>
          <w:szCs w:val="28"/>
        </w:rPr>
        <w:t xml:space="preserve">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1. Замысел.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2. Организация.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3. Проведение. </w:t>
      </w:r>
    </w:p>
    <w:p w:rsidR="00197A0E" w:rsidRPr="00197A0E" w:rsidRDefault="00197A0E" w:rsidP="00197A0E">
      <w:pPr>
        <w:pStyle w:val="a5"/>
        <w:shd w:val="clear" w:color="auto" w:fill="F7F7F6"/>
        <w:rPr>
          <w:color w:val="000000"/>
          <w:sz w:val="28"/>
          <w:szCs w:val="28"/>
        </w:rPr>
      </w:pPr>
      <w:r w:rsidRPr="00197A0E">
        <w:rPr>
          <w:color w:val="000000"/>
          <w:sz w:val="28"/>
          <w:szCs w:val="28"/>
        </w:rPr>
        <w:t>4. Анализ.</w:t>
      </w:r>
    </w:p>
    <w:p w:rsidR="00197A0E" w:rsidRPr="00197A0E" w:rsidRDefault="00197A0E" w:rsidP="00197A0E">
      <w:pPr>
        <w:pStyle w:val="a5"/>
        <w:shd w:val="clear" w:color="auto" w:fill="F7F7F6"/>
        <w:jc w:val="center"/>
        <w:rPr>
          <w:color w:val="000000"/>
          <w:sz w:val="28"/>
          <w:szCs w:val="28"/>
        </w:rPr>
      </w:pPr>
      <w:r w:rsidRPr="00197A0E">
        <w:rPr>
          <w:b/>
          <w:bCs/>
          <w:color w:val="000000"/>
          <w:sz w:val="28"/>
          <w:szCs w:val="28"/>
        </w:rPr>
        <w:t>Замысел</w:t>
      </w:r>
    </w:p>
    <w:p w:rsidR="00197A0E" w:rsidRPr="00197A0E" w:rsidRDefault="00197A0E" w:rsidP="00197A0E">
      <w:pPr>
        <w:pStyle w:val="a5"/>
        <w:shd w:val="clear" w:color="auto" w:fill="F7F7F6"/>
        <w:rPr>
          <w:color w:val="000000"/>
          <w:sz w:val="28"/>
          <w:szCs w:val="28"/>
        </w:rPr>
      </w:pPr>
      <w:r w:rsidRPr="00197A0E">
        <w:rPr>
          <w:color w:val="000000"/>
          <w:sz w:val="28"/>
          <w:szCs w:val="28"/>
        </w:rPr>
        <w:t>Это самый сложный и ответственный этап. Он включает следующие составляющие:</w:t>
      </w:r>
    </w:p>
    <w:p w:rsidR="00197A0E" w:rsidRPr="00197A0E" w:rsidRDefault="00197A0E" w:rsidP="00197A0E">
      <w:pPr>
        <w:pStyle w:val="a5"/>
        <w:numPr>
          <w:ilvl w:val="0"/>
          <w:numId w:val="6"/>
        </w:numPr>
        <w:shd w:val="clear" w:color="auto" w:fill="F7F7F6"/>
        <w:rPr>
          <w:color w:val="000000"/>
          <w:sz w:val="28"/>
          <w:szCs w:val="28"/>
        </w:rPr>
      </w:pPr>
      <w:r w:rsidRPr="00197A0E">
        <w:rPr>
          <w:color w:val="000000"/>
          <w:sz w:val="28"/>
          <w:szCs w:val="28"/>
        </w:rPr>
        <w:t>определение временных рамок;</w:t>
      </w:r>
    </w:p>
    <w:p w:rsidR="00197A0E" w:rsidRPr="00197A0E" w:rsidRDefault="00197A0E" w:rsidP="00197A0E">
      <w:pPr>
        <w:pStyle w:val="a5"/>
        <w:numPr>
          <w:ilvl w:val="0"/>
          <w:numId w:val="6"/>
        </w:numPr>
        <w:shd w:val="clear" w:color="auto" w:fill="F7F7F6"/>
        <w:rPr>
          <w:color w:val="000000"/>
          <w:sz w:val="28"/>
          <w:szCs w:val="28"/>
        </w:rPr>
      </w:pPr>
      <w:r w:rsidRPr="00197A0E">
        <w:rPr>
          <w:color w:val="000000"/>
          <w:sz w:val="28"/>
          <w:szCs w:val="28"/>
        </w:rPr>
        <w:t>определение темы урока;</w:t>
      </w:r>
    </w:p>
    <w:p w:rsidR="00197A0E" w:rsidRPr="00197A0E" w:rsidRDefault="00197A0E" w:rsidP="00197A0E">
      <w:pPr>
        <w:pStyle w:val="a5"/>
        <w:numPr>
          <w:ilvl w:val="0"/>
          <w:numId w:val="6"/>
        </w:numPr>
        <w:shd w:val="clear" w:color="auto" w:fill="F7F7F6"/>
        <w:rPr>
          <w:color w:val="000000"/>
          <w:sz w:val="28"/>
          <w:szCs w:val="28"/>
        </w:rPr>
      </w:pPr>
      <w:r w:rsidRPr="00197A0E">
        <w:rPr>
          <w:color w:val="000000"/>
          <w:sz w:val="28"/>
          <w:szCs w:val="28"/>
        </w:rPr>
        <w:t>определение типа урока;</w:t>
      </w:r>
    </w:p>
    <w:p w:rsidR="00197A0E" w:rsidRPr="00197A0E" w:rsidRDefault="00197A0E" w:rsidP="00197A0E">
      <w:pPr>
        <w:pStyle w:val="a5"/>
        <w:numPr>
          <w:ilvl w:val="0"/>
          <w:numId w:val="6"/>
        </w:numPr>
        <w:shd w:val="clear" w:color="auto" w:fill="F7F7F6"/>
        <w:rPr>
          <w:color w:val="000000"/>
          <w:sz w:val="28"/>
          <w:szCs w:val="28"/>
        </w:rPr>
      </w:pPr>
      <w:r w:rsidRPr="00197A0E">
        <w:rPr>
          <w:color w:val="000000"/>
          <w:sz w:val="28"/>
          <w:szCs w:val="28"/>
        </w:rPr>
        <w:t>выбор класса;</w:t>
      </w:r>
    </w:p>
    <w:p w:rsidR="00197A0E" w:rsidRPr="00197A0E" w:rsidRDefault="00197A0E" w:rsidP="00197A0E">
      <w:pPr>
        <w:pStyle w:val="a5"/>
        <w:numPr>
          <w:ilvl w:val="0"/>
          <w:numId w:val="6"/>
        </w:numPr>
        <w:shd w:val="clear" w:color="auto" w:fill="F7F7F6"/>
        <w:rPr>
          <w:color w:val="000000"/>
          <w:sz w:val="28"/>
          <w:szCs w:val="28"/>
        </w:rPr>
      </w:pPr>
      <w:r w:rsidRPr="00197A0E">
        <w:rPr>
          <w:color w:val="000000"/>
          <w:sz w:val="28"/>
          <w:szCs w:val="28"/>
        </w:rPr>
        <w:t>выбор нетрадиционной формы урока;</w:t>
      </w:r>
    </w:p>
    <w:p w:rsidR="00197A0E" w:rsidRPr="00197A0E" w:rsidRDefault="00197A0E" w:rsidP="00197A0E">
      <w:pPr>
        <w:pStyle w:val="a5"/>
        <w:numPr>
          <w:ilvl w:val="0"/>
          <w:numId w:val="6"/>
        </w:numPr>
        <w:shd w:val="clear" w:color="auto" w:fill="F7F7F6"/>
        <w:rPr>
          <w:color w:val="000000"/>
          <w:sz w:val="28"/>
          <w:szCs w:val="28"/>
        </w:rPr>
      </w:pPr>
      <w:r w:rsidRPr="00197A0E">
        <w:rPr>
          <w:color w:val="000000"/>
          <w:sz w:val="28"/>
          <w:szCs w:val="28"/>
        </w:rPr>
        <w:t>выбор форм учебной работы.</w:t>
      </w:r>
    </w:p>
    <w:p w:rsidR="00197A0E" w:rsidRPr="00197A0E" w:rsidRDefault="00197A0E" w:rsidP="00197A0E">
      <w:pPr>
        <w:pStyle w:val="a5"/>
        <w:shd w:val="clear" w:color="auto" w:fill="F7F7F6"/>
        <w:jc w:val="center"/>
        <w:rPr>
          <w:color w:val="000000"/>
          <w:sz w:val="28"/>
          <w:szCs w:val="28"/>
        </w:rPr>
      </w:pPr>
      <w:r w:rsidRPr="00197A0E">
        <w:rPr>
          <w:b/>
          <w:bCs/>
          <w:color w:val="000000"/>
          <w:sz w:val="28"/>
          <w:szCs w:val="28"/>
        </w:rPr>
        <w:t>Организация</w:t>
      </w:r>
    </w:p>
    <w:p w:rsidR="00197A0E" w:rsidRPr="00197A0E" w:rsidRDefault="00197A0E" w:rsidP="00197A0E">
      <w:pPr>
        <w:pStyle w:val="a5"/>
        <w:shd w:val="clear" w:color="auto" w:fill="F7F7F6"/>
        <w:rPr>
          <w:color w:val="000000"/>
          <w:sz w:val="28"/>
          <w:szCs w:val="28"/>
        </w:rPr>
      </w:pPr>
      <w:r w:rsidRPr="00197A0E">
        <w:rPr>
          <w:color w:val="000000"/>
          <w:sz w:val="28"/>
          <w:szCs w:val="28"/>
        </w:rPr>
        <w:lastRenderedPageBreak/>
        <w:t>Этот этап в подготовке нетрадиционного урока состоит из подэтапов:</w:t>
      </w:r>
    </w:p>
    <w:p w:rsidR="00197A0E" w:rsidRPr="00197A0E" w:rsidRDefault="00197A0E" w:rsidP="00197A0E">
      <w:pPr>
        <w:pStyle w:val="a5"/>
        <w:numPr>
          <w:ilvl w:val="0"/>
          <w:numId w:val="7"/>
        </w:numPr>
        <w:shd w:val="clear" w:color="auto" w:fill="F7F7F6"/>
        <w:rPr>
          <w:color w:val="000000"/>
          <w:sz w:val="28"/>
          <w:szCs w:val="28"/>
        </w:rPr>
      </w:pPr>
      <w:r w:rsidRPr="00197A0E">
        <w:rPr>
          <w:color w:val="000000"/>
          <w:sz w:val="28"/>
          <w:szCs w:val="28"/>
        </w:rPr>
        <w:t>распределение обязанностей (между учителем и учащимися);</w:t>
      </w:r>
    </w:p>
    <w:p w:rsidR="00197A0E" w:rsidRPr="00197A0E" w:rsidRDefault="00197A0E" w:rsidP="00197A0E">
      <w:pPr>
        <w:pStyle w:val="a5"/>
        <w:numPr>
          <w:ilvl w:val="0"/>
          <w:numId w:val="7"/>
        </w:numPr>
        <w:shd w:val="clear" w:color="auto" w:fill="F7F7F6"/>
        <w:rPr>
          <w:color w:val="000000"/>
          <w:sz w:val="28"/>
          <w:szCs w:val="28"/>
        </w:rPr>
      </w:pPr>
      <w:r w:rsidRPr="00197A0E">
        <w:rPr>
          <w:color w:val="000000"/>
          <w:sz w:val="28"/>
          <w:szCs w:val="28"/>
        </w:rPr>
        <w:t>написание сценария урока (с указанием конкретных целей);</w:t>
      </w:r>
    </w:p>
    <w:p w:rsidR="00197A0E" w:rsidRPr="00197A0E" w:rsidRDefault="00197A0E" w:rsidP="00197A0E">
      <w:pPr>
        <w:pStyle w:val="a5"/>
        <w:numPr>
          <w:ilvl w:val="0"/>
          <w:numId w:val="7"/>
        </w:numPr>
        <w:shd w:val="clear" w:color="auto" w:fill="F7F7F6"/>
        <w:rPr>
          <w:color w:val="000000"/>
          <w:sz w:val="28"/>
          <w:szCs w:val="28"/>
        </w:rPr>
      </w:pPr>
      <w:r w:rsidRPr="00197A0E">
        <w:rPr>
          <w:color w:val="000000"/>
          <w:sz w:val="28"/>
          <w:szCs w:val="28"/>
        </w:rPr>
        <w:t>подбор заданий и критериев их оценки, методов урока и средств обучения; - разработка критериев оценки деятельности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u w:val="single"/>
        </w:rPr>
        <w:t>Индивидуальная работа.</w:t>
      </w:r>
      <w:r w:rsidRPr="00197A0E">
        <w:rPr>
          <w:color w:val="000000"/>
          <w:sz w:val="28"/>
          <w:szCs w:val="28"/>
        </w:rPr>
        <w:t xml:space="preserve"> Возможны варианты составления заданий:</w:t>
      </w:r>
    </w:p>
    <w:p w:rsidR="00197A0E" w:rsidRPr="00197A0E" w:rsidRDefault="00197A0E" w:rsidP="00197A0E">
      <w:pPr>
        <w:pStyle w:val="a5"/>
        <w:shd w:val="clear" w:color="auto" w:fill="F7F7F6"/>
        <w:rPr>
          <w:color w:val="000000"/>
          <w:sz w:val="28"/>
          <w:szCs w:val="28"/>
        </w:rPr>
      </w:pPr>
      <w:r w:rsidRPr="00197A0E">
        <w:rPr>
          <w:color w:val="000000"/>
          <w:sz w:val="28"/>
          <w:szCs w:val="28"/>
        </w:rPr>
        <w:t>все учащиеся получают одинаковое задание;</w:t>
      </w:r>
    </w:p>
    <w:p w:rsidR="00197A0E" w:rsidRPr="00197A0E" w:rsidRDefault="00197A0E" w:rsidP="00197A0E">
      <w:pPr>
        <w:pStyle w:val="a5"/>
        <w:shd w:val="clear" w:color="auto" w:fill="F7F7F6"/>
        <w:rPr>
          <w:color w:val="000000"/>
          <w:sz w:val="28"/>
          <w:szCs w:val="28"/>
        </w:rPr>
      </w:pPr>
      <w:r w:rsidRPr="00197A0E">
        <w:rPr>
          <w:color w:val="000000"/>
          <w:sz w:val="28"/>
          <w:szCs w:val="28"/>
        </w:rPr>
        <w:t>- однотипные задания с разными данными (или с похожими формулировками);</w:t>
      </w:r>
    </w:p>
    <w:p w:rsidR="00197A0E" w:rsidRPr="00197A0E" w:rsidRDefault="00197A0E" w:rsidP="00197A0E">
      <w:pPr>
        <w:pStyle w:val="a5"/>
        <w:shd w:val="clear" w:color="auto" w:fill="F7F7F6"/>
        <w:rPr>
          <w:color w:val="000000"/>
          <w:sz w:val="28"/>
          <w:szCs w:val="28"/>
        </w:rPr>
      </w:pPr>
      <w:r w:rsidRPr="00197A0E">
        <w:rPr>
          <w:color w:val="000000"/>
          <w:sz w:val="28"/>
          <w:szCs w:val="28"/>
        </w:rPr>
        <w:t>-разные задания (по формулировке, способу решения, сложности);</w:t>
      </w:r>
    </w:p>
    <w:p w:rsidR="00197A0E" w:rsidRPr="00197A0E" w:rsidRDefault="00197A0E" w:rsidP="00197A0E">
      <w:pPr>
        <w:pStyle w:val="a5"/>
        <w:shd w:val="clear" w:color="auto" w:fill="F7F7F6"/>
        <w:rPr>
          <w:color w:val="000000"/>
          <w:sz w:val="28"/>
          <w:szCs w:val="28"/>
        </w:rPr>
      </w:pPr>
      <w:r w:rsidRPr="00197A0E">
        <w:rPr>
          <w:color w:val="000000"/>
          <w:sz w:val="28"/>
          <w:szCs w:val="28"/>
        </w:rPr>
        <w:t>-другие варианты.</w:t>
      </w:r>
    </w:p>
    <w:p w:rsidR="00197A0E" w:rsidRPr="00197A0E" w:rsidRDefault="00197A0E" w:rsidP="00197A0E">
      <w:pPr>
        <w:pStyle w:val="a5"/>
        <w:shd w:val="clear" w:color="auto" w:fill="F7F7F6"/>
        <w:jc w:val="center"/>
        <w:rPr>
          <w:color w:val="000000"/>
          <w:sz w:val="28"/>
          <w:szCs w:val="28"/>
        </w:rPr>
      </w:pPr>
      <w:r w:rsidRPr="00197A0E">
        <w:rPr>
          <w:b/>
          <w:bCs/>
          <w:color w:val="000000"/>
          <w:sz w:val="28"/>
          <w:szCs w:val="28"/>
        </w:rPr>
        <w:t>Проведение.</w:t>
      </w:r>
    </w:p>
    <w:p w:rsidR="00197A0E" w:rsidRPr="00197A0E" w:rsidRDefault="00197A0E" w:rsidP="00197A0E">
      <w:pPr>
        <w:pStyle w:val="a5"/>
        <w:shd w:val="clear" w:color="auto" w:fill="F7F7F6"/>
        <w:rPr>
          <w:color w:val="000000"/>
          <w:sz w:val="28"/>
          <w:szCs w:val="28"/>
        </w:rPr>
      </w:pPr>
      <w:r w:rsidRPr="00197A0E">
        <w:rPr>
          <w:color w:val="000000"/>
          <w:sz w:val="28"/>
          <w:szCs w:val="28"/>
        </w:rPr>
        <w:t>В процессе проведения урока организуется индивидуальная или групповая работа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rPr>
        <w:t>Групповая работа. Группам можно предлагать:</w:t>
      </w:r>
    </w:p>
    <w:p w:rsidR="00197A0E" w:rsidRPr="00197A0E" w:rsidRDefault="00197A0E" w:rsidP="00197A0E">
      <w:pPr>
        <w:pStyle w:val="a5"/>
        <w:shd w:val="clear" w:color="auto" w:fill="F7F7F6"/>
        <w:rPr>
          <w:color w:val="000000"/>
          <w:sz w:val="28"/>
          <w:szCs w:val="28"/>
        </w:rPr>
      </w:pPr>
      <w:r w:rsidRPr="00197A0E">
        <w:rPr>
          <w:color w:val="000000"/>
          <w:sz w:val="28"/>
          <w:szCs w:val="28"/>
        </w:rPr>
        <w:t>одинаковое задание (если группа одноуровневая);</w:t>
      </w:r>
    </w:p>
    <w:p w:rsidR="00197A0E" w:rsidRPr="00197A0E" w:rsidRDefault="00197A0E" w:rsidP="00197A0E">
      <w:pPr>
        <w:pStyle w:val="a5"/>
        <w:shd w:val="clear" w:color="auto" w:fill="F7F7F6"/>
        <w:rPr>
          <w:color w:val="000000"/>
          <w:sz w:val="28"/>
          <w:szCs w:val="28"/>
        </w:rPr>
      </w:pPr>
      <w:r w:rsidRPr="00197A0E">
        <w:rPr>
          <w:color w:val="000000"/>
          <w:sz w:val="28"/>
          <w:szCs w:val="28"/>
        </w:rPr>
        <w:t>задания, одинаковые по уровню сложности, но разные по формулировке, способам решения, исходным данным (для одноуровневых групп);</w:t>
      </w:r>
    </w:p>
    <w:p w:rsidR="00197A0E" w:rsidRPr="00197A0E" w:rsidRDefault="00197A0E" w:rsidP="00197A0E">
      <w:pPr>
        <w:pStyle w:val="a5"/>
        <w:shd w:val="clear" w:color="auto" w:fill="F7F7F6"/>
        <w:rPr>
          <w:color w:val="000000"/>
          <w:sz w:val="28"/>
          <w:szCs w:val="28"/>
        </w:rPr>
      </w:pPr>
      <w:r w:rsidRPr="00197A0E">
        <w:rPr>
          <w:color w:val="000000"/>
          <w:sz w:val="28"/>
          <w:szCs w:val="28"/>
        </w:rPr>
        <w:t>- задания, отличающиеся уровнем сложности (для разноуровневых групп); в частности, если на уроке решается сложная задача, ее можно разбить на несколько подзадач и распределить их по группам;</w:t>
      </w:r>
    </w:p>
    <w:p w:rsidR="00197A0E" w:rsidRPr="00197A0E" w:rsidRDefault="00197A0E" w:rsidP="00197A0E">
      <w:pPr>
        <w:pStyle w:val="a5"/>
        <w:shd w:val="clear" w:color="auto" w:fill="F7F7F6"/>
        <w:rPr>
          <w:color w:val="000000"/>
          <w:sz w:val="28"/>
          <w:szCs w:val="28"/>
        </w:rPr>
      </w:pPr>
      <w:r w:rsidRPr="00197A0E">
        <w:rPr>
          <w:color w:val="000000"/>
          <w:sz w:val="28"/>
          <w:szCs w:val="28"/>
        </w:rPr>
        <w:t>- другие варианты.</w:t>
      </w:r>
    </w:p>
    <w:p w:rsidR="00197A0E" w:rsidRPr="00197A0E" w:rsidRDefault="00197A0E" w:rsidP="00197A0E">
      <w:pPr>
        <w:pStyle w:val="a5"/>
        <w:shd w:val="clear" w:color="auto" w:fill="F7F7F6"/>
        <w:rPr>
          <w:color w:val="000000"/>
          <w:sz w:val="28"/>
          <w:szCs w:val="28"/>
        </w:rPr>
      </w:pPr>
      <w:r w:rsidRPr="00197A0E">
        <w:rPr>
          <w:color w:val="000000"/>
          <w:sz w:val="28"/>
          <w:szCs w:val="28"/>
        </w:rPr>
        <w:t>Объем заданий, уровень их сложности, количество заданий для каждого учащегося (или группы) — все это зависит от времени проведения урока, характеристик класса (например, темпа работы), индивидуальных особенностей учащихся и других факторов.</w:t>
      </w:r>
    </w:p>
    <w:p w:rsidR="00197A0E" w:rsidRPr="00197A0E" w:rsidRDefault="00197A0E" w:rsidP="00197A0E">
      <w:pPr>
        <w:pStyle w:val="a5"/>
        <w:shd w:val="clear" w:color="auto" w:fill="F7F7F6"/>
        <w:jc w:val="center"/>
        <w:rPr>
          <w:color w:val="000000"/>
          <w:sz w:val="28"/>
          <w:szCs w:val="28"/>
        </w:rPr>
      </w:pPr>
      <w:r w:rsidRPr="00197A0E">
        <w:rPr>
          <w:b/>
          <w:bCs/>
          <w:color w:val="000000"/>
          <w:sz w:val="28"/>
          <w:szCs w:val="28"/>
        </w:rPr>
        <w:t>Анализ</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Заключительным этапом проведения нетрадиционного урока является его анализ. Анализ — это оценка прошедшего урока, ответы на вопросы: что получилось, а что нет; в чем причины неудач, оценка всей проделанной </w:t>
      </w:r>
      <w:r w:rsidRPr="00197A0E">
        <w:rPr>
          <w:color w:val="000000"/>
          <w:sz w:val="28"/>
          <w:szCs w:val="28"/>
        </w:rPr>
        <w:lastRenderedPageBreak/>
        <w:t>работы; взгляд «назад», помогающий сделать выводы на будущее. Необходимо обратить внимание на следующие важные моменты.</w:t>
      </w:r>
    </w:p>
    <w:p w:rsidR="00197A0E" w:rsidRPr="00197A0E" w:rsidRDefault="00197A0E" w:rsidP="00197A0E">
      <w:pPr>
        <w:pStyle w:val="a5"/>
        <w:shd w:val="clear" w:color="auto" w:fill="F7F7F6"/>
        <w:rPr>
          <w:color w:val="000000"/>
          <w:sz w:val="28"/>
          <w:szCs w:val="28"/>
        </w:rPr>
      </w:pPr>
      <w:r w:rsidRPr="00197A0E">
        <w:rPr>
          <w:color w:val="000000"/>
          <w:sz w:val="28"/>
          <w:szCs w:val="28"/>
        </w:rPr>
        <w:t>Таким образом, эффективность обучения находится в прямой зависимости от уровня активности ученика в познавательной деятельности, степени его самостоятельности в этом процессе. Включение школьников в учебно-познавательную деятельность по достижению целей обучения обеспечивается с помощью средств активизации, в качестве которых выступают содержание образования, методы и формы обучения. Поэтому учитель всегда должен ставить перед собой задачу - сформировать познавательную деятельность школьников как мотив их деятельности и правильно его использовать как средство обучения. Одной из форм обучения, активизирующих познавательную деятельность учащихся является нестандартный урок.</w:t>
      </w:r>
    </w:p>
    <w:p w:rsidR="00197A0E" w:rsidRPr="00197A0E" w:rsidRDefault="00197A0E" w:rsidP="00197A0E">
      <w:pPr>
        <w:pStyle w:val="a5"/>
        <w:shd w:val="clear" w:color="auto" w:fill="F7F7F6"/>
        <w:jc w:val="center"/>
        <w:rPr>
          <w:color w:val="000000"/>
          <w:sz w:val="28"/>
          <w:szCs w:val="28"/>
        </w:rPr>
      </w:pPr>
      <w:r w:rsidRPr="00197A0E">
        <w:rPr>
          <w:rStyle w:val="a4"/>
          <w:b/>
          <w:bCs/>
          <w:color w:val="000000"/>
          <w:sz w:val="28"/>
          <w:szCs w:val="28"/>
          <w:u w:val="single"/>
        </w:rPr>
        <w:t>АЛГОРИТМ АНАЛИЗА УЧИТЕЛЕМ ПРОВЕДЕННОГО УРОКА</w:t>
      </w:r>
    </w:p>
    <w:p w:rsidR="00197A0E" w:rsidRPr="00197A0E" w:rsidRDefault="00197A0E" w:rsidP="00197A0E">
      <w:pPr>
        <w:pStyle w:val="a5"/>
        <w:shd w:val="clear" w:color="auto" w:fill="F7F7F6"/>
        <w:rPr>
          <w:color w:val="000000"/>
          <w:sz w:val="28"/>
          <w:szCs w:val="28"/>
        </w:rPr>
      </w:pPr>
      <w:r w:rsidRPr="00197A0E">
        <w:rPr>
          <w:color w:val="000000"/>
          <w:sz w:val="28"/>
          <w:szCs w:val="28"/>
        </w:rPr>
        <w:t>1</w:t>
      </w:r>
      <w:r w:rsidRPr="00197A0E">
        <w:rPr>
          <w:b/>
          <w:bCs/>
          <w:color w:val="000000"/>
          <w:sz w:val="28"/>
          <w:szCs w:val="28"/>
        </w:rPr>
        <w:t>.</w:t>
      </w:r>
      <w:r w:rsidRPr="00197A0E">
        <w:rPr>
          <w:color w:val="000000"/>
          <w:sz w:val="28"/>
          <w:szCs w:val="28"/>
        </w:rPr>
        <w:t>Какими требованиями руководствовался?</w:t>
      </w:r>
    </w:p>
    <w:p w:rsidR="00197A0E" w:rsidRPr="00197A0E" w:rsidRDefault="00197A0E" w:rsidP="00197A0E">
      <w:pPr>
        <w:pStyle w:val="a5"/>
        <w:shd w:val="clear" w:color="auto" w:fill="F7F7F6"/>
        <w:rPr>
          <w:color w:val="000000"/>
          <w:sz w:val="28"/>
          <w:szCs w:val="28"/>
        </w:rPr>
      </w:pPr>
      <w:r w:rsidRPr="00197A0E">
        <w:rPr>
          <w:color w:val="000000"/>
          <w:sz w:val="28"/>
          <w:szCs w:val="28"/>
        </w:rPr>
        <w:t>2. Как учтена взаимосвязь уроков в теме?</w:t>
      </w:r>
    </w:p>
    <w:p w:rsidR="00197A0E" w:rsidRPr="00197A0E" w:rsidRDefault="00197A0E" w:rsidP="00197A0E">
      <w:pPr>
        <w:pStyle w:val="a5"/>
        <w:shd w:val="clear" w:color="auto" w:fill="F7F7F6"/>
        <w:rPr>
          <w:color w:val="000000"/>
          <w:sz w:val="28"/>
          <w:szCs w:val="28"/>
        </w:rPr>
      </w:pPr>
      <w:r w:rsidRPr="00197A0E">
        <w:rPr>
          <w:color w:val="000000"/>
          <w:sz w:val="28"/>
          <w:szCs w:val="28"/>
        </w:rPr>
        <w:t>3. Как учитывались особенности учащихся, в том числе сильных, слабых?</w:t>
      </w:r>
    </w:p>
    <w:p w:rsidR="00197A0E" w:rsidRPr="00197A0E" w:rsidRDefault="00197A0E" w:rsidP="00197A0E">
      <w:pPr>
        <w:pStyle w:val="a5"/>
        <w:shd w:val="clear" w:color="auto" w:fill="F7F7F6"/>
        <w:rPr>
          <w:color w:val="000000"/>
          <w:sz w:val="28"/>
          <w:szCs w:val="28"/>
        </w:rPr>
      </w:pPr>
      <w:r w:rsidRPr="00197A0E">
        <w:rPr>
          <w:color w:val="000000"/>
          <w:sz w:val="28"/>
          <w:szCs w:val="28"/>
        </w:rPr>
        <w:t>4. Как определил триединую задачу урока?</w:t>
      </w:r>
    </w:p>
    <w:p w:rsidR="00197A0E" w:rsidRPr="00197A0E" w:rsidRDefault="00197A0E" w:rsidP="00197A0E">
      <w:pPr>
        <w:pStyle w:val="a5"/>
        <w:shd w:val="clear" w:color="auto" w:fill="F7F7F6"/>
        <w:rPr>
          <w:color w:val="000000"/>
          <w:sz w:val="28"/>
          <w:szCs w:val="28"/>
        </w:rPr>
      </w:pPr>
      <w:r w:rsidRPr="00197A0E">
        <w:rPr>
          <w:color w:val="000000"/>
          <w:sz w:val="28"/>
          <w:szCs w:val="28"/>
        </w:rPr>
        <w:t>5. Как спланирована деятельность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rPr>
        <w:t>6. Правильно ли подобран учебный материал к уроку?</w:t>
      </w:r>
    </w:p>
    <w:p w:rsidR="00197A0E" w:rsidRPr="00197A0E" w:rsidRDefault="00197A0E" w:rsidP="00197A0E">
      <w:pPr>
        <w:pStyle w:val="a5"/>
        <w:shd w:val="clear" w:color="auto" w:fill="F7F7F6"/>
        <w:rPr>
          <w:color w:val="000000"/>
          <w:sz w:val="28"/>
          <w:szCs w:val="28"/>
        </w:rPr>
      </w:pPr>
      <w:r w:rsidRPr="00197A0E">
        <w:rPr>
          <w:color w:val="000000"/>
          <w:sz w:val="28"/>
          <w:szCs w:val="28"/>
        </w:rPr>
        <w:t>7. Оправдали ли себя приемы и методы учителя и учащиеся, если нет, то почему?</w:t>
      </w:r>
    </w:p>
    <w:p w:rsidR="00197A0E" w:rsidRPr="00197A0E" w:rsidRDefault="00197A0E" w:rsidP="00197A0E">
      <w:pPr>
        <w:pStyle w:val="a5"/>
        <w:shd w:val="clear" w:color="auto" w:fill="F7F7F6"/>
        <w:rPr>
          <w:color w:val="000000"/>
          <w:sz w:val="28"/>
          <w:szCs w:val="28"/>
        </w:rPr>
      </w:pPr>
      <w:r w:rsidRPr="00197A0E">
        <w:rPr>
          <w:color w:val="000000"/>
          <w:sz w:val="28"/>
          <w:szCs w:val="28"/>
        </w:rPr>
        <w:t>8. Оправдали ли себя используемые наглядные пособия и ТСО, если нет, то почему?</w:t>
      </w:r>
    </w:p>
    <w:p w:rsidR="00197A0E" w:rsidRPr="00197A0E" w:rsidRDefault="00197A0E" w:rsidP="00197A0E">
      <w:pPr>
        <w:pStyle w:val="a5"/>
        <w:shd w:val="clear" w:color="auto" w:fill="F7F7F6"/>
        <w:rPr>
          <w:color w:val="000000"/>
          <w:sz w:val="28"/>
          <w:szCs w:val="28"/>
        </w:rPr>
      </w:pPr>
      <w:r w:rsidRPr="00197A0E">
        <w:rPr>
          <w:color w:val="000000"/>
          <w:sz w:val="28"/>
          <w:szCs w:val="28"/>
        </w:rPr>
        <w:t>9. Что способствовало развитию познавательных способностей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rPr>
        <w:t>10. Какова педагогическая ценность самостоятельной работы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rPr>
        <w:t>11.Что дал урок для формирования мировоззрения учащихся, для воспитания их нравственных черт, воли, характера, культуры поведения?</w:t>
      </w:r>
    </w:p>
    <w:p w:rsidR="00197A0E" w:rsidRPr="00197A0E" w:rsidRDefault="00197A0E" w:rsidP="00197A0E">
      <w:pPr>
        <w:pStyle w:val="a5"/>
        <w:shd w:val="clear" w:color="auto" w:fill="F7F7F6"/>
        <w:rPr>
          <w:color w:val="000000"/>
          <w:sz w:val="28"/>
          <w:szCs w:val="28"/>
        </w:rPr>
      </w:pPr>
      <w:r w:rsidRPr="00197A0E">
        <w:rPr>
          <w:color w:val="000000"/>
          <w:sz w:val="28"/>
          <w:szCs w:val="28"/>
        </w:rPr>
        <w:t>12. Как был предвиден и как оправдан ход урока?</w:t>
      </w:r>
    </w:p>
    <w:p w:rsidR="00197A0E" w:rsidRPr="00197A0E" w:rsidRDefault="00197A0E" w:rsidP="00197A0E">
      <w:pPr>
        <w:pStyle w:val="a5"/>
        <w:shd w:val="clear" w:color="auto" w:fill="F7F7F6"/>
        <w:rPr>
          <w:color w:val="000000"/>
          <w:sz w:val="28"/>
          <w:szCs w:val="28"/>
        </w:rPr>
      </w:pPr>
      <w:r w:rsidRPr="00197A0E">
        <w:rPr>
          <w:color w:val="000000"/>
          <w:sz w:val="28"/>
          <w:szCs w:val="28"/>
        </w:rPr>
        <w:t>13. Какие затруднения возникли у всего класса, у отдельных учащихся? Как они были преодолены? Причины затруднений и пути их устранения.</w:t>
      </w:r>
    </w:p>
    <w:p w:rsidR="00197A0E" w:rsidRPr="00197A0E" w:rsidRDefault="00197A0E" w:rsidP="00197A0E">
      <w:pPr>
        <w:pStyle w:val="a5"/>
        <w:shd w:val="clear" w:color="auto" w:fill="F7F7F6"/>
        <w:rPr>
          <w:color w:val="000000"/>
          <w:sz w:val="28"/>
          <w:szCs w:val="28"/>
        </w:rPr>
      </w:pPr>
      <w:r w:rsidRPr="00197A0E">
        <w:rPr>
          <w:color w:val="000000"/>
          <w:sz w:val="28"/>
          <w:szCs w:val="28"/>
        </w:rPr>
        <w:lastRenderedPageBreak/>
        <w:t>14. Достигнуты ли цель и задачи урока, по каким критериям это определено, если нет, то почему?</w:t>
      </w:r>
    </w:p>
    <w:p w:rsidR="00197A0E" w:rsidRPr="00197A0E" w:rsidRDefault="00197A0E" w:rsidP="00197A0E">
      <w:pPr>
        <w:pStyle w:val="a5"/>
        <w:shd w:val="clear" w:color="auto" w:fill="F7F7F6"/>
        <w:rPr>
          <w:color w:val="000000"/>
          <w:sz w:val="28"/>
          <w:szCs w:val="28"/>
        </w:rPr>
      </w:pPr>
      <w:r w:rsidRPr="00197A0E">
        <w:rPr>
          <w:color w:val="000000"/>
          <w:sz w:val="28"/>
          <w:szCs w:val="28"/>
        </w:rPr>
        <w:t>15. Оценка результативности урока.</w:t>
      </w:r>
    </w:p>
    <w:p w:rsidR="00197A0E" w:rsidRPr="00197A0E" w:rsidRDefault="00197A0E" w:rsidP="00197A0E">
      <w:pPr>
        <w:pStyle w:val="a5"/>
        <w:shd w:val="clear" w:color="auto" w:fill="F7F7F6"/>
        <w:rPr>
          <w:color w:val="000000"/>
          <w:sz w:val="28"/>
          <w:szCs w:val="28"/>
        </w:rPr>
      </w:pPr>
      <w:r w:rsidRPr="00197A0E">
        <w:rPr>
          <w:color w:val="000000"/>
          <w:sz w:val="28"/>
          <w:szCs w:val="28"/>
        </w:rPr>
        <w:t>16. Самооценка урока учителем.</w:t>
      </w:r>
    </w:p>
    <w:p w:rsidR="00197A0E" w:rsidRPr="00197A0E" w:rsidRDefault="00197A0E" w:rsidP="00197A0E">
      <w:pPr>
        <w:pStyle w:val="a5"/>
        <w:shd w:val="clear" w:color="auto" w:fill="F7F7F6"/>
        <w:rPr>
          <w:color w:val="000000"/>
          <w:sz w:val="28"/>
          <w:szCs w:val="28"/>
        </w:rPr>
      </w:pPr>
      <w:r w:rsidRPr="00197A0E">
        <w:rPr>
          <w:color w:val="000000"/>
          <w:sz w:val="28"/>
          <w:szCs w:val="28"/>
        </w:rPr>
        <w:t>17. Пути совершенствования урока.</w:t>
      </w:r>
    </w:p>
    <w:p w:rsidR="00197A0E" w:rsidRPr="00197A0E" w:rsidRDefault="00197A0E" w:rsidP="00197A0E">
      <w:pPr>
        <w:pStyle w:val="a5"/>
        <w:shd w:val="clear" w:color="auto" w:fill="F7F7F6"/>
        <w:rPr>
          <w:color w:val="000000"/>
          <w:sz w:val="28"/>
          <w:szCs w:val="28"/>
        </w:rPr>
      </w:pPr>
    </w:p>
    <w:p w:rsidR="00197A0E" w:rsidRPr="00197A0E" w:rsidRDefault="00197A0E" w:rsidP="00197A0E">
      <w:pPr>
        <w:pStyle w:val="a5"/>
        <w:shd w:val="clear" w:color="auto" w:fill="FFFFFF"/>
        <w:rPr>
          <w:color w:val="000000"/>
          <w:sz w:val="28"/>
          <w:szCs w:val="28"/>
        </w:rPr>
      </w:pPr>
      <w:r w:rsidRPr="00197A0E">
        <w:rPr>
          <w:color w:val="000000"/>
          <w:sz w:val="28"/>
          <w:szCs w:val="28"/>
        </w:rPr>
        <w:t>Мне</w:t>
      </w:r>
      <w:r w:rsidRPr="00197A0E">
        <w:rPr>
          <w:color w:val="000000"/>
          <w:sz w:val="28"/>
          <w:szCs w:val="28"/>
        </w:rPr>
        <w:softHyphen/>
        <w:t>ния педагогов на нестандартные уроки расходятся: одни видят в них прогресс педагогической мысли, правильный шаг в на</w:t>
      </w:r>
      <w:r w:rsidRPr="00197A0E">
        <w:rPr>
          <w:color w:val="000000"/>
          <w:sz w:val="28"/>
          <w:szCs w:val="28"/>
        </w:rPr>
        <w:softHyphen/>
        <w:t>правлении демократизации школы, а другие, наоборот, счита</w:t>
      </w:r>
      <w:r w:rsidRPr="00197A0E">
        <w:rPr>
          <w:color w:val="000000"/>
          <w:sz w:val="28"/>
          <w:szCs w:val="28"/>
        </w:rPr>
        <w:softHyphen/>
        <w:t>ют такие уроки опасным нарушением педагогических принци</w:t>
      </w:r>
      <w:r w:rsidRPr="00197A0E">
        <w:rPr>
          <w:color w:val="000000"/>
          <w:sz w:val="28"/>
          <w:szCs w:val="28"/>
        </w:rPr>
        <w:softHyphen/>
        <w:t>пов, вынужденным отступлением педагогов под напором обле</w:t>
      </w:r>
      <w:r w:rsidRPr="00197A0E">
        <w:rPr>
          <w:color w:val="000000"/>
          <w:sz w:val="28"/>
          <w:szCs w:val="28"/>
        </w:rPr>
        <w:softHyphen/>
        <w:t>нившихся учеников, не желающих и не умеющих серьезно тру</w:t>
      </w:r>
      <w:r w:rsidRPr="00197A0E">
        <w:rPr>
          <w:color w:val="000000"/>
          <w:sz w:val="28"/>
          <w:szCs w:val="28"/>
        </w:rPr>
        <w:softHyphen/>
        <w:t>диться.</w:t>
      </w:r>
    </w:p>
    <w:p w:rsidR="00197A0E" w:rsidRPr="00197A0E" w:rsidRDefault="00197A0E" w:rsidP="00197A0E">
      <w:pPr>
        <w:pStyle w:val="a5"/>
        <w:shd w:val="clear" w:color="auto" w:fill="FFFFFF"/>
        <w:rPr>
          <w:color w:val="000000"/>
          <w:sz w:val="28"/>
          <w:szCs w:val="28"/>
        </w:rPr>
      </w:pPr>
      <w:r w:rsidRPr="00197A0E">
        <w:rPr>
          <w:color w:val="000000"/>
          <w:sz w:val="28"/>
          <w:szCs w:val="28"/>
        </w:rPr>
        <w:t>Конечно, нестандартные уроки, необычные по замыслу, ор</w:t>
      </w:r>
      <w:r w:rsidRPr="00197A0E">
        <w:rPr>
          <w:color w:val="000000"/>
          <w:sz w:val="28"/>
          <w:szCs w:val="28"/>
        </w:rPr>
        <w:softHyphen/>
        <w:t>ганизации, методике проведения, больше нравятся учащимся, чем будничные учебные занятия со строгой структурой и уста</w:t>
      </w:r>
      <w:r w:rsidRPr="00197A0E">
        <w:rPr>
          <w:color w:val="000000"/>
          <w:sz w:val="28"/>
          <w:szCs w:val="28"/>
        </w:rPr>
        <w:softHyphen/>
        <w:t>новленным режимом работы. Поэтому практиковать такие уро</w:t>
      </w:r>
      <w:r w:rsidRPr="00197A0E">
        <w:rPr>
          <w:color w:val="000000"/>
          <w:sz w:val="28"/>
          <w:szCs w:val="28"/>
        </w:rPr>
        <w:softHyphen/>
        <w:t>ки следует всем учителям. Но превращать нестандартные уроки в главную форму работы, вводить их в систему нецелесообраз</w:t>
      </w:r>
      <w:r w:rsidRPr="00197A0E">
        <w:rPr>
          <w:color w:val="000000"/>
          <w:sz w:val="28"/>
          <w:szCs w:val="28"/>
        </w:rPr>
        <w:softHyphen/>
        <w:t>но из-за большой потери времени, отсутствия серьезного по</w:t>
      </w:r>
      <w:r w:rsidRPr="00197A0E">
        <w:rPr>
          <w:color w:val="000000"/>
          <w:sz w:val="28"/>
          <w:szCs w:val="28"/>
        </w:rPr>
        <w:softHyphen/>
        <w:t>знавательного труда, невысокой результативности и другого.</w:t>
      </w:r>
    </w:p>
    <w:p w:rsidR="00197A0E" w:rsidRPr="00197A0E" w:rsidRDefault="00197A0E" w:rsidP="00197A0E">
      <w:pPr>
        <w:pStyle w:val="a5"/>
        <w:shd w:val="clear" w:color="auto" w:fill="FFFFFF"/>
        <w:jc w:val="center"/>
        <w:rPr>
          <w:color w:val="000000"/>
          <w:sz w:val="28"/>
          <w:szCs w:val="28"/>
        </w:rPr>
      </w:pPr>
      <w:r w:rsidRPr="00197A0E">
        <w:rPr>
          <w:b/>
          <w:bCs/>
          <w:color w:val="000000"/>
          <w:sz w:val="28"/>
          <w:szCs w:val="28"/>
        </w:rPr>
        <w:t>Типы нестандартных уроков.</w:t>
      </w:r>
    </w:p>
    <w:p w:rsidR="00197A0E" w:rsidRPr="00197A0E" w:rsidRDefault="00197A0E" w:rsidP="00197A0E">
      <w:pPr>
        <w:pStyle w:val="a5"/>
        <w:shd w:val="clear" w:color="auto" w:fill="FFFFFF"/>
        <w:rPr>
          <w:color w:val="000000"/>
          <w:sz w:val="28"/>
          <w:szCs w:val="28"/>
        </w:rPr>
      </w:pPr>
      <w:r w:rsidRPr="00197A0E">
        <w:rPr>
          <w:color w:val="000000"/>
          <w:sz w:val="28"/>
          <w:szCs w:val="28"/>
        </w:rPr>
        <w:t>Анализ педагогической литературы позволил выделить не</w:t>
      </w:r>
      <w:r w:rsidRPr="00197A0E">
        <w:rPr>
          <w:color w:val="000000"/>
          <w:sz w:val="28"/>
          <w:szCs w:val="28"/>
        </w:rPr>
        <w:softHyphen/>
        <w:t>сколько десятков типов нестандартных уроков. Их названия дают некоторое представление о целях, задачах, методике про</w:t>
      </w:r>
      <w:r w:rsidRPr="00197A0E">
        <w:rPr>
          <w:color w:val="000000"/>
          <w:sz w:val="28"/>
          <w:szCs w:val="28"/>
        </w:rPr>
        <w:softHyphen/>
        <w:t>ведения таких занятий. Перечислим наиболее распространен</w:t>
      </w:r>
      <w:r w:rsidRPr="00197A0E">
        <w:rPr>
          <w:color w:val="000000"/>
          <w:sz w:val="28"/>
          <w:szCs w:val="28"/>
        </w:rPr>
        <w:softHyphen/>
        <w:t>ные типы нестандартных уроков.</w:t>
      </w:r>
    </w:p>
    <w:p w:rsidR="00197A0E" w:rsidRPr="00197A0E" w:rsidRDefault="00197A0E" w:rsidP="00197A0E">
      <w:pPr>
        <w:pStyle w:val="a5"/>
        <w:shd w:val="clear" w:color="auto" w:fill="F7F7F6"/>
        <w:rPr>
          <w:color w:val="000000"/>
          <w:sz w:val="28"/>
          <w:szCs w:val="28"/>
        </w:rPr>
      </w:pPr>
      <w:r w:rsidRPr="00197A0E">
        <w:rPr>
          <w:color w:val="000000"/>
          <w:sz w:val="28"/>
          <w:szCs w:val="28"/>
        </w:rPr>
        <w:t>Учителями разработано много методических приемов, новшеств, новаторских подходов к проведению различных форм занятий. По форме проведения можно выделить следующие группы нестандартных уроков:</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1. Уроки в форме соревнования и игр: конкурс, турнир, эстафета (лингвистический бой), дуэль, КВН, деловая игра, ролевая игра, кроссворд, викторина и т.п.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2. Уроки, основанные на формах, жанрах и методах работы, известных в общественной практике: исследование, изобретательство, анализ первоисточников, комментарии, мозговая атака, интервью, репортаж, рецензия. </w:t>
      </w:r>
    </w:p>
    <w:p w:rsidR="00197A0E" w:rsidRPr="00197A0E" w:rsidRDefault="00197A0E" w:rsidP="00197A0E">
      <w:pPr>
        <w:pStyle w:val="a5"/>
        <w:shd w:val="clear" w:color="auto" w:fill="F7F7F6"/>
        <w:rPr>
          <w:color w:val="000000"/>
          <w:sz w:val="28"/>
          <w:szCs w:val="28"/>
        </w:rPr>
      </w:pPr>
      <w:r w:rsidRPr="00197A0E">
        <w:rPr>
          <w:color w:val="000000"/>
          <w:sz w:val="28"/>
          <w:szCs w:val="28"/>
        </w:rPr>
        <w:lastRenderedPageBreak/>
        <w:t xml:space="preserve">3. Уроки, основанные на нетрадиционной организации учебного материала: урок мудрости, откровение, урок-блок, урок-«дублер» начинает действовать».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4. Уроки, напоминающие публичные формы общения: пресс-конференция, аукцион, бенефис, митинг, регламентированная дискуссия, панорама, телепередача, телемост, рапорт, диалог, «живая газета», устный журнал.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5. Уроки, опирающиеся на фантазию: урок-сказка, урок-сюрприз, урок-подарок от Хоттабыча.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6. Уроки, основанные на имитации деятельности учреждений и организаций: суд, следствие, трибунал, цирк, патентное бюро, ученый Совет.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7. Перенесенные в рамках урока традиционные формы внеклассной работы: КВН, «следствие ведут знатоки», утренник, спектакль, концерт, инсценировка художественного произведения, диспут, «посиделки», «клуб знатоков».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8. Интегрированные уроки.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9. Трансформация традиционных способов организации урока: лекция-парадокс, парный опрос, экспресс-опрос, урок-зачет (защита оценки), урок-консультация, защита читательского формуляра, телеурок без телевидения.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Нестандартные задания могут быть представлены в виде проблемных ситуаций (затруднительных положений, из которых надо найти выход, используя полученные знания), ролевых и деловых игр, конкурсов и соревнований (по принципу "кто быстрее? больше? лучше?") и других заданий с элементами занимательности (житейские и фантастические ситуации, инсценировки, лингвистические сказки, загадки, "расследования"). </w:t>
      </w:r>
    </w:p>
    <w:p w:rsidR="00197A0E" w:rsidRPr="00197A0E" w:rsidRDefault="00197A0E" w:rsidP="00197A0E">
      <w:pPr>
        <w:pStyle w:val="a5"/>
        <w:shd w:val="clear" w:color="auto" w:fill="F7F7F6"/>
        <w:rPr>
          <w:color w:val="000000"/>
          <w:sz w:val="28"/>
          <w:szCs w:val="28"/>
        </w:rPr>
      </w:pPr>
    </w:p>
    <w:p w:rsidR="00197A0E" w:rsidRPr="00197A0E" w:rsidRDefault="00197A0E" w:rsidP="00197A0E">
      <w:pPr>
        <w:pStyle w:val="a5"/>
        <w:shd w:val="clear" w:color="auto" w:fill="FFFFFF"/>
        <w:jc w:val="center"/>
        <w:rPr>
          <w:color w:val="000000"/>
          <w:sz w:val="28"/>
          <w:szCs w:val="28"/>
        </w:rPr>
      </w:pPr>
      <w:r w:rsidRPr="00197A0E">
        <w:rPr>
          <w:b/>
          <w:bCs/>
          <w:color w:val="000000"/>
          <w:sz w:val="28"/>
          <w:szCs w:val="28"/>
        </w:rPr>
        <w:t>Рекомендации по проведению нестандартных уроков</w:t>
      </w:r>
      <w:r w:rsidRPr="00197A0E">
        <w:rPr>
          <w:color w:val="000000"/>
          <w:sz w:val="28"/>
          <w:szCs w:val="28"/>
        </w:rPr>
        <w:t>.</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1. Нестандартные уроки следует использовать как итоговые при обобщении и закреплении знаний, умений и навыков учащихся;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2. Слишком частое обращение к подобным формам организации учебного процесса нецелесообразно, так как это может привести к потере устойчивого интереса к учебному предмету и процессу учения;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3. Нетрадиционному уроку должна предшествовать тщательная подготовка и в первую очередь разработка системы конкретных целей обучения и воспитания; </w:t>
      </w:r>
    </w:p>
    <w:p w:rsidR="00197A0E" w:rsidRPr="00197A0E" w:rsidRDefault="00197A0E" w:rsidP="00197A0E">
      <w:pPr>
        <w:pStyle w:val="a5"/>
        <w:shd w:val="clear" w:color="auto" w:fill="F7F7F6"/>
        <w:rPr>
          <w:color w:val="000000"/>
          <w:sz w:val="28"/>
          <w:szCs w:val="28"/>
        </w:rPr>
      </w:pPr>
      <w:r w:rsidRPr="00197A0E">
        <w:rPr>
          <w:color w:val="000000"/>
          <w:sz w:val="28"/>
          <w:szCs w:val="28"/>
        </w:rPr>
        <w:lastRenderedPageBreak/>
        <w:t xml:space="preserve">4. При выборе форм нетрадиционных уроков преподавателю необходимо учитывать особенности своего характера и темперамента, уровень подготовленности и специфические особенности класса в целом и отдельных учащихся;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5. Интегрировать усилия учителей при подготовке совместных уроков, целесообразно не только в рамках предметов естественно-математического цикла, но и выходя на предметы гуманитарного цикла; </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6. При проведении нестандартных уроков руководствоваться принципом «с детьми и для детей», ставя одной из основных целей воспитание учащихся в атмосфере добра, творчества, радости. </w:t>
      </w:r>
    </w:p>
    <w:p w:rsidR="00197A0E" w:rsidRPr="00197A0E" w:rsidRDefault="00197A0E" w:rsidP="00197A0E">
      <w:pPr>
        <w:pStyle w:val="a5"/>
        <w:shd w:val="clear" w:color="auto" w:fill="F7F7F6"/>
        <w:rPr>
          <w:color w:val="000000"/>
          <w:sz w:val="28"/>
          <w:szCs w:val="28"/>
        </w:rPr>
      </w:pPr>
    </w:p>
    <w:p w:rsidR="00197A0E" w:rsidRPr="00197A0E" w:rsidRDefault="00197A0E" w:rsidP="00197A0E">
      <w:pPr>
        <w:pStyle w:val="a5"/>
        <w:shd w:val="clear" w:color="auto" w:fill="F7F7F6"/>
        <w:rPr>
          <w:color w:val="000000"/>
          <w:sz w:val="28"/>
          <w:szCs w:val="28"/>
        </w:rPr>
      </w:pPr>
      <w:r w:rsidRPr="00197A0E">
        <w:rPr>
          <w:b/>
          <w:bCs/>
          <w:color w:val="000000"/>
          <w:sz w:val="28"/>
          <w:szCs w:val="28"/>
        </w:rPr>
        <w:t xml:space="preserve">Пример нестандартного урока </w:t>
      </w:r>
    </w:p>
    <w:p w:rsidR="00197A0E" w:rsidRPr="00197A0E" w:rsidRDefault="00197A0E" w:rsidP="00197A0E">
      <w:pPr>
        <w:pStyle w:val="a5"/>
        <w:shd w:val="clear" w:color="auto" w:fill="F7F7F6"/>
        <w:jc w:val="center"/>
        <w:rPr>
          <w:color w:val="000000"/>
          <w:sz w:val="28"/>
          <w:szCs w:val="28"/>
        </w:rPr>
      </w:pPr>
      <w:r w:rsidRPr="00197A0E">
        <w:rPr>
          <w:b/>
          <w:bCs/>
          <w:color w:val="000000"/>
          <w:sz w:val="28"/>
          <w:szCs w:val="28"/>
        </w:rPr>
        <w:t>в школе:</w:t>
      </w:r>
    </w:p>
    <w:p w:rsidR="00197A0E" w:rsidRPr="00197A0E" w:rsidRDefault="00197A0E" w:rsidP="00197A0E">
      <w:pPr>
        <w:pStyle w:val="a5"/>
        <w:shd w:val="clear" w:color="auto" w:fill="F7F7F6"/>
        <w:jc w:val="center"/>
        <w:rPr>
          <w:color w:val="000000"/>
          <w:sz w:val="28"/>
          <w:szCs w:val="28"/>
        </w:rPr>
      </w:pPr>
      <w:r w:rsidRPr="00197A0E">
        <w:rPr>
          <w:b/>
          <w:bCs/>
          <w:i/>
          <w:iCs/>
          <w:color w:val="000000"/>
          <w:sz w:val="28"/>
          <w:szCs w:val="28"/>
        </w:rPr>
        <w:t>Обобщающий урок-сказка по химии в 8 классе по теме: «Обобщение сведений о важнейших классах неорганических соединений: оксиды, основания, кислоты, соли» (Учебник Г.Е. Рудзитиса, Ф.Г. Фельдмана по неорганической химии за 8 класс).</w:t>
      </w:r>
    </w:p>
    <w:p w:rsidR="00197A0E" w:rsidRPr="00197A0E" w:rsidRDefault="00197A0E" w:rsidP="00197A0E">
      <w:pPr>
        <w:pStyle w:val="a5"/>
        <w:shd w:val="clear" w:color="auto" w:fill="F7F7F6"/>
        <w:rPr>
          <w:color w:val="000000"/>
          <w:sz w:val="28"/>
          <w:szCs w:val="28"/>
        </w:rPr>
      </w:pPr>
      <w:r w:rsidRPr="00197A0E">
        <w:rPr>
          <w:b/>
          <w:bCs/>
          <w:color w:val="000000"/>
          <w:sz w:val="28"/>
          <w:szCs w:val="28"/>
        </w:rPr>
        <w:t>Цели урока:</w:t>
      </w:r>
    </w:p>
    <w:p w:rsidR="00197A0E" w:rsidRPr="00197A0E" w:rsidRDefault="00197A0E" w:rsidP="00197A0E">
      <w:pPr>
        <w:pStyle w:val="a5"/>
        <w:numPr>
          <w:ilvl w:val="0"/>
          <w:numId w:val="8"/>
        </w:numPr>
        <w:shd w:val="clear" w:color="auto" w:fill="F7F7F6"/>
        <w:rPr>
          <w:color w:val="000000"/>
          <w:sz w:val="28"/>
          <w:szCs w:val="28"/>
        </w:rPr>
      </w:pPr>
      <w:r w:rsidRPr="00197A0E">
        <w:rPr>
          <w:color w:val="000000"/>
          <w:sz w:val="28"/>
          <w:szCs w:val="28"/>
        </w:rPr>
        <w:t xml:space="preserve">Обобщить знания, полученные учащимися </w:t>
      </w:r>
    </w:p>
    <w:p w:rsidR="00197A0E" w:rsidRPr="00197A0E" w:rsidRDefault="00197A0E" w:rsidP="00197A0E">
      <w:pPr>
        <w:pStyle w:val="a5"/>
        <w:numPr>
          <w:ilvl w:val="0"/>
          <w:numId w:val="8"/>
        </w:numPr>
        <w:shd w:val="clear" w:color="auto" w:fill="F7F7F6"/>
        <w:rPr>
          <w:color w:val="000000"/>
          <w:sz w:val="28"/>
          <w:szCs w:val="28"/>
        </w:rPr>
      </w:pPr>
      <w:r w:rsidRPr="00197A0E">
        <w:rPr>
          <w:color w:val="000000"/>
          <w:sz w:val="28"/>
          <w:szCs w:val="28"/>
        </w:rPr>
        <w:t>Повторение ранее пройденного материала и использование полученных знаний в данной теме.</w:t>
      </w:r>
    </w:p>
    <w:p w:rsidR="00197A0E" w:rsidRPr="00197A0E" w:rsidRDefault="00197A0E" w:rsidP="00197A0E">
      <w:pPr>
        <w:pStyle w:val="a5"/>
        <w:shd w:val="clear" w:color="auto" w:fill="F7F7F6"/>
        <w:rPr>
          <w:color w:val="000000"/>
          <w:sz w:val="28"/>
          <w:szCs w:val="28"/>
        </w:rPr>
      </w:pPr>
      <w:r w:rsidRPr="00197A0E">
        <w:rPr>
          <w:b/>
          <w:bCs/>
          <w:color w:val="000000"/>
          <w:sz w:val="28"/>
          <w:szCs w:val="28"/>
        </w:rPr>
        <w:t>Задачи урока:</w:t>
      </w:r>
    </w:p>
    <w:p w:rsidR="00197A0E" w:rsidRPr="00197A0E" w:rsidRDefault="00197A0E" w:rsidP="00197A0E">
      <w:pPr>
        <w:pStyle w:val="a5"/>
        <w:numPr>
          <w:ilvl w:val="0"/>
          <w:numId w:val="9"/>
        </w:numPr>
        <w:shd w:val="clear" w:color="auto" w:fill="F7F7F6"/>
        <w:rPr>
          <w:color w:val="000000"/>
          <w:sz w:val="28"/>
          <w:szCs w:val="28"/>
        </w:rPr>
      </w:pPr>
      <w:r w:rsidRPr="00197A0E">
        <w:rPr>
          <w:color w:val="000000"/>
          <w:sz w:val="28"/>
          <w:szCs w:val="28"/>
        </w:rPr>
        <w:t>Образовательная:</w:t>
      </w:r>
    </w:p>
    <w:p w:rsidR="00197A0E" w:rsidRPr="00197A0E" w:rsidRDefault="00197A0E" w:rsidP="00197A0E">
      <w:pPr>
        <w:pStyle w:val="a5"/>
        <w:numPr>
          <w:ilvl w:val="0"/>
          <w:numId w:val="10"/>
        </w:numPr>
        <w:shd w:val="clear" w:color="auto" w:fill="F7F7F6"/>
        <w:rPr>
          <w:color w:val="000000"/>
          <w:sz w:val="28"/>
          <w:szCs w:val="28"/>
        </w:rPr>
      </w:pPr>
      <w:r w:rsidRPr="00197A0E">
        <w:rPr>
          <w:color w:val="000000"/>
          <w:sz w:val="28"/>
          <w:szCs w:val="28"/>
        </w:rPr>
        <w:t>Повторение основных понятия и химических реакций по данной теме;</w:t>
      </w:r>
    </w:p>
    <w:p w:rsidR="00197A0E" w:rsidRPr="00197A0E" w:rsidRDefault="00197A0E" w:rsidP="00197A0E">
      <w:pPr>
        <w:pStyle w:val="a5"/>
        <w:numPr>
          <w:ilvl w:val="0"/>
          <w:numId w:val="10"/>
        </w:numPr>
        <w:shd w:val="clear" w:color="auto" w:fill="F7F7F6"/>
        <w:rPr>
          <w:color w:val="000000"/>
          <w:sz w:val="28"/>
          <w:szCs w:val="28"/>
        </w:rPr>
      </w:pPr>
      <w:r w:rsidRPr="00197A0E">
        <w:rPr>
          <w:color w:val="000000"/>
          <w:sz w:val="28"/>
          <w:szCs w:val="28"/>
        </w:rPr>
        <w:t>Углубление самостоятельного изучения отдельных тем;</w:t>
      </w:r>
    </w:p>
    <w:p w:rsidR="00197A0E" w:rsidRPr="00197A0E" w:rsidRDefault="00197A0E" w:rsidP="00197A0E">
      <w:pPr>
        <w:pStyle w:val="a5"/>
        <w:numPr>
          <w:ilvl w:val="0"/>
          <w:numId w:val="10"/>
        </w:numPr>
        <w:shd w:val="clear" w:color="auto" w:fill="F7F7F6"/>
        <w:rPr>
          <w:color w:val="000000"/>
          <w:sz w:val="28"/>
          <w:szCs w:val="28"/>
        </w:rPr>
      </w:pPr>
      <w:r w:rsidRPr="00197A0E">
        <w:rPr>
          <w:color w:val="000000"/>
          <w:sz w:val="28"/>
          <w:szCs w:val="28"/>
        </w:rPr>
        <w:t>Учащиеся делают попытку самостоятельно составить цепочку реакций;</w:t>
      </w:r>
    </w:p>
    <w:p w:rsidR="00197A0E" w:rsidRPr="00197A0E" w:rsidRDefault="00197A0E" w:rsidP="00197A0E">
      <w:pPr>
        <w:pStyle w:val="a5"/>
        <w:numPr>
          <w:ilvl w:val="0"/>
          <w:numId w:val="10"/>
        </w:numPr>
        <w:shd w:val="clear" w:color="auto" w:fill="F7F7F6"/>
        <w:rPr>
          <w:color w:val="000000"/>
          <w:sz w:val="28"/>
          <w:szCs w:val="28"/>
        </w:rPr>
      </w:pPr>
      <w:r w:rsidRPr="00197A0E">
        <w:rPr>
          <w:color w:val="000000"/>
          <w:sz w:val="28"/>
          <w:szCs w:val="28"/>
        </w:rPr>
        <w:t>Учащиеся самостоятельно проводят урок и сами делают вывод по пройденной теме;</w:t>
      </w:r>
    </w:p>
    <w:p w:rsidR="00197A0E" w:rsidRPr="00197A0E" w:rsidRDefault="00197A0E" w:rsidP="00197A0E">
      <w:pPr>
        <w:pStyle w:val="a5"/>
        <w:numPr>
          <w:ilvl w:val="0"/>
          <w:numId w:val="10"/>
        </w:numPr>
        <w:shd w:val="clear" w:color="auto" w:fill="F7F7F6"/>
        <w:rPr>
          <w:color w:val="000000"/>
          <w:sz w:val="28"/>
          <w:szCs w:val="28"/>
        </w:rPr>
      </w:pPr>
      <w:r w:rsidRPr="00197A0E">
        <w:rPr>
          <w:color w:val="000000"/>
          <w:sz w:val="28"/>
          <w:szCs w:val="28"/>
        </w:rPr>
        <w:t>Выбор нужной информации учащимися, которая обобщит и закрепит полученные знания;</w:t>
      </w:r>
    </w:p>
    <w:p w:rsidR="00197A0E" w:rsidRPr="00197A0E" w:rsidRDefault="00197A0E" w:rsidP="00197A0E">
      <w:pPr>
        <w:pStyle w:val="a5"/>
        <w:numPr>
          <w:ilvl w:val="0"/>
          <w:numId w:val="11"/>
        </w:numPr>
        <w:shd w:val="clear" w:color="auto" w:fill="F7F7F6"/>
        <w:rPr>
          <w:color w:val="000000"/>
          <w:sz w:val="28"/>
          <w:szCs w:val="28"/>
        </w:rPr>
      </w:pPr>
      <w:r w:rsidRPr="00197A0E">
        <w:rPr>
          <w:color w:val="000000"/>
          <w:sz w:val="28"/>
          <w:szCs w:val="28"/>
        </w:rPr>
        <w:t>Работа с реактивами, умение проводить опыты в соответствии с правилами техники безопасности.</w:t>
      </w:r>
    </w:p>
    <w:p w:rsidR="00197A0E" w:rsidRPr="00197A0E" w:rsidRDefault="00197A0E" w:rsidP="00197A0E">
      <w:pPr>
        <w:pStyle w:val="a5"/>
        <w:numPr>
          <w:ilvl w:val="0"/>
          <w:numId w:val="12"/>
        </w:numPr>
        <w:shd w:val="clear" w:color="auto" w:fill="F7F7F6"/>
        <w:rPr>
          <w:color w:val="000000"/>
          <w:sz w:val="28"/>
          <w:szCs w:val="28"/>
        </w:rPr>
      </w:pPr>
      <w:r w:rsidRPr="00197A0E">
        <w:rPr>
          <w:color w:val="000000"/>
          <w:sz w:val="28"/>
          <w:szCs w:val="28"/>
        </w:rPr>
        <w:t>Развивающая:</w:t>
      </w:r>
    </w:p>
    <w:p w:rsidR="00197A0E" w:rsidRPr="00197A0E" w:rsidRDefault="00197A0E" w:rsidP="00197A0E">
      <w:pPr>
        <w:pStyle w:val="a5"/>
        <w:numPr>
          <w:ilvl w:val="0"/>
          <w:numId w:val="13"/>
        </w:numPr>
        <w:shd w:val="clear" w:color="auto" w:fill="F7F7F6"/>
        <w:rPr>
          <w:color w:val="000000"/>
          <w:sz w:val="28"/>
          <w:szCs w:val="28"/>
        </w:rPr>
      </w:pPr>
      <w:r w:rsidRPr="00197A0E">
        <w:rPr>
          <w:color w:val="000000"/>
          <w:sz w:val="28"/>
          <w:szCs w:val="28"/>
        </w:rPr>
        <w:lastRenderedPageBreak/>
        <w:t>Развить умение творчески мыслить, способность к ассоциациям;</w:t>
      </w:r>
    </w:p>
    <w:p w:rsidR="00197A0E" w:rsidRPr="00197A0E" w:rsidRDefault="00197A0E" w:rsidP="00197A0E">
      <w:pPr>
        <w:pStyle w:val="a5"/>
        <w:numPr>
          <w:ilvl w:val="0"/>
          <w:numId w:val="13"/>
        </w:numPr>
        <w:shd w:val="clear" w:color="auto" w:fill="F7F7F6"/>
        <w:rPr>
          <w:color w:val="000000"/>
          <w:sz w:val="28"/>
          <w:szCs w:val="28"/>
        </w:rPr>
      </w:pPr>
      <w:r w:rsidRPr="00197A0E">
        <w:rPr>
          <w:color w:val="000000"/>
          <w:sz w:val="28"/>
          <w:szCs w:val="28"/>
        </w:rPr>
        <w:t>Умение выступать перед большим классом.</w:t>
      </w:r>
    </w:p>
    <w:p w:rsidR="00197A0E" w:rsidRPr="00197A0E" w:rsidRDefault="00197A0E" w:rsidP="00197A0E">
      <w:pPr>
        <w:pStyle w:val="a5"/>
        <w:numPr>
          <w:ilvl w:val="0"/>
          <w:numId w:val="14"/>
        </w:numPr>
        <w:shd w:val="clear" w:color="auto" w:fill="F7F7F6"/>
        <w:rPr>
          <w:color w:val="000000"/>
          <w:sz w:val="28"/>
          <w:szCs w:val="28"/>
        </w:rPr>
      </w:pPr>
      <w:r w:rsidRPr="00197A0E">
        <w:rPr>
          <w:color w:val="000000"/>
          <w:sz w:val="28"/>
          <w:szCs w:val="28"/>
        </w:rPr>
        <w:t>Воспитывающая:</w:t>
      </w:r>
    </w:p>
    <w:p w:rsidR="00197A0E" w:rsidRPr="00197A0E" w:rsidRDefault="00197A0E" w:rsidP="00197A0E">
      <w:pPr>
        <w:pStyle w:val="a5"/>
        <w:numPr>
          <w:ilvl w:val="0"/>
          <w:numId w:val="15"/>
        </w:numPr>
        <w:shd w:val="clear" w:color="auto" w:fill="F7F7F6"/>
        <w:rPr>
          <w:color w:val="000000"/>
          <w:sz w:val="28"/>
          <w:szCs w:val="28"/>
        </w:rPr>
      </w:pPr>
      <w:r w:rsidRPr="00197A0E">
        <w:rPr>
          <w:color w:val="000000"/>
          <w:sz w:val="28"/>
          <w:szCs w:val="28"/>
        </w:rPr>
        <w:t>Формирование познавательного интереса к данной науке.</w:t>
      </w:r>
    </w:p>
    <w:p w:rsidR="00197A0E" w:rsidRPr="00197A0E" w:rsidRDefault="00197A0E" w:rsidP="00197A0E">
      <w:pPr>
        <w:pStyle w:val="a5"/>
        <w:shd w:val="clear" w:color="auto" w:fill="F7F7F6"/>
        <w:rPr>
          <w:color w:val="000000"/>
          <w:sz w:val="28"/>
          <w:szCs w:val="28"/>
        </w:rPr>
      </w:pPr>
      <w:r w:rsidRPr="00197A0E">
        <w:rPr>
          <w:b/>
          <w:bCs/>
          <w:color w:val="000000"/>
          <w:sz w:val="28"/>
          <w:szCs w:val="28"/>
        </w:rPr>
        <w:t>Методика подготовки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rPr>
        <w:t>В ходе изучения данной темы в конце каждого занятия делается вывод об основных свойствах данного класса веществ. Учащимся объясняются цели данного урока. По желанию учащиеся выбирают то, что они будут подготавливать. Ученикам, которые не поняли данную тему или не успевают по данному предмету, учитель может помочь, составив цепочку реакций, на основе которой ребята подготовят урок.</w:t>
      </w:r>
    </w:p>
    <w:p w:rsidR="00197A0E" w:rsidRPr="00197A0E" w:rsidRDefault="00197A0E" w:rsidP="00197A0E">
      <w:pPr>
        <w:pStyle w:val="a5"/>
        <w:shd w:val="clear" w:color="auto" w:fill="F7F7F6"/>
        <w:rPr>
          <w:color w:val="000000"/>
          <w:sz w:val="28"/>
          <w:szCs w:val="28"/>
        </w:rPr>
      </w:pPr>
    </w:p>
    <w:p w:rsidR="00197A0E" w:rsidRPr="00197A0E" w:rsidRDefault="00197A0E" w:rsidP="00197A0E">
      <w:pPr>
        <w:pStyle w:val="a5"/>
        <w:shd w:val="clear" w:color="auto" w:fill="F7F7F6"/>
        <w:rPr>
          <w:color w:val="000000"/>
          <w:sz w:val="28"/>
          <w:szCs w:val="28"/>
        </w:rPr>
      </w:pPr>
      <w:r w:rsidRPr="00197A0E">
        <w:rPr>
          <w:b/>
          <w:bCs/>
          <w:color w:val="000000"/>
          <w:sz w:val="28"/>
          <w:szCs w:val="28"/>
        </w:rPr>
        <w:t>Алгоритм методики:</w:t>
      </w:r>
    </w:p>
    <w:p w:rsidR="00197A0E" w:rsidRPr="00197A0E" w:rsidRDefault="00197A0E" w:rsidP="00197A0E">
      <w:pPr>
        <w:pStyle w:val="a5"/>
        <w:numPr>
          <w:ilvl w:val="0"/>
          <w:numId w:val="16"/>
        </w:numPr>
        <w:shd w:val="clear" w:color="auto" w:fill="F7F7F6"/>
        <w:rPr>
          <w:color w:val="000000"/>
          <w:sz w:val="28"/>
          <w:szCs w:val="28"/>
        </w:rPr>
      </w:pPr>
      <w:r w:rsidRPr="00197A0E">
        <w:rPr>
          <w:color w:val="000000"/>
          <w:sz w:val="28"/>
          <w:szCs w:val="28"/>
        </w:rPr>
        <w:t>За неделю до урока дать учащимся задание</w:t>
      </w:r>
    </w:p>
    <w:p w:rsidR="00197A0E" w:rsidRPr="00197A0E" w:rsidRDefault="00197A0E" w:rsidP="00197A0E">
      <w:pPr>
        <w:pStyle w:val="a5"/>
        <w:numPr>
          <w:ilvl w:val="0"/>
          <w:numId w:val="16"/>
        </w:numPr>
        <w:shd w:val="clear" w:color="auto" w:fill="F7F7F6"/>
        <w:rPr>
          <w:color w:val="000000"/>
          <w:sz w:val="28"/>
          <w:szCs w:val="28"/>
        </w:rPr>
      </w:pPr>
      <w:r w:rsidRPr="00197A0E">
        <w:rPr>
          <w:color w:val="000000"/>
          <w:sz w:val="28"/>
          <w:szCs w:val="28"/>
        </w:rPr>
        <w:t>Довести до учеников важность данного урока, ответственность</w:t>
      </w:r>
    </w:p>
    <w:p w:rsidR="00197A0E" w:rsidRPr="00197A0E" w:rsidRDefault="00197A0E" w:rsidP="00197A0E">
      <w:pPr>
        <w:pStyle w:val="a5"/>
        <w:numPr>
          <w:ilvl w:val="0"/>
          <w:numId w:val="16"/>
        </w:numPr>
        <w:shd w:val="clear" w:color="auto" w:fill="F7F7F6"/>
        <w:rPr>
          <w:color w:val="000000"/>
          <w:sz w:val="28"/>
          <w:szCs w:val="28"/>
        </w:rPr>
      </w:pPr>
      <w:r w:rsidRPr="00197A0E">
        <w:rPr>
          <w:color w:val="000000"/>
          <w:sz w:val="28"/>
          <w:szCs w:val="28"/>
        </w:rPr>
        <w:t xml:space="preserve">Организовать урок, то есть </w:t>
      </w:r>
    </w:p>
    <w:p w:rsidR="00197A0E" w:rsidRPr="00197A0E" w:rsidRDefault="00197A0E" w:rsidP="00197A0E">
      <w:pPr>
        <w:pStyle w:val="a5"/>
        <w:numPr>
          <w:ilvl w:val="0"/>
          <w:numId w:val="17"/>
        </w:numPr>
        <w:shd w:val="clear" w:color="auto" w:fill="F7F7F6"/>
        <w:rPr>
          <w:color w:val="000000"/>
          <w:sz w:val="28"/>
          <w:szCs w:val="28"/>
        </w:rPr>
      </w:pPr>
      <w:r w:rsidRPr="00197A0E">
        <w:rPr>
          <w:color w:val="000000"/>
          <w:sz w:val="28"/>
          <w:szCs w:val="28"/>
        </w:rPr>
        <w:t>Выделить 4 группы учащихся по 2-3 человека, которые напишут сказки. В сказках главными героями выступают химические вещества. Учащиеся должны продемонстрировать, как они между собой взаимодействуют – «дружат» или «не дружат». Так же команда может нарисовать на листе ватмана или цепочку реакций или каждую реакцию в отдельности. Рядом следует подписать названия веществ. Не обязательно, чтобы это были стандартные химические символы. Пусть ребята покажут, с чем у них ассоциируются данные вещества, например кислород можно обозначить пузырьком, а железо – роботом. Учащиеся могут подготовить презентацию, в которой отразят все реакции и кратко напишут о них.</w:t>
      </w:r>
    </w:p>
    <w:p w:rsidR="00197A0E" w:rsidRPr="00197A0E" w:rsidRDefault="00197A0E" w:rsidP="00197A0E">
      <w:pPr>
        <w:pStyle w:val="a5"/>
        <w:numPr>
          <w:ilvl w:val="0"/>
          <w:numId w:val="17"/>
        </w:numPr>
        <w:shd w:val="clear" w:color="auto" w:fill="F7F7F6"/>
        <w:rPr>
          <w:color w:val="000000"/>
          <w:sz w:val="28"/>
          <w:szCs w:val="28"/>
        </w:rPr>
      </w:pPr>
      <w:r w:rsidRPr="00197A0E">
        <w:rPr>
          <w:color w:val="000000"/>
          <w:sz w:val="28"/>
          <w:szCs w:val="28"/>
        </w:rPr>
        <w:t>Еще 4 желающих должны будут продемонстрировать 1-2 опыта, которые покажут свойства оксидов, оснований, кислот и солей.</w:t>
      </w:r>
    </w:p>
    <w:p w:rsidR="00197A0E" w:rsidRPr="00197A0E" w:rsidRDefault="00197A0E" w:rsidP="00197A0E">
      <w:pPr>
        <w:pStyle w:val="a5"/>
        <w:numPr>
          <w:ilvl w:val="0"/>
          <w:numId w:val="17"/>
        </w:numPr>
        <w:shd w:val="clear" w:color="auto" w:fill="F7F7F6"/>
        <w:rPr>
          <w:color w:val="000000"/>
          <w:sz w:val="28"/>
          <w:szCs w:val="28"/>
        </w:rPr>
      </w:pPr>
      <w:r w:rsidRPr="00197A0E">
        <w:rPr>
          <w:color w:val="000000"/>
          <w:sz w:val="28"/>
          <w:szCs w:val="28"/>
        </w:rPr>
        <w:t xml:space="preserve">Один учащийся готовит или устное выступление или презентацию, в которой распишет основные свойства классов соединений и каждое свойство проиллюстрирует 1-2 примерами реакций. Желательно, чтобы этих реакций не было в учебнике. Таким образом, он должен составить вывод (5-7 минут) по данной теме. </w:t>
      </w:r>
    </w:p>
    <w:p w:rsidR="00197A0E" w:rsidRPr="00197A0E" w:rsidRDefault="00197A0E" w:rsidP="00197A0E">
      <w:pPr>
        <w:pStyle w:val="a5"/>
        <w:shd w:val="clear" w:color="auto" w:fill="F7F7F6"/>
        <w:rPr>
          <w:color w:val="000000"/>
          <w:sz w:val="28"/>
          <w:szCs w:val="28"/>
        </w:rPr>
      </w:pPr>
      <w:r w:rsidRPr="00197A0E">
        <w:rPr>
          <w:b/>
          <w:bCs/>
          <w:color w:val="000000"/>
          <w:sz w:val="28"/>
          <w:szCs w:val="28"/>
        </w:rPr>
        <w:t>Проведение урока:</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Учитель заранее подготавливает реактивы для опытов;</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lastRenderedPageBreak/>
        <w:t>Если необходимо, учитель устанавливает оборудование для просмотра презентаций;</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В начале урока учитель еще раз кратко проговаривает цели и задачи данного урока, рассказывает о ходе занятия.</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Первая группа учеников рассказывает в сказке, как образовался выбранный ими оксид, с чем он взаимодействовал, и что получилось. Параллельно показывается презентация, в которой отражены данные реакции.</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Один из учеников показывает реакции (это могут быть качественные реакции, реакции получения какого либо оксида или реакции взаимодействия оксидов с другими веществами)</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По такой же схеме рассказывают вторая, третья и четвертая группа об основаниях, кислотах и солях соответственно.</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В конце занятия один из учащихся делает вывод о каждом классе неорганических соединений.</w:t>
      </w:r>
    </w:p>
    <w:p w:rsidR="00197A0E" w:rsidRPr="00197A0E" w:rsidRDefault="00197A0E" w:rsidP="00197A0E">
      <w:pPr>
        <w:pStyle w:val="a5"/>
        <w:numPr>
          <w:ilvl w:val="0"/>
          <w:numId w:val="18"/>
        </w:numPr>
        <w:shd w:val="clear" w:color="auto" w:fill="F7F7F6"/>
        <w:rPr>
          <w:color w:val="000000"/>
          <w:sz w:val="28"/>
          <w:szCs w:val="28"/>
        </w:rPr>
      </w:pPr>
      <w:r w:rsidRPr="00197A0E">
        <w:rPr>
          <w:color w:val="000000"/>
          <w:sz w:val="28"/>
          <w:szCs w:val="28"/>
        </w:rPr>
        <w:t xml:space="preserve">Учитель не мешает детям проводить занятие, и вмешивается, если есть какие-то неточности или если учащиеся не смогли правильно расставить акценты в своем выступлении. В конце занятия учитель должен похвалить учащихся, которые проявили инициативу, отметить яркие, креативные, оригинальные презентации и сказки, так же следует отметить недостатки, неточности в выступлениях. </w:t>
      </w:r>
    </w:p>
    <w:p w:rsidR="00197A0E" w:rsidRPr="00197A0E" w:rsidRDefault="00197A0E" w:rsidP="00197A0E">
      <w:pPr>
        <w:pStyle w:val="a5"/>
        <w:shd w:val="clear" w:color="auto" w:fill="F7F7F6"/>
        <w:rPr>
          <w:color w:val="000000"/>
          <w:sz w:val="28"/>
          <w:szCs w:val="28"/>
        </w:rPr>
      </w:pPr>
      <w:r w:rsidRPr="00197A0E">
        <w:rPr>
          <w:color w:val="000000"/>
          <w:sz w:val="28"/>
          <w:szCs w:val="28"/>
        </w:rPr>
        <w:t>Нестандартный урок – это интересная, необычная форма предоставления материала на занятии. Она призвана наряду с целями и задачами стандартных уроков, развить у учащегося интерес к самообучению, творчеству, умение в нестандартной форме систематизировать материал, оригинально мыслить и самовыражаться. На таких занятиях учащиеся не просто рассказывают сообщения, а пытаются донести с помощью ярких и запоминающихся опытов, газет, презентаций и другого вместе с учителем основной материал урока. Таким образом, они принимают активное участие в ходе урока.</w:t>
      </w:r>
    </w:p>
    <w:p w:rsidR="00197A0E" w:rsidRPr="00197A0E" w:rsidRDefault="00197A0E" w:rsidP="00197A0E">
      <w:pPr>
        <w:pStyle w:val="a5"/>
        <w:shd w:val="clear" w:color="auto" w:fill="F7F7F6"/>
        <w:rPr>
          <w:color w:val="000000"/>
          <w:sz w:val="28"/>
          <w:szCs w:val="28"/>
        </w:rPr>
      </w:pPr>
      <w:r w:rsidRPr="00197A0E">
        <w:rPr>
          <w:color w:val="000000"/>
          <w:sz w:val="28"/>
          <w:szCs w:val="28"/>
        </w:rPr>
        <w:t>Многообразие типов нестандартных уроков позволяет использовать их на всех ступенях образования детей и на разных предметах. А внедрение новых технологий в учебный процесс – компьютеризация школ, оснащение школ проекторами – позволяет придумывать новые нестандартные уроки.</w:t>
      </w:r>
    </w:p>
    <w:p w:rsidR="00197A0E" w:rsidRPr="00197A0E" w:rsidRDefault="00197A0E" w:rsidP="00197A0E">
      <w:pPr>
        <w:pStyle w:val="a5"/>
        <w:shd w:val="clear" w:color="auto" w:fill="F7F7F6"/>
        <w:rPr>
          <w:color w:val="000000"/>
          <w:sz w:val="28"/>
          <w:szCs w:val="28"/>
        </w:rPr>
      </w:pPr>
      <w:r w:rsidRPr="00197A0E">
        <w:rPr>
          <w:color w:val="000000"/>
          <w:sz w:val="28"/>
          <w:szCs w:val="28"/>
        </w:rPr>
        <w:t>В докладе приведен пример нестандартного урока - по химии, в котором показано, что и на таком сложном, иногда не интересном, требующем внимательности, точных знаний, достаточно консервативном занятии как урок химии возможна самостоятельная работа учащихся, отступление от стандартного ведения уроков.</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Учитель должен помнить, что не все типы работ на разных этапах обучения знакомы ребятам. Поэтому стоит подробнее говорить о новых видах работы, </w:t>
      </w:r>
      <w:r w:rsidRPr="00197A0E">
        <w:rPr>
          <w:color w:val="000000"/>
          <w:sz w:val="28"/>
          <w:szCs w:val="28"/>
        </w:rPr>
        <w:lastRenderedPageBreak/>
        <w:t>о целях и задачах, которые ставятся перед учащимися. Приветствовать нестандартные подходы и идеи учащихся.</w:t>
      </w:r>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Нестандартные уроки лучше запоминаются, их особенно хорошо использовать на вводных и обобщающих уроках. Не стоит использовать их постоянно, потому что они хоть и интересны, но в некоторых случаях могут быть менее информативны и полезны. </w:t>
      </w:r>
    </w:p>
    <w:p w:rsidR="00197A0E" w:rsidRPr="00197A0E" w:rsidRDefault="00197A0E" w:rsidP="00197A0E">
      <w:pPr>
        <w:pStyle w:val="a5"/>
        <w:shd w:val="clear" w:color="auto" w:fill="F7F7F6"/>
        <w:rPr>
          <w:color w:val="000000"/>
          <w:sz w:val="28"/>
          <w:szCs w:val="28"/>
        </w:rPr>
      </w:pPr>
      <w:r w:rsidRPr="00197A0E">
        <w:rPr>
          <w:color w:val="000000"/>
          <w:sz w:val="28"/>
          <w:szCs w:val="28"/>
        </w:rPr>
        <w:t>Нестандартные формы организации обучения должны занять соответствующее место в современной школе наряду с традиционными уроками. Наша задача – оживить учебно-воспитательный процесс, внести в него свежую струю новизны.</w:t>
      </w:r>
    </w:p>
    <w:p w:rsidR="00197A0E" w:rsidRPr="00197A0E" w:rsidRDefault="00197A0E" w:rsidP="00197A0E">
      <w:pPr>
        <w:pStyle w:val="a5"/>
        <w:shd w:val="clear" w:color="auto" w:fill="F7F7F6"/>
        <w:rPr>
          <w:color w:val="000000"/>
          <w:sz w:val="28"/>
          <w:szCs w:val="28"/>
        </w:rPr>
      </w:pPr>
    </w:p>
    <w:p w:rsidR="00197A0E" w:rsidRPr="00197A0E" w:rsidRDefault="00197A0E" w:rsidP="00197A0E">
      <w:pPr>
        <w:pStyle w:val="a5"/>
        <w:shd w:val="clear" w:color="auto" w:fill="F7F7F6"/>
        <w:spacing w:line="360" w:lineRule="auto"/>
        <w:jc w:val="center"/>
        <w:rPr>
          <w:color w:val="000000"/>
          <w:sz w:val="28"/>
          <w:szCs w:val="28"/>
        </w:rPr>
      </w:pPr>
      <w:r w:rsidRPr="00197A0E">
        <w:rPr>
          <w:b/>
          <w:bCs/>
          <w:color w:val="000000"/>
          <w:sz w:val="28"/>
          <w:szCs w:val="28"/>
        </w:rPr>
        <w:t>Список использованной литературы</w:t>
      </w:r>
    </w:p>
    <w:p w:rsidR="00197A0E" w:rsidRPr="00197A0E" w:rsidRDefault="00197A0E" w:rsidP="00197A0E">
      <w:pPr>
        <w:pStyle w:val="a5"/>
        <w:shd w:val="clear" w:color="auto" w:fill="F7F7F6"/>
        <w:rPr>
          <w:color w:val="000000"/>
          <w:sz w:val="28"/>
          <w:szCs w:val="28"/>
        </w:rPr>
      </w:pPr>
      <w:r w:rsidRPr="00197A0E">
        <w:rPr>
          <w:color w:val="000000"/>
          <w:sz w:val="28"/>
          <w:szCs w:val="28"/>
        </w:rPr>
        <w:t>1. Бабанский Ю. К. Педагогика. – М.: Просвещение, 1988. – 479с.</w:t>
      </w:r>
    </w:p>
    <w:p w:rsidR="00197A0E" w:rsidRPr="00197A0E" w:rsidRDefault="00197A0E" w:rsidP="00197A0E">
      <w:pPr>
        <w:pStyle w:val="a5"/>
        <w:shd w:val="clear" w:color="auto" w:fill="F7F7F6"/>
        <w:rPr>
          <w:color w:val="000000"/>
          <w:sz w:val="28"/>
          <w:szCs w:val="28"/>
        </w:rPr>
      </w:pPr>
      <w:r w:rsidRPr="00197A0E">
        <w:rPr>
          <w:color w:val="000000"/>
          <w:sz w:val="28"/>
          <w:szCs w:val="28"/>
        </w:rPr>
        <w:t>2. Качалова Л.П., Телеева Е.В. Педагогические технологии. Учебное пособие – Шадринск, 2000. – 230с.</w:t>
      </w:r>
    </w:p>
    <w:p w:rsidR="00197A0E" w:rsidRPr="00197A0E" w:rsidRDefault="00197A0E" w:rsidP="00197A0E">
      <w:pPr>
        <w:pStyle w:val="a5"/>
        <w:shd w:val="clear" w:color="auto" w:fill="F7F7F6"/>
        <w:rPr>
          <w:color w:val="000000"/>
          <w:sz w:val="28"/>
          <w:szCs w:val="28"/>
        </w:rPr>
      </w:pPr>
      <w:r w:rsidRPr="00197A0E">
        <w:rPr>
          <w:color w:val="000000"/>
          <w:sz w:val="28"/>
          <w:szCs w:val="28"/>
        </w:rPr>
        <w:t>3. Шамова Т. И. Активизация учения школьников. – М.: Педагогика, 1982. – 128с.</w:t>
      </w:r>
    </w:p>
    <w:p w:rsidR="00197A0E" w:rsidRPr="00197A0E" w:rsidRDefault="00197A0E" w:rsidP="00197A0E">
      <w:pPr>
        <w:pStyle w:val="a5"/>
        <w:shd w:val="clear" w:color="auto" w:fill="F7F7F6"/>
        <w:rPr>
          <w:color w:val="000000"/>
          <w:sz w:val="28"/>
          <w:szCs w:val="28"/>
        </w:rPr>
      </w:pPr>
      <w:r w:rsidRPr="00197A0E">
        <w:rPr>
          <w:color w:val="000000"/>
          <w:sz w:val="28"/>
          <w:szCs w:val="28"/>
        </w:rPr>
        <w:t>4. Щукина Г. И. Педагогическая проблемы формирования познавательного интереса учащихся. - М.: Педагогика, 1988. – 203с.</w:t>
      </w:r>
    </w:p>
    <w:p w:rsidR="00197A0E" w:rsidRPr="00197A0E" w:rsidRDefault="00197A0E" w:rsidP="00197A0E">
      <w:pPr>
        <w:pStyle w:val="a5"/>
        <w:shd w:val="clear" w:color="auto" w:fill="F7F7F6"/>
        <w:rPr>
          <w:color w:val="000000"/>
          <w:sz w:val="28"/>
          <w:szCs w:val="28"/>
        </w:rPr>
      </w:pPr>
      <w:r w:rsidRPr="00197A0E">
        <w:rPr>
          <w:color w:val="000000"/>
          <w:sz w:val="28"/>
          <w:szCs w:val="28"/>
        </w:rPr>
        <w:t>5. Методические рекомендации по проведению уроков нетрадиционной формы.</w:t>
      </w:r>
    </w:p>
    <w:p w:rsidR="00197A0E" w:rsidRPr="00197A0E" w:rsidRDefault="00197A0E" w:rsidP="00197A0E">
      <w:pPr>
        <w:pStyle w:val="a5"/>
        <w:shd w:val="clear" w:color="auto" w:fill="F7F7F6"/>
        <w:jc w:val="center"/>
        <w:rPr>
          <w:color w:val="000000"/>
          <w:sz w:val="28"/>
          <w:szCs w:val="28"/>
        </w:rPr>
      </w:pPr>
    </w:p>
    <w:p w:rsidR="00197A0E" w:rsidRPr="00197A0E" w:rsidRDefault="00197A0E" w:rsidP="00197A0E">
      <w:pPr>
        <w:pStyle w:val="a5"/>
        <w:shd w:val="clear" w:color="auto" w:fill="F7F7F6"/>
        <w:jc w:val="center"/>
        <w:rPr>
          <w:color w:val="000000"/>
          <w:sz w:val="28"/>
          <w:szCs w:val="28"/>
        </w:rPr>
      </w:pPr>
      <w:r w:rsidRPr="00197A0E">
        <w:rPr>
          <w:b/>
          <w:bCs/>
          <w:color w:val="000000"/>
          <w:sz w:val="28"/>
          <w:szCs w:val="28"/>
        </w:rPr>
        <w:t>Интернет - ресурсы</w:t>
      </w:r>
    </w:p>
    <w:p w:rsidR="00197A0E" w:rsidRPr="00197A0E" w:rsidRDefault="00DD2562" w:rsidP="00197A0E">
      <w:pPr>
        <w:pStyle w:val="a5"/>
        <w:numPr>
          <w:ilvl w:val="0"/>
          <w:numId w:val="19"/>
        </w:numPr>
        <w:shd w:val="clear" w:color="auto" w:fill="F7F7F6"/>
        <w:rPr>
          <w:color w:val="000000"/>
          <w:sz w:val="28"/>
          <w:szCs w:val="28"/>
        </w:rPr>
      </w:pPr>
      <w:hyperlink r:id="rId5" w:history="1">
        <w:r w:rsidR="00197A0E" w:rsidRPr="00197A0E">
          <w:rPr>
            <w:rStyle w:val="a3"/>
            <w:sz w:val="28"/>
            <w:szCs w:val="28"/>
          </w:rPr>
          <w:t>http://www.bigpi.biysk.ru/ff/viewpage.php?page_id=82</w:t>
        </w:r>
      </w:hyperlink>
      <w:r w:rsidR="00197A0E" w:rsidRPr="00197A0E">
        <w:rPr>
          <w:color w:val="000000"/>
          <w:sz w:val="28"/>
          <w:szCs w:val="28"/>
        </w:rPr>
        <w:t xml:space="preserve"> </w:t>
      </w:r>
    </w:p>
    <w:p w:rsidR="00197A0E" w:rsidRPr="00197A0E" w:rsidRDefault="00DD2562" w:rsidP="00197A0E">
      <w:pPr>
        <w:pStyle w:val="a5"/>
        <w:numPr>
          <w:ilvl w:val="0"/>
          <w:numId w:val="19"/>
        </w:numPr>
        <w:shd w:val="clear" w:color="auto" w:fill="F7F7F6"/>
        <w:rPr>
          <w:color w:val="000000"/>
          <w:sz w:val="28"/>
          <w:szCs w:val="28"/>
        </w:rPr>
      </w:pPr>
      <w:hyperlink r:id="rId6" w:history="1">
        <w:r w:rsidR="00197A0E" w:rsidRPr="00197A0E">
          <w:rPr>
            <w:rStyle w:val="a3"/>
            <w:sz w:val="28"/>
            <w:szCs w:val="28"/>
          </w:rPr>
          <w:t>http://www.rustrana.ru/print.php?nid=27253</w:t>
        </w:r>
      </w:hyperlink>
    </w:p>
    <w:p w:rsidR="00197A0E" w:rsidRPr="00197A0E" w:rsidRDefault="00197A0E" w:rsidP="00197A0E">
      <w:pPr>
        <w:pStyle w:val="a5"/>
        <w:shd w:val="clear" w:color="auto" w:fill="F7F7F6"/>
        <w:rPr>
          <w:color w:val="000000"/>
          <w:sz w:val="28"/>
          <w:szCs w:val="28"/>
        </w:rPr>
      </w:pPr>
      <w:r w:rsidRPr="00197A0E">
        <w:rPr>
          <w:color w:val="000000"/>
          <w:sz w:val="28"/>
          <w:szCs w:val="28"/>
        </w:rPr>
        <w:t xml:space="preserve">3. </w:t>
      </w:r>
      <w:hyperlink r:id="rId7" w:history="1">
        <w:r w:rsidRPr="00197A0E">
          <w:rPr>
            <w:rStyle w:val="a3"/>
            <w:sz w:val="28"/>
            <w:szCs w:val="28"/>
          </w:rPr>
          <w:t>http://www.pedlib.ru/Books/1/0221/1_0221-233.shtml</w:t>
        </w:r>
      </w:hyperlink>
    </w:p>
    <w:p w:rsidR="00197A0E" w:rsidRPr="00197A0E" w:rsidRDefault="00197A0E" w:rsidP="00197A0E">
      <w:pPr>
        <w:pStyle w:val="a5"/>
        <w:shd w:val="clear" w:color="auto" w:fill="F7F7F6"/>
        <w:rPr>
          <w:color w:val="000000"/>
          <w:sz w:val="28"/>
          <w:szCs w:val="28"/>
        </w:rPr>
      </w:pPr>
    </w:p>
    <w:p w:rsidR="00615F1D" w:rsidRPr="00197A0E" w:rsidRDefault="00615F1D">
      <w:pPr>
        <w:rPr>
          <w:rFonts w:ascii="Times New Roman" w:hAnsi="Times New Roman" w:cs="Times New Roman"/>
          <w:sz w:val="28"/>
          <w:szCs w:val="28"/>
        </w:rPr>
      </w:pPr>
    </w:p>
    <w:sectPr w:rsidR="00615F1D" w:rsidRPr="00197A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3.75pt;height:6.75pt" o:bullet="t">
        <v:imagedata r:id="rId1" o:title="li"/>
      </v:shape>
    </w:pict>
  </w:numPicBullet>
  <w:numPicBullet w:numPicBulletId="1">
    <w:pict>
      <v:shape id="_x0000_i1037" type="#_x0000_t75" style="width:3in;height:3in" o:bullet="t"/>
    </w:pict>
  </w:numPicBullet>
  <w:numPicBullet w:numPicBulletId="2">
    <w:pict>
      <v:shape id="_x0000_i1038" type="#_x0000_t75" style="width:3in;height:3in" o:bullet="t"/>
    </w:pict>
  </w:numPicBullet>
  <w:numPicBullet w:numPicBulletId="3">
    <w:pict>
      <v:shape id="_x0000_i1039" type="#_x0000_t75" style="width:3in;height:3in" o:bullet="t"/>
    </w:pict>
  </w:numPicBullet>
  <w:numPicBullet w:numPicBulletId="4">
    <w:pict>
      <v:shape id="_x0000_i1040" type="#_x0000_t75" style="width:3in;height:3in" o:bullet="t"/>
    </w:pict>
  </w:numPicBullet>
  <w:numPicBullet w:numPicBulletId="5">
    <w:pict>
      <v:shape id="_x0000_i1041" type="#_x0000_t75" style="width:3in;height:3in" o:bullet="t"/>
    </w:pict>
  </w:numPicBullet>
  <w:numPicBullet w:numPicBulletId="6">
    <w:pict>
      <v:shape id="_x0000_i1042" type="#_x0000_t75" style="width:3in;height:3in" o:bullet="t"/>
    </w:pict>
  </w:numPicBullet>
  <w:numPicBullet w:numPicBulletId="7">
    <w:pict>
      <v:shape id="_x0000_i1043" type="#_x0000_t75" style="width:3in;height:3in" o:bullet="t"/>
    </w:pict>
  </w:numPicBullet>
  <w:numPicBullet w:numPicBulletId="8">
    <w:pict>
      <v:shape id="_x0000_i1044" type="#_x0000_t75" style="width:3in;height:3in" o:bullet="t"/>
    </w:pict>
  </w:numPicBullet>
  <w:numPicBullet w:numPicBulletId="9">
    <w:pict>
      <v:shape id="_x0000_i1045" type="#_x0000_t75" style="width:3in;height:3in" o:bullet="t"/>
    </w:pict>
  </w:numPicBullet>
  <w:abstractNum w:abstractNumId="0" w15:restartNumberingAfterBreak="0">
    <w:nsid w:val="0879385B"/>
    <w:multiLevelType w:val="multilevel"/>
    <w:tmpl w:val="8B8025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5832CA"/>
    <w:multiLevelType w:val="multilevel"/>
    <w:tmpl w:val="38604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43725A4"/>
    <w:multiLevelType w:val="multilevel"/>
    <w:tmpl w:val="770C6E7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DB42C7"/>
    <w:multiLevelType w:val="multilevel"/>
    <w:tmpl w:val="0994B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8"/>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F66C85"/>
    <w:multiLevelType w:val="multilevel"/>
    <w:tmpl w:val="07FEF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7"/>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576B95"/>
    <w:multiLevelType w:val="multilevel"/>
    <w:tmpl w:val="0986B5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EA7AF2"/>
    <w:multiLevelType w:val="multilevel"/>
    <w:tmpl w:val="F27E5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6"/>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96394E"/>
    <w:multiLevelType w:val="multilevel"/>
    <w:tmpl w:val="3D381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F296166"/>
    <w:multiLevelType w:val="multilevel"/>
    <w:tmpl w:val="A3B2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9B6235"/>
    <w:multiLevelType w:val="multilevel"/>
    <w:tmpl w:val="BB146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0637535"/>
    <w:multiLevelType w:val="multilevel"/>
    <w:tmpl w:val="61C2B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9"/>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116041"/>
    <w:multiLevelType w:val="multilevel"/>
    <w:tmpl w:val="B05C3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3503217"/>
    <w:multiLevelType w:val="multilevel"/>
    <w:tmpl w:val="CD327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4"/>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B74DC0"/>
    <w:multiLevelType w:val="multilevel"/>
    <w:tmpl w:val="E8048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5"/>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8606757"/>
    <w:multiLevelType w:val="multilevel"/>
    <w:tmpl w:val="81063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BB307A0"/>
    <w:multiLevelType w:val="multilevel"/>
    <w:tmpl w:val="6F6E4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2"/>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1633AAC"/>
    <w:multiLevelType w:val="multilevel"/>
    <w:tmpl w:val="0C94FA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5C37BDC"/>
    <w:multiLevelType w:val="multilevel"/>
    <w:tmpl w:val="EC2CE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BAA0E5B"/>
    <w:multiLevelType w:val="multilevel"/>
    <w:tmpl w:val="D45438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9"/>
  </w:num>
  <w:num w:numId="3">
    <w:abstractNumId w:val="14"/>
  </w:num>
  <w:num w:numId="4">
    <w:abstractNumId w:val="8"/>
  </w:num>
  <w:num w:numId="5">
    <w:abstractNumId w:val="17"/>
  </w:num>
  <w:num w:numId="6">
    <w:abstractNumId w:val="15"/>
  </w:num>
  <w:num w:numId="7">
    <w:abstractNumId w:val="11"/>
  </w:num>
  <w:num w:numId="8">
    <w:abstractNumId w:val="5"/>
  </w:num>
  <w:num w:numId="9">
    <w:abstractNumId w:val="16"/>
  </w:num>
  <w:num w:numId="10">
    <w:abstractNumId w:val="12"/>
  </w:num>
  <w:num w:numId="11">
    <w:abstractNumId w:val="13"/>
  </w:num>
  <w:num w:numId="12">
    <w:abstractNumId w:val="2"/>
  </w:num>
  <w:num w:numId="13">
    <w:abstractNumId w:val="6"/>
  </w:num>
  <w:num w:numId="14">
    <w:abstractNumId w:val="18"/>
  </w:num>
  <w:num w:numId="15">
    <w:abstractNumId w:val="4"/>
  </w:num>
  <w:num w:numId="16">
    <w:abstractNumId w:val="1"/>
  </w:num>
  <w:num w:numId="17">
    <w:abstractNumId w:val="3"/>
  </w:num>
  <w:num w:numId="18">
    <w:abstractNumId w:val="10"/>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1A2"/>
    <w:rsid w:val="00197A0E"/>
    <w:rsid w:val="00615F1D"/>
    <w:rsid w:val="007218F9"/>
    <w:rsid w:val="009401A2"/>
    <w:rsid w:val="00DD25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3D709"/>
  <w15:chartTrackingRefBased/>
  <w15:docId w15:val="{510CC4BA-88CC-4ED8-A61A-1546F6155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97A0E"/>
    <w:rPr>
      <w:strike w:val="0"/>
      <w:dstrike w:val="0"/>
      <w:color w:val="1DBEF1"/>
      <w:u w:val="none"/>
      <w:effect w:val="none"/>
    </w:rPr>
  </w:style>
  <w:style w:type="character" w:styleId="a4">
    <w:name w:val="Emphasis"/>
    <w:basedOn w:val="a0"/>
    <w:uiPriority w:val="20"/>
    <w:qFormat/>
    <w:rsid w:val="00197A0E"/>
    <w:rPr>
      <w:i/>
      <w:iCs/>
    </w:rPr>
  </w:style>
  <w:style w:type="paragraph" w:styleId="a5">
    <w:name w:val="Normal (Web)"/>
    <w:basedOn w:val="a"/>
    <w:uiPriority w:val="99"/>
    <w:semiHidden/>
    <w:unhideWhenUsed/>
    <w:rsid w:val="00197A0E"/>
    <w:pPr>
      <w:spacing w:before="100" w:beforeAutospacing="1" w:after="100" w:afterAutospacing="1" w:line="240" w:lineRule="auto"/>
    </w:pPr>
    <w:rPr>
      <w:rFonts w:ascii="Times New Roman" w:eastAsia="Times New Roman" w:hAnsi="Times New Roman" w:cs="Times New Roman"/>
      <w:sz w:val="21"/>
      <w:szCs w:val="21"/>
      <w:lang w:eastAsia="ru-RU"/>
    </w:rPr>
  </w:style>
  <w:style w:type="paragraph" w:styleId="a6">
    <w:name w:val="Balloon Text"/>
    <w:basedOn w:val="a"/>
    <w:link w:val="a7"/>
    <w:uiPriority w:val="99"/>
    <w:semiHidden/>
    <w:unhideWhenUsed/>
    <w:rsid w:val="007218F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7218F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3335528">
      <w:bodyDiv w:val="1"/>
      <w:marLeft w:val="0"/>
      <w:marRight w:val="0"/>
      <w:marTop w:val="0"/>
      <w:marBottom w:val="0"/>
      <w:divBdr>
        <w:top w:val="none" w:sz="0" w:space="0" w:color="auto"/>
        <w:left w:val="none" w:sz="0" w:space="0" w:color="auto"/>
        <w:bottom w:val="none" w:sz="0" w:space="0" w:color="auto"/>
        <w:right w:val="none" w:sz="0" w:space="0" w:color="auto"/>
      </w:divBdr>
      <w:divsChild>
        <w:div w:id="830292358">
          <w:marLeft w:val="0"/>
          <w:marRight w:val="0"/>
          <w:marTop w:val="0"/>
          <w:marBottom w:val="0"/>
          <w:divBdr>
            <w:top w:val="none" w:sz="0" w:space="0" w:color="auto"/>
            <w:left w:val="none" w:sz="0" w:space="0" w:color="auto"/>
            <w:bottom w:val="none" w:sz="0" w:space="0" w:color="auto"/>
            <w:right w:val="none" w:sz="0" w:space="0" w:color="auto"/>
          </w:divBdr>
          <w:divsChild>
            <w:div w:id="729614164">
              <w:marLeft w:val="0"/>
              <w:marRight w:val="0"/>
              <w:marTop w:val="0"/>
              <w:marBottom w:val="0"/>
              <w:divBdr>
                <w:top w:val="none" w:sz="0" w:space="0" w:color="auto"/>
                <w:left w:val="none" w:sz="0" w:space="0" w:color="auto"/>
                <w:bottom w:val="none" w:sz="0" w:space="0" w:color="auto"/>
                <w:right w:val="none" w:sz="0" w:space="0" w:color="auto"/>
              </w:divBdr>
              <w:divsChild>
                <w:div w:id="574512626">
                  <w:marLeft w:val="0"/>
                  <w:marRight w:val="0"/>
                  <w:marTop w:val="0"/>
                  <w:marBottom w:val="0"/>
                  <w:divBdr>
                    <w:top w:val="none" w:sz="0" w:space="0" w:color="auto"/>
                    <w:left w:val="none" w:sz="0" w:space="0" w:color="auto"/>
                    <w:bottom w:val="none" w:sz="0" w:space="0" w:color="auto"/>
                    <w:right w:val="none" w:sz="0" w:space="0" w:color="auto"/>
                  </w:divBdr>
                  <w:divsChild>
                    <w:div w:id="607851042">
                      <w:marLeft w:val="0"/>
                      <w:marRight w:val="0"/>
                      <w:marTop w:val="0"/>
                      <w:marBottom w:val="0"/>
                      <w:divBdr>
                        <w:top w:val="none" w:sz="0" w:space="0" w:color="auto"/>
                        <w:left w:val="none" w:sz="0" w:space="0" w:color="auto"/>
                        <w:bottom w:val="none" w:sz="0" w:space="0" w:color="auto"/>
                        <w:right w:val="none" w:sz="0" w:space="0" w:color="auto"/>
                      </w:divBdr>
                      <w:divsChild>
                        <w:div w:id="1458722890">
                          <w:marLeft w:val="0"/>
                          <w:marRight w:val="0"/>
                          <w:marTop w:val="0"/>
                          <w:marBottom w:val="0"/>
                          <w:divBdr>
                            <w:top w:val="none" w:sz="0" w:space="0" w:color="auto"/>
                            <w:left w:val="none" w:sz="0" w:space="0" w:color="auto"/>
                            <w:bottom w:val="none" w:sz="0" w:space="0" w:color="auto"/>
                            <w:right w:val="none" w:sz="0" w:space="0" w:color="auto"/>
                          </w:divBdr>
                          <w:divsChild>
                            <w:div w:id="1970473650">
                              <w:marLeft w:val="0"/>
                              <w:marRight w:val="0"/>
                              <w:marTop w:val="0"/>
                              <w:marBottom w:val="300"/>
                              <w:divBdr>
                                <w:top w:val="none" w:sz="0" w:space="0" w:color="auto"/>
                                <w:left w:val="none" w:sz="0" w:space="0" w:color="auto"/>
                                <w:bottom w:val="none" w:sz="0" w:space="0" w:color="auto"/>
                                <w:right w:val="none" w:sz="0" w:space="0" w:color="auto"/>
                              </w:divBdr>
                              <w:divsChild>
                                <w:div w:id="1909489282">
                                  <w:marLeft w:val="0"/>
                                  <w:marRight w:val="0"/>
                                  <w:marTop w:val="0"/>
                                  <w:marBottom w:val="0"/>
                                  <w:divBdr>
                                    <w:top w:val="none" w:sz="0" w:space="0" w:color="auto"/>
                                    <w:left w:val="none" w:sz="0" w:space="0" w:color="auto"/>
                                    <w:bottom w:val="none" w:sz="0" w:space="0" w:color="auto"/>
                                    <w:right w:val="none" w:sz="0" w:space="0" w:color="auto"/>
                                  </w:divBdr>
                                  <w:divsChild>
                                    <w:div w:id="476607993">
                                      <w:marLeft w:val="0"/>
                                      <w:marRight w:val="0"/>
                                      <w:marTop w:val="0"/>
                                      <w:marBottom w:val="0"/>
                                      <w:divBdr>
                                        <w:top w:val="none" w:sz="0" w:space="0" w:color="auto"/>
                                        <w:left w:val="none" w:sz="0" w:space="0" w:color="auto"/>
                                        <w:bottom w:val="none" w:sz="0" w:space="0" w:color="auto"/>
                                        <w:right w:val="none" w:sz="0" w:space="0" w:color="auto"/>
                                      </w:divBdr>
                                      <w:divsChild>
                                        <w:div w:id="959844197">
                                          <w:marLeft w:val="0"/>
                                          <w:marRight w:val="0"/>
                                          <w:marTop w:val="0"/>
                                          <w:marBottom w:val="0"/>
                                          <w:divBdr>
                                            <w:top w:val="none" w:sz="0" w:space="0" w:color="auto"/>
                                            <w:left w:val="none" w:sz="0" w:space="0" w:color="auto"/>
                                            <w:bottom w:val="none" w:sz="0" w:space="0" w:color="auto"/>
                                            <w:right w:val="none" w:sz="0" w:space="0" w:color="auto"/>
                                          </w:divBdr>
                                          <w:divsChild>
                                            <w:div w:id="11712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infourok.ru/go.html?href=http%3A%2F%2Fwww.pedlib.ru%2FBooks%2F1%2F0221%2F1_0221-233.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nfourok.ru/go.html?href=http%3A%2F%2Fwww.rustrana.ru%2Fprint.php%3Fnid%3D27253" TargetMode="External"/><Relationship Id="rId5" Type="http://schemas.openxmlformats.org/officeDocument/2006/relationships/hyperlink" Target="http://infourok.ru/go.html?href=http%3A%2F%2Fwww.bigpi.biysk.ru%2Fff%2Fviewpage.php%3Fpage_id%3D82" TargetMode="Externa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3217</Words>
  <Characters>18341</Characters>
  <Application>Microsoft Office Word</Application>
  <DocSecurity>0</DocSecurity>
  <Lines>152</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7</cp:revision>
  <cp:lastPrinted>2018-04-12T07:51:00Z</cp:lastPrinted>
  <dcterms:created xsi:type="dcterms:W3CDTF">2018-03-14T05:04:00Z</dcterms:created>
  <dcterms:modified xsi:type="dcterms:W3CDTF">2018-09-20T06:01:00Z</dcterms:modified>
</cp:coreProperties>
</file>