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val="en-US" w:eastAsia="ru-RU"/>
        </w:rPr>
      </w:pPr>
    </w:p>
    <w:p w:rsidR="007801E8" w:rsidRPr="00D375F1"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eastAsia="ru-RU"/>
        </w:rPr>
      </w:pPr>
      <w:r w:rsidRPr="00D375F1">
        <w:rPr>
          <w:rFonts w:ascii="Times New Roman" w:eastAsia="Times New Roman" w:hAnsi="Times New Roman" w:cs="Times New Roman"/>
          <w:color w:val="101010"/>
          <w:sz w:val="28"/>
          <w:szCs w:val="28"/>
          <w:lang w:eastAsia="ru-RU"/>
        </w:rPr>
        <w:t>Развитие монологической речи учащихся</w:t>
      </w:r>
    </w:p>
    <w:p w:rsidR="007801E8" w:rsidRPr="00D375F1" w:rsidRDefault="007801E8" w:rsidP="007801E8">
      <w:pPr>
        <w:shd w:val="clear" w:color="auto" w:fill="FFFFFF"/>
        <w:spacing w:after="144" w:line="240" w:lineRule="auto"/>
        <w:jc w:val="center"/>
        <w:rPr>
          <w:rFonts w:ascii="Times New Roman" w:eastAsia="Times New Roman" w:hAnsi="Times New Roman" w:cs="Times New Roman"/>
          <w:color w:val="101010"/>
          <w:sz w:val="28"/>
          <w:szCs w:val="28"/>
          <w:lang w:eastAsia="ru-RU"/>
        </w:rPr>
      </w:pPr>
      <w:r>
        <w:rPr>
          <w:rFonts w:ascii="Times New Roman" w:eastAsia="Times New Roman" w:hAnsi="Times New Roman" w:cs="Times New Roman"/>
          <w:color w:val="101010"/>
          <w:sz w:val="28"/>
          <w:szCs w:val="28"/>
          <w:lang w:eastAsia="ru-RU"/>
        </w:rPr>
        <w:t>п</w:t>
      </w:r>
      <w:r w:rsidRPr="00D375F1">
        <w:rPr>
          <w:rFonts w:ascii="Times New Roman" w:eastAsia="Times New Roman" w:hAnsi="Times New Roman" w:cs="Times New Roman"/>
          <w:color w:val="101010"/>
          <w:sz w:val="28"/>
          <w:szCs w:val="28"/>
          <w:lang w:eastAsia="ru-RU"/>
        </w:rPr>
        <w:t>ри подготовке к итоговому собеседованию</w:t>
      </w:r>
    </w:p>
    <w:p w:rsidR="007801E8" w:rsidRDefault="007801E8" w:rsidP="007801E8"/>
    <w:p w:rsidR="007801E8" w:rsidRDefault="007801E8" w:rsidP="007801E8"/>
    <w:p w:rsidR="007801E8" w:rsidRDefault="007801E8" w:rsidP="007801E8"/>
    <w:p w:rsidR="007801E8" w:rsidRDefault="007801E8" w:rsidP="007801E8"/>
    <w:p w:rsidR="007801E8" w:rsidRDefault="007801E8" w:rsidP="007801E8"/>
    <w:p w:rsidR="007801E8" w:rsidRDefault="007801E8" w:rsidP="007801E8"/>
    <w:p w:rsidR="007801E8" w:rsidRDefault="007801E8" w:rsidP="007801E8"/>
    <w:p w:rsidR="007801E8" w:rsidRDefault="007801E8" w:rsidP="007801E8"/>
    <w:p w:rsidR="007801E8" w:rsidRDefault="007801E8" w:rsidP="007801E8"/>
    <w:p w:rsidR="007801E8" w:rsidRPr="00D375F1" w:rsidRDefault="007801E8" w:rsidP="007801E8">
      <w:pPr>
        <w:rPr>
          <w:rFonts w:ascii="Times New Roman" w:hAnsi="Times New Roman" w:cs="Times New Roman"/>
          <w:sz w:val="24"/>
          <w:szCs w:val="24"/>
        </w:rPr>
      </w:pPr>
      <w:r w:rsidRPr="00D375F1">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375F1">
        <w:rPr>
          <w:rFonts w:ascii="Times New Roman" w:hAnsi="Times New Roman" w:cs="Times New Roman"/>
          <w:sz w:val="24"/>
          <w:szCs w:val="24"/>
        </w:rPr>
        <w:t>Подготовила Дубровная С.А.,</w:t>
      </w:r>
    </w:p>
    <w:p w:rsidR="007801E8" w:rsidRPr="00D375F1" w:rsidRDefault="007801E8" w:rsidP="007801E8">
      <w:pPr>
        <w:rPr>
          <w:rFonts w:ascii="Times New Roman" w:hAnsi="Times New Roman" w:cs="Times New Roman"/>
          <w:sz w:val="24"/>
          <w:szCs w:val="24"/>
        </w:rPr>
      </w:pPr>
      <w:r w:rsidRPr="00D375F1">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375F1">
        <w:rPr>
          <w:rFonts w:ascii="Times New Roman" w:hAnsi="Times New Roman" w:cs="Times New Roman"/>
          <w:sz w:val="24"/>
          <w:szCs w:val="24"/>
        </w:rPr>
        <w:t xml:space="preserve"> </w:t>
      </w:r>
      <w:r>
        <w:rPr>
          <w:rFonts w:ascii="Times New Roman" w:hAnsi="Times New Roman" w:cs="Times New Roman"/>
          <w:sz w:val="24"/>
          <w:szCs w:val="24"/>
        </w:rPr>
        <w:t>у</w:t>
      </w:r>
      <w:r w:rsidRPr="00D375F1">
        <w:rPr>
          <w:rFonts w:ascii="Times New Roman" w:hAnsi="Times New Roman" w:cs="Times New Roman"/>
          <w:sz w:val="24"/>
          <w:szCs w:val="24"/>
        </w:rPr>
        <w:t>читель русского языка и</w:t>
      </w:r>
      <w:r>
        <w:rPr>
          <w:rFonts w:ascii="Times New Roman" w:hAnsi="Times New Roman" w:cs="Times New Roman"/>
          <w:sz w:val="24"/>
          <w:szCs w:val="24"/>
        </w:rPr>
        <w:t xml:space="preserve"> литературы</w:t>
      </w:r>
      <w:r w:rsidRPr="00D375F1">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7801E8" w:rsidRDefault="007801E8" w:rsidP="007801E8">
      <w:pPr>
        <w:rPr>
          <w:rFonts w:ascii="Times New Roman" w:hAnsi="Times New Roman" w:cs="Times New Roman"/>
          <w:sz w:val="24"/>
          <w:szCs w:val="24"/>
          <w:lang w:val="en-US"/>
        </w:rPr>
      </w:pPr>
      <w:r w:rsidRPr="00D375F1">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375F1">
        <w:rPr>
          <w:rFonts w:ascii="Times New Roman" w:hAnsi="Times New Roman" w:cs="Times New Roman"/>
          <w:sz w:val="24"/>
          <w:szCs w:val="24"/>
        </w:rPr>
        <w:t>МКОУ «ГСОШ №3»</w:t>
      </w:r>
    </w:p>
    <w:p w:rsidR="00C33E6B" w:rsidRDefault="00C33E6B" w:rsidP="007801E8">
      <w:pPr>
        <w:rPr>
          <w:rFonts w:ascii="Times New Roman" w:hAnsi="Times New Roman" w:cs="Times New Roman"/>
          <w:sz w:val="24"/>
          <w:szCs w:val="24"/>
          <w:lang w:val="en-US"/>
        </w:rPr>
      </w:pPr>
    </w:p>
    <w:p w:rsidR="00C33E6B" w:rsidRDefault="00C33E6B" w:rsidP="007801E8">
      <w:pPr>
        <w:rPr>
          <w:rFonts w:ascii="Times New Roman" w:hAnsi="Times New Roman" w:cs="Times New Roman"/>
          <w:sz w:val="24"/>
          <w:szCs w:val="24"/>
          <w:lang w:val="en-US"/>
        </w:rPr>
      </w:pPr>
    </w:p>
    <w:p w:rsidR="00C33E6B" w:rsidRDefault="00C33E6B" w:rsidP="007801E8">
      <w:pPr>
        <w:rPr>
          <w:rFonts w:ascii="Times New Roman" w:hAnsi="Times New Roman" w:cs="Times New Roman"/>
          <w:sz w:val="24"/>
          <w:szCs w:val="24"/>
          <w:lang w:val="en-US"/>
        </w:rPr>
      </w:pPr>
    </w:p>
    <w:p w:rsidR="00C33E6B" w:rsidRPr="00A5383B" w:rsidRDefault="00C33E6B" w:rsidP="00C33E6B">
      <w:pPr>
        <w:spacing w:line="240" w:lineRule="auto"/>
        <w:jc w:val="center"/>
        <w:rPr>
          <w:rFonts w:ascii="Times New Roman" w:hAnsi="Times New Roman" w:cs="Times New Roman"/>
          <w:sz w:val="28"/>
          <w:szCs w:val="28"/>
        </w:rPr>
      </w:pPr>
      <w:r w:rsidRPr="00A5383B">
        <w:rPr>
          <w:rFonts w:ascii="Times New Roman" w:hAnsi="Times New Roman" w:cs="Times New Roman"/>
          <w:sz w:val="28"/>
          <w:szCs w:val="28"/>
        </w:rPr>
        <w:lastRenderedPageBreak/>
        <w:t>Развитие монологической речи учащихся при подготовке к итоговому собеседованию</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t xml:space="preserve">В мире современных технических достижений умение общаться становится одним из самых необходимых и ценных навыков. Коммуникативные навыки очень важны для личностного развития, профессионального роста и самовыражения. Устная коммуникабельность включает в себя способность четко и адекватно излагать свои мысли, умение расположить к себе собеседника с первых минут разговора, а также в способности слушать своего оппонента. В формировании коммуникативных навыков, помимо семьи и социума, важную роль играет школа. Процесс общения, говорения происходит как на уроках, так и во внеурочной деятельности. В развитии системы универсальных учебных действий в рамках реализации ФГОС в составе личностных, регулятивных и познавательных действий особую значимость приобретают коммуникативные действия: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правильно оформлять </w:t>
      </w:r>
      <w:r>
        <w:rPr>
          <w:rFonts w:ascii="Times New Roman" w:hAnsi="Times New Roman" w:cs="Times New Roman"/>
          <w:sz w:val="24"/>
          <w:szCs w:val="24"/>
        </w:rPr>
        <w:t>свои мысли в устной</w:t>
      </w:r>
      <w:r w:rsidRPr="00400316">
        <w:rPr>
          <w:rFonts w:ascii="Times New Roman" w:hAnsi="Times New Roman" w:cs="Times New Roman"/>
          <w:sz w:val="24"/>
          <w:szCs w:val="24"/>
        </w:rPr>
        <w:t xml:space="preserve"> речи;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правильно строить цепь </w:t>
      </w:r>
      <w:proofErr w:type="gramStart"/>
      <w:r w:rsidRPr="00400316">
        <w:rPr>
          <w:rFonts w:ascii="Times New Roman" w:hAnsi="Times New Roman" w:cs="Times New Roman"/>
          <w:sz w:val="24"/>
          <w:szCs w:val="24"/>
        </w:rPr>
        <w:t>логических рассуждений</w:t>
      </w:r>
      <w:proofErr w:type="gramEnd"/>
      <w:r w:rsidRPr="00400316">
        <w:rPr>
          <w:rFonts w:ascii="Times New Roman" w:hAnsi="Times New Roman" w:cs="Times New Roman"/>
          <w:sz w:val="24"/>
          <w:szCs w:val="24"/>
        </w:rPr>
        <w:t xml:space="preserve">, выдвигать гипотезы и уметь их обосновывать;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свободно выражать мысли и чувства в процессе речевого общения;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воспринимать информацию с учетом поставленной учебной задачи;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знать особенности диалогической и монологической речи;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строить речевое монологическое высказывание в соответствии с поставленными задачами.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t xml:space="preserve">В психологии существует синонимичное понятие: коммуникативная компетентность. Это совокупность таких умений человека, которые адекватны для определенной социальной среды и включают в себя знание культурных норм в общении, знание традиций и обычаев, владение этикетом, демонстрацию воспитанности и умелое применение коммуникативных средств. Коммуникативная компетенция может включать в себя множество компонентов: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владение той или иной лексикой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развит</w:t>
      </w:r>
      <w:r>
        <w:rPr>
          <w:rFonts w:ascii="Times New Roman" w:hAnsi="Times New Roman" w:cs="Times New Roman"/>
          <w:sz w:val="24"/>
          <w:szCs w:val="24"/>
        </w:rPr>
        <w:t>ость устной</w:t>
      </w:r>
      <w:r w:rsidRPr="00400316">
        <w:rPr>
          <w:rFonts w:ascii="Times New Roman" w:hAnsi="Times New Roman" w:cs="Times New Roman"/>
          <w:sz w:val="24"/>
          <w:szCs w:val="24"/>
        </w:rPr>
        <w:t xml:space="preserve"> речи (четкость, правильность)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умение соблюдать этику и этикет общения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умение анализировать внешние сигналы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владение навыками активного слушания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владение ораторским искусством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актерские способности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умение строить высказывание и вести диалог </w:t>
      </w:r>
    </w:p>
    <w:p w:rsidR="00C33E6B" w:rsidRDefault="00C33E6B" w:rsidP="00C33E6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Итоговое собеседование проводится</w:t>
      </w:r>
      <w:r w:rsidRPr="00400316">
        <w:rPr>
          <w:rFonts w:ascii="Times New Roman" w:hAnsi="Times New Roman" w:cs="Times New Roman"/>
          <w:sz w:val="24"/>
          <w:szCs w:val="24"/>
        </w:rPr>
        <w:t xml:space="preserve"> на </w:t>
      </w:r>
      <w:r>
        <w:rPr>
          <w:rFonts w:ascii="Times New Roman" w:hAnsi="Times New Roman" w:cs="Times New Roman"/>
          <w:sz w:val="24"/>
          <w:szCs w:val="24"/>
        </w:rPr>
        <w:t>базе школ, проверяют и оценивают результаты учителя - эксперты</w:t>
      </w:r>
      <w:r w:rsidRPr="00400316">
        <w:rPr>
          <w:rFonts w:ascii="Times New Roman" w:hAnsi="Times New Roman" w:cs="Times New Roman"/>
          <w:sz w:val="24"/>
          <w:szCs w:val="24"/>
        </w:rPr>
        <w:t>. В рамках экзамена проверяется спонтанная (неподготовленная) речь. 1 задание: необходимо выразительно прочитать художественный текст (3 мин.). В этом задании будут предложены только прозаические тексты. Время на подгот</w:t>
      </w:r>
      <w:r>
        <w:rPr>
          <w:rFonts w:ascii="Times New Roman" w:hAnsi="Times New Roman" w:cs="Times New Roman"/>
          <w:sz w:val="24"/>
          <w:szCs w:val="24"/>
        </w:rPr>
        <w:t>овку выразительного чтения – 1</w:t>
      </w:r>
      <w:r w:rsidRPr="00400316">
        <w:rPr>
          <w:rFonts w:ascii="Times New Roman" w:hAnsi="Times New Roman" w:cs="Times New Roman"/>
          <w:sz w:val="24"/>
          <w:szCs w:val="24"/>
        </w:rPr>
        <w:t xml:space="preserve"> мин. Учащимся необходимо за это время прочитать, осмыслить, определить паузы, интонацию, правильно поставить ударение в словах. Это задание оценивается 3 баллами. 2 задание – пересказ прочитанного текста с привлечением цитат. 3 задание состоит из двух частей: 1) необходимо описать фотографию определенной тематики. В помощь ученику будет предложен небольшой план для высказывания. Кроме этого </w:t>
      </w:r>
      <w:proofErr w:type="gramStart"/>
      <w:r w:rsidRPr="00400316">
        <w:rPr>
          <w:rFonts w:ascii="Times New Roman" w:hAnsi="Times New Roman" w:cs="Times New Roman"/>
          <w:sz w:val="24"/>
          <w:szCs w:val="24"/>
        </w:rPr>
        <w:t>экзаменуемому</w:t>
      </w:r>
      <w:proofErr w:type="gramEnd"/>
      <w:r w:rsidRPr="00400316">
        <w:rPr>
          <w:rFonts w:ascii="Times New Roman" w:hAnsi="Times New Roman" w:cs="Times New Roman"/>
          <w:sz w:val="24"/>
          <w:szCs w:val="24"/>
        </w:rPr>
        <w:t xml:space="preserve"> необходимо будет ответить на ряд вопросов по данной теме. В этом задании проверяется монологическая речь с элементами диалога. 2) диалог с другом или учителем, или условный диалог с компьютером. Ученикам предложат обсудить в парах или с учителем определенную тему для беседы, ответить на вопросы, высказать свою точку зрения. Здесь необходимо учащимся правильно реагировать на реплики собеседника. Время на подготовку – 2 мин. Оцениваются данные задания 10 баллами. 4 задание: монологическая речь, описание фотографии и </w:t>
      </w:r>
      <w:r w:rsidRPr="00400316">
        <w:rPr>
          <w:rFonts w:ascii="Times New Roman" w:hAnsi="Times New Roman" w:cs="Times New Roman"/>
          <w:sz w:val="24"/>
          <w:szCs w:val="24"/>
        </w:rPr>
        <w:lastRenderedPageBreak/>
        <w:t xml:space="preserve">размышление на конкретную тематику. Задание этой части похоже на второе задание. На первый взгляд, кажется, что задания несложные, и большинство выпускников должны с ними справиться. Но опыт показал, что ученики не готовы к устному экзамену. Не каждый к 9 классу научился бегло читать, далеко не каждый может непрерывно говорить на одну тему хотя бы минуту. Не говоря уже об отсутствии ораторского искусства и опыта публичных выступлений. С трудом выстраивают девятиклассники и диалоги. </w:t>
      </w:r>
    </w:p>
    <w:p w:rsidR="00C33E6B" w:rsidRDefault="00C33E6B" w:rsidP="00C33E6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400316">
        <w:rPr>
          <w:rFonts w:ascii="Times New Roman" w:hAnsi="Times New Roman" w:cs="Times New Roman"/>
          <w:sz w:val="24"/>
          <w:szCs w:val="24"/>
        </w:rPr>
        <w:t>Задание 1 – чтение вслух небольшого текста. Выразительное чтение - один из аспектов навыка чтения. Чтение, правильно передающее идейное содержание художественного произведения или статьи. Признаки выразительного чтения: 1) умение выдерживать паузы и делать логические ударения, передающие замысел автора; 2) умение выражать интонации вопроса, утверждения, побуждения, а также придавать голосу нужные эмоциональные окраски; 3) чёткая дикция, ясное, чистое произношение звуков, достаточная громкость, темп. Главным условием, обеспечивающим выразительность чтения, является сознательное восприятие текста. Все просто! Главное правило выразительного чтения было выдвинуто еще В.И. Чернышевым в начале XX века: «Читай так, как говоришь». Основной источник выразительности речи и чтения – увлеченность говорящего произносимым текстом. Коммуникация всегда происходит с определенной целью: хочу передать мысли и чувства автора произведения или статьи; хочу, чтобы слушатели посочувствовали герою или оценили его поступок; хочу их взволновать, насмешить, напугать и т.д. Говорящий должен как бы совершать речевой поступок, «словесное действие». Скорость чтения текста должна быть примерно 120 слов в минуту, нужно при этом правильно ставить ударение. Можно выделить графически ключевые слова и предложения в тексте, а при чтении выделить их логически (интонацией, голосом). Обязательно соблюдать паузы после предложения. После абзаца пауза должна быть более длительной. Формирование правильного чтения, выработка у читающего определенного уровня навыков, связанных с произносительной культурой, все это отрабатывалось с начальных классов. Но все – таки стоит с будущими выпускниками вспомнить компоненты выразительной речи. Что такое интонация (тон голоса), сила голоса, темп и мелодика речи, логическое ударение, паузы, ритм речи? На первых этапах вместе с учащимися в предложенных текстах простым карандашом можно сделать необходимые пометы, проставить ударение в словах, также объяснить значение слов. После такой предварительной работы над текстом у учащихся сводится к минимуму количество ошибок в произношении, правильном проговаривании окончаний слов, интонационно верно они расставляют логическое ударение. В дальнейшей работе по формированию и развитию выразительного чтения тексты можно подбирать как в самих учебниках русского языка, так и в учебниках – хрестоматиях по литературе. Надо только внимательнее присмотреться к упражнениям и соответствующим образом построить работу на уроке. Неоценимую помощь нам могут оказать аудиозаписи и тексты изложений, которые мы используем при подготовке к ОГЭ. Чтобы весь процесс подготовки к экзаменам был полноценным, необходимо познакомить учащихся и с системой оценивания экзаменационной работы. Тогда ученики имеют возможность оценить свое чтение и своего одноклассника, проанализ</w:t>
      </w:r>
      <w:r>
        <w:rPr>
          <w:rFonts w:ascii="Times New Roman" w:hAnsi="Times New Roman" w:cs="Times New Roman"/>
          <w:sz w:val="24"/>
          <w:szCs w:val="24"/>
        </w:rPr>
        <w:t>ировать допущенные ошибки. В интернете</w:t>
      </w:r>
      <w:r w:rsidRPr="00400316">
        <w:rPr>
          <w:rFonts w:ascii="Times New Roman" w:hAnsi="Times New Roman" w:cs="Times New Roman"/>
          <w:sz w:val="24"/>
          <w:szCs w:val="24"/>
        </w:rPr>
        <w:t xml:space="preserve"> предлагают целые комплекты для устной части. </w:t>
      </w: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Орфоэпический словарик (270 слов) и файлы (в формате mp3), озвученные профессиональным диктором; </w:t>
      </w: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Таблица для самопроверки; </w:t>
      </w: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10 текстов включающие слова из орфоэпического словаря. Озвучен словарик из раздаточного материала. Предполагается, что для тренировки ученики будут читать вместе с диктором, а потом закреплять навык произношения с помощью таблицы-тренажёра. Тексты содержат такие слова, как "</w:t>
      </w:r>
      <w:proofErr w:type="spellStart"/>
      <w:r w:rsidRPr="00400316">
        <w:rPr>
          <w:rFonts w:ascii="Times New Roman" w:hAnsi="Times New Roman" w:cs="Times New Roman"/>
          <w:sz w:val="24"/>
          <w:szCs w:val="24"/>
        </w:rPr>
        <w:t>договОры</w:t>
      </w:r>
      <w:proofErr w:type="spellEnd"/>
      <w:r w:rsidRPr="00400316">
        <w:rPr>
          <w:rFonts w:ascii="Times New Roman" w:hAnsi="Times New Roman" w:cs="Times New Roman"/>
          <w:sz w:val="24"/>
          <w:szCs w:val="24"/>
        </w:rPr>
        <w:t>", "</w:t>
      </w:r>
      <w:proofErr w:type="spellStart"/>
      <w:r w:rsidRPr="00400316">
        <w:rPr>
          <w:rFonts w:ascii="Times New Roman" w:hAnsi="Times New Roman" w:cs="Times New Roman"/>
          <w:sz w:val="24"/>
          <w:szCs w:val="24"/>
        </w:rPr>
        <w:t>обеспЕчение</w:t>
      </w:r>
      <w:proofErr w:type="spellEnd"/>
      <w:r w:rsidRPr="00400316">
        <w:rPr>
          <w:rFonts w:ascii="Times New Roman" w:hAnsi="Times New Roman" w:cs="Times New Roman"/>
          <w:sz w:val="24"/>
          <w:szCs w:val="24"/>
        </w:rPr>
        <w:t>", "</w:t>
      </w:r>
      <w:proofErr w:type="spellStart"/>
      <w:r w:rsidRPr="00400316">
        <w:rPr>
          <w:rFonts w:ascii="Times New Roman" w:hAnsi="Times New Roman" w:cs="Times New Roman"/>
          <w:sz w:val="24"/>
          <w:szCs w:val="24"/>
        </w:rPr>
        <w:t>кровоточАщий</w:t>
      </w:r>
      <w:proofErr w:type="spellEnd"/>
      <w:r w:rsidRPr="00400316">
        <w:rPr>
          <w:rFonts w:ascii="Times New Roman" w:hAnsi="Times New Roman" w:cs="Times New Roman"/>
          <w:sz w:val="24"/>
          <w:szCs w:val="24"/>
        </w:rPr>
        <w:t>", "</w:t>
      </w:r>
      <w:proofErr w:type="spellStart"/>
      <w:r w:rsidRPr="00400316">
        <w:rPr>
          <w:rFonts w:ascii="Times New Roman" w:hAnsi="Times New Roman" w:cs="Times New Roman"/>
          <w:sz w:val="24"/>
          <w:szCs w:val="24"/>
        </w:rPr>
        <w:t>тОрты</w:t>
      </w:r>
      <w:proofErr w:type="spellEnd"/>
      <w:r w:rsidRPr="00400316">
        <w:rPr>
          <w:rFonts w:ascii="Times New Roman" w:hAnsi="Times New Roman" w:cs="Times New Roman"/>
          <w:sz w:val="24"/>
          <w:szCs w:val="24"/>
        </w:rPr>
        <w:t>", "</w:t>
      </w:r>
      <w:proofErr w:type="spellStart"/>
      <w:r w:rsidRPr="00400316">
        <w:rPr>
          <w:rFonts w:ascii="Times New Roman" w:hAnsi="Times New Roman" w:cs="Times New Roman"/>
          <w:sz w:val="24"/>
          <w:szCs w:val="24"/>
        </w:rPr>
        <w:t>шАрфы</w:t>
      </w:r>
      <w:proofErr w:type="spellEnd"/>
      <w:r w:rsidRPr="00400316">
        <w:rPr>
          <w:rFonts w:ascii="Times New Roman" w:hAnsi="Times New Roman" w:cs="Times New Roman"/>
          <w:sz w:val="24"/>
          <w:szCs w:val="24"/>
        </w:rPr>
        <w:t xml:space="preserve">" и другие слова, которые часто произносятся неверно. Для подготовки выразительного чтения текста: </w:t>
      </w: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20 текстов и 6 текстов, озвученных профессиональным диктором (пример выразительного чтения, звуковые файлы в формате mp3); </w:t>
      </w: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Презентация "Лексические средства"; </w:t>
      </w: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Презентация "Языковые </w:t>
      </w:r>
      <w:r w:rsidRPr="00400316">
        <w:rPr>
          <w:rFonts w:ascii="Times New Roman" w:hAnsi="Times New Roman" w:cs="Times New Roman"/>
          <w:sz w:val="24"/>
          <w:szCs w:val="24"/>
        </w:rPr>
        <w:lastRenderedPageBreak/>
        <w:t xml:space="preserve">средства выразительности"; </w:t>
      </w: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Презентация "Фигуры ораторского синтаксиса". Тексты подобраны таким образом, чтобы научить ребят выделять голосом различные средства выразительности (риторические вопросы, восклицания, обращения, иронию, умолчание, пропуск, различные виды повторов и т.д.) В наборе отрывки из произведений разных стилей, жанров и эпох. Перед чтением отрывки целесообразно проанализировать (используя информацию из презентаций по средствам выразительности) и обсудить. Предлагают учащимся сначала самостоятельно прочитать вслух тексты, озвученные диктором, а потом прослушать запись. Повторное чтение будет уже гораздо лучше. </w:t>
      </w:r>
      <w:proofErr w:type="gramStart"/>
      <w:r w:rsidRPr="00400316">
        <w:rPr>
          <w:rFonts w:ascii="Times New Roman" w:hAnsi="Times New Roman" w:cs="Times New Roman"/>
          <w:sz w:val="24"/>
          <w:szCs w:val="24"/>
        </w:rPr>
        <w:t>Не озвученные диктором 14 текстов предлагают для закрепления и контроля.</w:t>
      </w:r>
      <w:proofErr w:type="gramEnd"/>
      <w:r w:rsidRPr="00400316">
        <w:rPr>
          <w:rFonts w:ascii="Times New Roman" w:hAnsi="Times New Roman" w:cs="Times New Roman"/>
          <w:sz w:val="24"/>
          <w:szCs w:val="24"/>
        </w:rPr>
        <w:t xml:space="preserve"> Выполняя 3 и 4 задания, в процессе говорения учащийся должен показать степень владения всеми видами речи (описание, повествование, рассуждение), строить монологическое высказывание в соответствии с поставленной задачей, умение вести диалог. Следовательно, на уроках русского языка нужно уделять особое внимание основным видам деятельности: говорению, слушанию, письму и чтению. Именно эти виды деятельности лежат в основе процесса речевой коммуникации. Тематические направления для 2 и 3 частей определены следующие: музыка, музеи, театры, кинофильмы, путешествия, города, увлечения и хобби. Темы соответствуют возрастным особенностям детей данного периода. Другой вопрос возникает, насколько кругозор некоторых учащихся может позволить свободно не только беседовать, но и высказать свое мнение по некоторым темам. Поэтому задача учителей – филологов усложняется, и с детьми необходимо начать подготовку к утвержденной форме экзамена. Обратить внимание детей на то, что экзаменационные задания опираются на их личный жизненный опыт и результат зависит во многом от него. Мотивируем их на овладение знаниями в области музыки, </w:t>
      </w:r>
      <w:proofErr w:type="gramStart"/>
      <w:r w:rsidRPr="00400316">
        <w:rPr>
          <w:rFonts w:ascii="Times New Roman" w:hAnsi="Times New Roman" w:cs="Times New Roman"/>
          <w:sz w:val="24"/>
          <w:szCs w:val="24"/>
        </w:rPr>
        <w:t>ИЗО</w:t>
      </w:r>
      <w:proofErr w:type="gramEnd"/>
      <w:r w:rsidRPr="00400316">
        <w:rPr>
          <w:rFonts w:ascii="Times New Roman" w:hAnsi="Times New Roman" w:cs="Times New Roman"/>
          <w:sz w:val="24"/>
          <w:szCs w:val="24"/>
        </w:rPr>
        <w:t>, истории, краеведения и т.д. Даем рекомендации к составлению монологического высказывания и беседе по монологу: 1. Определи основную мысль будущего описания. Подумай: что главное ты хочешь донести до адресата; зачем (цель выступления), для кого и что именно ты будешь говорить. 2. Определи ключевые слова, опираясь на которые ты будешь строить своё выступление (главное в выступлении)</w:t>
      </w:r>
      <w:proofErr w:type="gramStart"/>
      <w:r w:rsidRPr="00400316">
        <w:rPr>
          <w:rFonts w:ascii="Times New Roman" w:hAnsi="Times New Roman" w:cs="Times New Roman"/>
          <w:sz w:val="24"/>
          <w:szCs w:val="24"/>
        </w:rPr>
        <w:t xml:space="preserve"> .</w:t>
      </w:r>
      <w:proofErr w:type="gramEnd"/>
      <w:r w:rsidRPr="00400316">
        <w:rPr>
          <w:rFonts w:ascii="Times New Roman" w:hAnsi="Times New Roman" w:cs="Times New Roman"/>
          <w:sz w:val="24"/>
          <w:szCs w:val="24"/>
        </w:rPr>
        <w:t xml:space="preserve"> Композиция монологического высказывания: 1.Приветствие, комплимент аудитории. 2.Тезис, доказательство, вывод. 3.Заключение (обобщение). Я бы хотел, чтобы….. Спасибо за внимание…. Следить за наличием вводных слов (порядок мысли, оценка говорящего). Требования к речевому оформлению монологического высказывания: 1. Обязательное использование изобразительных средств (эпитеты, сравнения, оценочная лексика, прилагательные и др.) 2. Не допускается использование </w:t>
      </w:r>
      <w:proofErr w:type="gramStart"/>
      <w:r w:rsidRPr="00400316">
        <w:rPr>
          <w:rFonts w:ascii="Times New Roman" w:hAnsi="Times New Roman" w:cs="Times New Roman"/>
          <w:sz w:val="24"/>
          <w:szCs w:val="24"/>
        </w:rPr>
        <w:t>говорящим</w:t>
      </w:r>
      <w:proofErr w:type="gramEnd"/>
      <w:r w:rsidRPr="00400316">
        <w:rPr>
          <w:rFonts w:ascii="Times New Roman" w:hAnsi="Times New Roman" w:cs="Times New Roman"/>
          <w:sz w:val="24"/>
          <w:szCs w:val="24"/>
        </w:rPr>
        <w:t xml:space="preserve"> односложных фраз. Предложения должны включать различные синтаксические конструкции: однородные члены, причастные, деепричастные, сравнительные обороты; вводные слова со значением порядка изложения мыслей (</w:t>
      </w:r>
      <w:proofErr w:type="spellStart"/>
      <w:r w:rsidRPr="00400316">
        <w:rPr>
          <w:rFonts w:ascii="Times New Roman" w:hAnsi="Times New Roman" w:cs="Times New Roman"/>
          <w:sz w:val="24"/>
          <w:szCs w:val="24"/>
        </w:rPr>
        <w:t>вопервых</w:t>
      </w:r>
      <w:proofErr w:type="spellEnd"/>
      <w:r w:rsidRPr="00400316">
        <w:rPr>
          <w:rFonts w:ascii="Times New Roman" w:hAnsi="Times New Roman" w:cs="Times New Roman"/>
          <w:sz w:val="24"/>
          <w:szCs w:val="24"/>
        </w:rPr>
        <w:t>, во-вторых), с оценкой говорящего (конечно, к сожалению, я надеюсь и т.д.); вопросительные и восклицательные предложения, риторические вопросы и предложения. 3. Оценка говорящим обсуждаемой темы</w:t>
      </w:r>
      <w:proofErr w:type="gramStart"/>
      <w:r w:rsidRPr="00400316">
        <w:rPr>
          <w:rFonts w:ascii="Times New Roman" w:hAnsi="Times New Roman" w:cs="Times New Roman"/>
          <w:sz w:val="24"/>
          <w:szCs w:val="24"/>
        </w:rPr>
        <w:t xml:space="preserve"> :</w:t>
      </w:r>
      <w:proofErr w:type="gramEnd"/>
      <w:r w:rsidRPr="00400316">
        <w:rPr>
          <w:rFonts w:ascii="Times New Roman" w:hAnsi="Times New Roman" w:cs="Times New Roman"/>
          <w:sz w:val="24"/>
          <w:szCs w:val="24"/>
        </w:rPr>
        <w:t xml:space="preserve"> У меня этот вопрос тоже </w:t>
      </w:r>
      <w:proofErr w:type="gramStart"/>
      <w:r w:rsidRPr="00400316">
        <w:rPr>
          <w:rFonts w:ascii="Times New Roman" w:hAnsi="Times New Roman" w:cs="Times New Roman"/>
          <w:sz w:val="24"/>
          <w:szCs w:val="24"/>
        </w:rPr>
        <w:t>вызывает интерес… Мне бы хотелось</w:t>
      </w:r>
      <w:proofErr w:type="gramEnd"/>
      <w:r w:rsidRPr="00400316">
        <w:rPr>
          <w:rFonts w:ascii="Times New Roman" w:hAnsi="Times New Roman" w:cs="Times New Roman"/>
          <w:sz w:val="24"/>
          <w:szCs w:val="24"/>
        </w:rPr>
        <w:t xml:space="preserve"> поразмышлять над следующей с</w:t>
      </w:r>
      <w:r>
        <w:rPr>
          <w:rFonts w:ascii="Times New Roman" w:hAnsi="Times New Roman" w:cs="Times New Roman"/>
          <w:sz w:val="24"/>
          <w:szCs w:val="24"/>
        </w:rPr>
        <w:t>тороной вопроса. 4. В заключение</w:t>
      </w:r>
      <w:r w:rsidRPr="00400316">
        <w:rPr>
          <w:rFonts w:ascii="Times New Roman" w:hAnsi="Times New Roman" w:cs="Times New Roman"/>
          <w:sz w:val="24"/>
          <w:szCs w:val="24"/>
        </w:rPr>
        <w:t xml:space="preserve"> высказывания выступающий подводит итог: о чём напомнила </w:t>
      </w:r>
      <w:proofErr w:type="gramStart"/>
      <w:r w:rsidRPr="00400316">
        <w:rPr>
          <w:rFonts w:ascii="Times New Roman" w:hAnsi="Times New Roman" w:cs="Times New Roman"/>
          <w:sz w:val="24"/>
          <w:szCs w:val="24"/>
        </w:rPr>
        <w:t>картина</w:t>
      </w:r>
      <w:proofErr w:type="gramEnd"/>
      <w:r w:rsidRPr="00400316">
        <w:rPr>
          <w:rFonts w:ascii="Times New Roman" w:hAnsi="Times New Roman" w:cs="Times New Roman"/>
          <w:sz w:val="24"/>
          <w:szCs w:val="24"/>
        </w:rPr>
        <w:t xml:space="preserve">; какие ассоциации вызвала, какие планы возникли. В описании картины </w:t>
      </w:r>
      <w:r>
        <w:rPr>
          <w:rFonts w:ascii="Times New Roman" w:hAnsi="Times New Roman" w:cs="Times New Roman"/>
          <w:sz w:val="24"/>
          <w:szCs w:val="24"/>
        </w:rPr>
        <w:t>или фотографии нужно отметить: п</w:t>
      </w:r>
      <w:r w:rsidRPr="00400316">
        <w:rPr>
          <w:rFonts w:ascii="Times New Roman" w:hAnsi="Times New Roman" w:cs="Times New Roman"/>
          <w:sz w:val="24"/>
          <w:szCs w:val="24"/>
        </w:rPr>
        <w:t>ередний и задний план, перспективу, цветовой ряд: краски, оттенки, настроение, предметный ряд, персонажи и предметы. Также обратить внимание на соблюдение речевого этикета в диалоге и монологе. При подготовке к составлению монологического высказывания можно предложить для сравнения тексты в качестве образца и «</w:t>
      </w:r>
      <w:proofErr w:type="spellStart"/>
      <w:r w:rsidRPr="00400316">
        <w:rPr>
          <w:rFonts w:ascii="Times New Roman" w:hAnsi="Times New Roman" w:cs="Times New Roman"/>
          <w:sz w:val="24"/>
          <w:szCs w:val="24"/>
        </w:rPr>
        <w:t>антиобразца</w:t>
      </w:r>
      <w:proofErr w:type="spellEnd"/>
      <w:r w:rsidRPr="00400316">
        <w:rPr>
          <w:rFonts w:ascii="Times New Roman" w:hAnsi="Times New Roman" w:cs="Times New Roman"/>
          <w:sz w:val="24"/>
          <w:szCs w:val="24"/>
        </w:rPr>
        <w:t xml:space="preserve">». Речевые упражнения для неподготовленной монологической речи на уроках: 1. Придумывание заголовка и его обоснование; 2. Описание картины; 3. Составление ситуации с опорой на жизненный опыт или прочитанное; 4. Обоснование собственного суждения или отношения к фактам; 5. Характеристика действующих лиц (места действия, эпохи и т.д.); 6. Оценка </w:t>
      </w:r>
      <w:proofErr w:type="gramStart"/>
      <w:r w:rsidRPr="00400316">
        <w:rPr>
          <w:rFonts w:ascii="Times New Roman" w:hAnsi="Times New Roman" w:cs="Times New Roman"/>
          <w:sz w:val="24"/>
          <w:szCs w:val="24"/>
        </w:rPr>
        <w:t>прослушанного</w:t>
      </w:r>
      <w:proofErr w:type="gramEnd"/>
      <w:r w:rsidRPr="00400316">
        <w:rPr>
          <w:rFonts w:ascii="Times New Roman" w:hAnsi="Times New Roman" w:cs="Times New Roman"/>
          <w:sz w:val="24"/>
          <w:szCs w:val="24"/>
        </w:rPr>
        <w:t xml:space="preserve"> и прочитанного; 7. Составление кратких объявлений и текстов открыток. Задания для неподготовленной монологической </w:t>
      </w:r>
      <w:r w:rsidRPr="00400316">
        <w:rPr>
          <w:rFonts w:ascii="Times New Roman" w:hAnsi="Times New Roman" w:cs="Times New Roman"/>
          <w:sz w:val="24"/>
          <w:szCs w:val="24"/>
        </w:rPr>
        <w:lastRenderedPageBreak/>
        <w:t xml:space="preserve">речи: 1. Ответить на вопрос, употребив образцы. 2. Заменить в предложении выделенные слова синонимами/антонимами. 3. Преобразовать повествовательные предложения </w:t>
      </w:r>
      <w:proofErr w:type="gramStart"/>
      <w:r w:rsidRPr="00400316">
        <w:rPr>
          <w:rFonts w:ascii="Times New Roman" w:hAnsi="Times New Roman" w:cs="Times New Roman"/>
          <w:sz w:val="24"/>
          <w:szCs w:val="24"/>
        </w:rPr>
        <w:t>в</w:t>
      </w:r>
      <w:proofErr w:type="gramEnd"/>
      <w:r w:rsidRPr="00400316">
        <w:rPr>
          <w:rFonts w:ascii="Times New Roman" w:hAnsi="Times New Roman" w:cs="Times New Roman"/>
          <w:sz w:val="24"/>
          <w:szCs w:val="24"/>
        </w:rPr>
        <w:t xml:space="preserve"> вопросительные. 4. Расширить/сократить указанные предложения. 5. Описать предмет/явление двумя-тремя фразами. 6. Восстановить в предложении/тексте пропущенные слова, опираясь на контекст. 7.Составить </w:t>
      </w:r>
      <w:proofErr w:type="spellStart"/>
      <w:r w:rsidRPr="00400316">
        <w:rPr>
          <w:rFonts w:ascii="Times New Roman" w:hAnsi="Times New Roman" w:cs="Times New Roman"/>
          <w:sz w:val="24"/>
          <w:szCs w:val="24"/>
        </w:rPr>
        <w:t>ассоциограмму</w:t>
      </w:r>
      <w:proofErr w:type="spellEnd"/>
      <w:r w:rsidRPr="00400316">
        <w:rPr>
          <w:rFonts w:ascii="Times New Roman" w:hAnsi="Times New Roman" w:cs="Times New Roman"/>
          <w:sz w:val="24"/>
          <w:szCs w:val="24"/>
        </w:rPr>
        <w:t xml:space="preserve"> на указанную тему, например, «Любимая профессия», «Экология»; Для формирования навыков неподготовленной речи можно использовать дискуссию, спор или совместное решение какой-то задачи. Один из приёмов - обсуждение на уроке какого-либо лаконичного высказывания: эпиграфа, пословицы, фразеологизма, афоризма, высказывания выдающихся личностей по разным проблемам. После того, как ответ проговорили устно, предлагаем детям записать его в тетради, оформив как сочинени</w:t>
      </w:r>
      <w:proofErr w:type="gramStart"/>
      <w:r w:rsidRPr="00400316">
        <w:rPr>
          <w:rFonts w:ascii="Times New Roman" w:hAnsi="Times New Roman" w:cs="Times New Roman"/>
          <w:sz w:val="24"/>
          <w:szCs w:val="24"/>
        </w:rPr>
        <w:t>е-</w:t>
      </w:r>
      <w:proofErr w:type="gramEnd"/>
      <w:r w:rsidRPr="00400316">
        <w:rPr>
          <w:rFonts w:ascii="Times New Roman" w:hAnsi="Times New Roman" w:cs="Times New Roman"/>
          <w:sz w:val="24"/>
          <w:szCs w:val="24"/>
        </w:rPr>
        <w:t xml:space="preserve"> миниатюру, обязательно выделяя абзацы и соблюдая орфографические, пунктуационные, грамматические и речевые нормы. На первых этапах обучения неподготовленной речи можно проводить игру «Ассоциации». Учитель пишет слово, а учащиеся называют свои ассоциации, связанные с ним, при этом объясняя, почему именно такие связи. Таким образом, работая над заданиями такого типа, мы не только развиваем речевые навыки, но и повторяем многие разделы языкознания (лексику, изобразительно-выразительные средства, синтаксис и др.). Отрабатывая на каждом уроке составление текста, попутно готовимся к написанию сочинения. Подготовка к одной из тем 2 задания. 1. Опишите фотографию. 2. Расскажите о своём посещении музея, которое запомнилось больше всего. Не забудьте рассказать - в каком музее Вы были; - когда и с кем; - что вы увидели; - что понравилось и запомнилось больше всего. Вопросы для беседы (Карточка для учителя) 1. Какие музеи Вам больше нравятся: исторические, художественные, научно-технические или естественнонаучные? 2. Как Вы считаете, должны ли школьники посещать музеи? Почему? 3. Слышали ли Вы о виртуальных музеях? Какими возможностями, на Ваш взгляд, они обладают? Задание относится к тематическому блоку «Музей», ученику дана небольшая инструкция, направленная на дополнения к составленному монологу по фотографии. Подготовку к этому заданию можно начать с тематических блоков. На уроках развития речи вместе с учащимися определили понятие: «музеи». В результате оформили карточки. Толкование понятия. </w:t>
      </w:r>
      <w:proofErr w:type="gramStart"/>
      <w:r w:rsidRPr="00400316">
        <w:rPr>
          <w:rFonts w:ascii="Times New Roman" w:hAnsi="Times New Roman" w:cs="Times New Roman"/>
          <w:sz w:val="24"/>
          <w:szCs w:val="24"/>
        </w:rPr>
        <w:t>Музей (от греч.</w:t>
      </w:r>
      <w:proofErr w:type="gramEnd"/>
      <w:r w:rsidRPr="00400316">
        <w:rPr>
          <w:rFonts w:ascii="Times New Roman" w:hAnsi="Times New Roman" w:cs="Times New Roman"/>
          <w:sz w:val="24"/>
          <w:szCs w:val="24"/>
        </w:rPr>
        <w:t xml:space="preserve"> μουσεῖον — </w:t>
      </w:r>
      <w:proofErr w:type="gramStart"/>
      <w:r w:rsidRPr="00400316">
        <w:rPr>
          <w:rFonts w:ascii="Times New Roman" w:hAnsi="Times New Roman" w:cs="Times New Roman"/>
          <w:sz w:val="24"/>
          <w:szCs w:val="24"/>
        </w:rPr>
        <w:t>Дом Муз) — учреждение, занимающееся сбором, изучением, хранением и экспонированием предметов — памятников истории, материальной и духовной культуры, а также просветительской и популяризаторской деятельностью.</w:t>
      </w:r>
      <w:proofErr w:type="gramEnd"/>
      <w:r w:rsidRPr="00400316">
        <w:rPr>
          <w:rFonts w:ascii="Times New Roman" w:hAnsi="Times New Roman" w:cs="Times New Roman"/>
          <w:sz w:val="24"/>
          <w:szCs w:val="24"/>
        </w:rPr>
        <w:t xml:space="preserve"> </w:t>
      </w:r>
      <w:proofErr w:type="gramStart"/>
      <w:r w:rsidRPr="00400316">
        <w:rPr>
          <w:rFonts w:ascii="Times New Roman" w:hAnsi="Times New Roman" w:cs="Times New Roman"/>
          <w:sz w:val="24"/>
          <w:szCs w:val="24"/>
        </w:rPr>
        <w:t>(</w:t>
      </w:r>
      <w:proofErr w:type="spellStart"/>
      <w:r w:rsidRPr="00400316">
        <w:rPr>
          <w:rFonts w:ascii="Times New Roman" w:hAnsi="Times New Roman" w:cs="Times New Roman"/>
          <w:sz w:val="24"/>
          <w:szCs w:val="24"/>
        </w:rPr>
        <w:t>Википедия</w:t>
      </w:r>
      <w:proofErr w:type="spellEnd"/>
      <w:r w:rsidRPr="00400316">
        <w:rPr>
          <w:rFonts w:ascii="Times New Roman" w:hAnsi="Times New Roman" w:cs="Times New Roman"/>
          <w:sz w:val="24"/>
          <w:szCs w:val="24"/>
        </w:rPr>
        <w:t>, по словарю Ожегова) Виды музеев литературные музеи – исторические музеи – художественные – научно-технические - естественнонаучные - краеведческие – музеи искусства – музеи профессий и т.д.</w:t>
      </w:r>
      <w:proofErr w:type="gramEnd"/>
      <w:r w:rsidRPr="00400316">
        <w:rPr>
          <w:rFonts w:ascii="Times New Roman" w:hAnsi="Times New Roman" w:cs="Times New Roman"/>
          <w:sz w:val="24"/>
          <w:szCs w:val="24"/>
        </w:rPr>
        <w:t xml:space="preserve"> Учитель предлагает вопросы для беседы: </w:t>
      </w:r>
      <w:r w:rsidRPr="00400316">
        <w:rPr>
          <w:rFonts w:ascii="Times New Roman" w:hAnsi="Times New Roman" w:cs="Times New Roman"/>
          <w:sz w:val="24"/>
          <w:szCs w:val="24"/>
        </w:rPr>
        <w:sym w:font="Symbol" w:char="F0A7"/>
      </w:r>
      <w:r w:rsidRPr="00400316">
        <w:rPr>
          <w:rFonts w:ascii="Times New Roman" w:hAnsi="Times New Roman" w:cs="Times New Roman"/>
          <w:sz w:val="24"/>
          <w:szCs w:val="24"/>
        </w:rPr>
        <w:t xml:space="preserve"> С какой целью люди посещают музеи? </w:t>
      </w:r>
      <w:r w:rsidRPr="00400316">
        <w:rPr>
          <w:rFonts w:ascii="Times New Roman" w:hAnsi="Times New Roman" w:cs="Times New Roman"/>
          <w:sz w:val="24"/>
          <w:szCs w:val="24"/>
        </w:rPr>
        <w:sym w:font="Symbol" w:char="F0A7"/>
      </w:r>
      <w:r w:rsidRPr="00400316">
        <w:rPr>
          <w:rFonts w:ascii="Times New Roman" w:hAnsi="Times New Roman" w:cs="Times New Roman"/>
          <w:sz w:val="24"/>
          <w:szCs w:val="24"/>
        </w:rPr>
        <w:t xml:space="preserve"> Что Вы знаете о виртуальных музеях? </w:t>
      </w:r>
      <w:r w:rsidRPr="00400316">
        <w:rPr>
          <w:rFonts w:ascii="Times New Roman" w:hAnsi="Times New Roman" w:cs="Times New Roman"/>
          <w:sz w:val="24"/>
          <w:szCs w:val="24"/>
        </w:rPr>
        <w:sym w:font="Symbol" w:char="F0A7"/>
      </w:r>
      <w:r w:rsidRPr="00400316">
        <w:rPr>
          <w:rFonts w:ascii="Times New Roman" w:hAnsi="Times New Roman" w:cs="Times New Roman"/>
          <w:sz w:val="24"/>
          <w:szCs w:val="24"/>
        </w:rPr>
        <w:t xml:space="preserve"> А в каком музее ты мечтал бы побывать? Почему? </w:t>
      </w:r>
      <w:r w:rsidRPr="00400316">
        <w:rPr>
          <w:rFonts w:ascii="Times New Roman" w:hAnsi="Times New Roman" w:cs="Times New Roman"/>
          <w:sz w:val="24"/>
          <w:szCs w:val="24"/>
        </w:rPr>
        <w:sym w:font="Symbol" w:char="F0A7"/>
      </w:r>
      <w:r w:rsidRPr="00400316">
        <w:rPr>
          <w:rFonts w:ascii="Times New Roman" w:hAnsi="Times New Roman" w:cs="Times New Roman"/>
          <w:sz w:val="24"/>
          <w:szCs w:val="24"/>
        </w:rPr>
        <w:t xml:space="preserve"> Что больше всего тебя заинтересовало бы (удивило бы) в этом музее? </w:t>
      </w:r>
      <w:r w:rsidRPr="00400316">
        <w:rPr>
          <w:rFonts w:ascii="Times New Roman" w:hAnsi="Times New Roman" w:cs="Times New Roman"/>
          <w:sz w:val="24"/>
          <w:szCs w:val="24"/>
        </w:rPr>
        <w:sym w:font="Symbol" w:char="F0A7"/>
      </w:r>
      <w:r w:rsidRPr="00400316">
        <w:rPr>
          <w:rFonts w:ascii="Times New Roman" w:hAnsi="Times New Roman" w:cs="Times New Roman"/>
          <w:sz w:val="24"/>
          <w:szCs w:val="24"/>
        </w:rPr>
        <w:t xml:space="preserve"> Какие экспонаты тебя бы заинтересовали? Почему? </w:t>
      </w:r>
      <w:r w:rsidRPr="00400316">
        <w:rPr>
          <w:rFonts w:ascii="Times New Roman" w:hAnsi="Times New Roman" w:cs="Times New Roman"/>
          <w:sz w:val="24"/>
          <w:szCs w:val="24"/>
        </w:rPr>
        <w:sym w:font="Symbol" w:char="F0A7"/>
      </w:r>
      <w:r w:rsidRPr="00400316">
        <w:rPr>
          <w:rFonts w:ascii="Times New Roman" w:hAnsi="Times New Roman" w:cs="Times New Roman"/>
          <w:sz w:val="24"/>
          <w:szCs w:val="24"/>
        </w:rPr>
        <w:t xml:space="preserve"> Представь, что ты работаешь экскурсоводом в музее. О чем бы ты рассказал сверстникам? Что показал? На что попросил обратить внимание? </w:t>
      </w:r>
      <w:r w:rsidRPr="00400316">
        <w:rPr>
          <w:rFonts w:ascii="Times New Roman" w:hAnsi="Times New Roman" w:cs="Times New Roman"/>
          <w:sz w:val="24"/>
          <w:szCs w:val="24"/>
        </w:rPr>
        <w:sym w:font="Symbol" w:char="F0A7"/>
      </w:r>
      <w:r w:rsidRPr="00400316">
        <w:rPr>
          <w:rFonts w:ascii="Times New Roman" w:hAnsi="Times New Roman" w:cs="Times New Roman"/>
          <w:sz w:val="24"/>
          <w:szCs w:val="24"/>
        </w:rPr>
        <w:t xml:space="preserve"> Как ты думаешь, о каком великом событии рассказывается в данном музее? Почему? </w:t>
      </w:r>
      <w:r w:rsidRPr="00400316">
        <w:rPr>
          <w:rFonts w:ascii="Times New Roman" w:hAnsi="Times New Roman" w:cs="Times New Roman"/>
          <w:sz w:val="24"/>
          <w:szCs w:val="24"/>
        </w:rPr>
        <w:sym w:font="Symbol" w:char="F0A7"/>
      </w:r>
      <w:r w:rsidRPr="00400316">
        <w:rPr>
          <w:rFonts w:ascii="Times New Roman" w:hAnsi="Times New Roman" w:cs="Times New Roman"/>
          <w:sz w:val="24"/>
          <w:szCs w:val="24"/>
        </w:rPr>
        <w:t xml:space="preserve"> Как ты думаешь, для чего люди создают музеи? </w:t>
      </w:r>
      <w:r w:rsidRPr="00400316">
        <w:rPr>
          <w:rFonts w:ascii="Times New Roman" w:hAnsi="Times New Roman" w:cs="Times New Roman"/>
          <w:sz w:val="24"/>
          <w:szCs w:val="24"/>
        </w:rPr>
        <w:sym w:font="Symbol" w:char="F0A7"/>
      </w:r>
      <w:r w:rsidRPr="00400316">
        <w:rPr>
          <w:rFonts w:ascii="Times New Roman" w:hAnsi="Times New Roman" w:cs="Times New Roman"/>
          <w:sz w:val="24"/>
          <w:szCs w:val="24"/>
        </w:rPr>
        <w:t xml:space="preserve"> Как ты считаешь, должны ли дети посещать музеи? Почему? Овладение монологической речью, как известно, вызывает у многих учащихся определенные трудности. Для того</w:t>
      </w:r>
      <w:proofErr w:type="gramStart"/>
      <w:r w:rsidRPr="00400316">
        <w:rPr>
          <w:rFonts w:ascii="Times New Roman" w:hAnsi="Times New Roman" w:cs="Times New Roman"/>
          <w:sz w:val="24"/>
          <w:szCs w:val="24"/>
        </w:rPr>
        <w:t>,</w:t>
      </w:r>
      <w:proofErr w:type="gramEnd"/>
      <w:r w:rsidRPr="00400316">
        <w:rPr>
          <w:rFonts w:ascii="Times New Roman" w:hAnsi="Times New Roman" w:cs="Times New Roman"/>
          <w:sz w:val="24"/>
          <w:szCs w:val="24"/>
        </w:rPr>
        <w:t xml:space="preserve"> чтобы говорящий мог гладко и связно строить свое высказывание, чтобы его рассказ был достаточно информативным и логичным, произносился без длительных пауз между предложениями, ученик должен уметь правильно выражать свои мысли, уметь логически правильно построить свое сообщение, выделить главное, сделать выводы или заключения. Как подтверждает практика, не всем учащимся это под силу. Поэтому на первых этапах работы над развитием и совершенствованием монологической речи, можно рекомендовать использовать следующие речевые клише: Я думаю, что на данной фотографии запечатлена (изображена) экскурсия группы учащихся в ……………… музей. </w:t>
      </w:r>
      <w:proofErr w:type="gramStart"/>
      <w:r w:rsidRPr="00400316">
        <w:rPr>
          <w:rFonts w:ascii="Times New Roman" w:hAnsi="Times New Roman" w:cs="Times New Roman"/>
          <w:sz w:val="24"/>
          <w:szCs w:val="24"/>
        </w:rPr>
        <w:t xml:space="preserve">Дети очень </w:t>
      </w:r>
      <w:r w:rsidRPr="00400316">
        <w:rPr>
          <w:rFonts w:ascii="Times New Roman" w:hAnsi="Times New Roman" w:cs="Times New Roman"/>
          <w:sz w:val="24"/>
          <w:szCs w:val="24"/>
        </w:rPr>
        <w:lastRenderedPageBreak/>
        <w:t>внимательно слушают экскурсовода, который ……….и ……….. На стеллажах ( …..), под стеклом представлены………………(документы, экспонаты, книги, предметы, фотографии …., и т.д.</w:t>
      </w:r>
      <w:proofErr w:type="gramEnd"/>
      <w:r w:rsidRPr="00400316">
        <w:rPr>
          <w:rFonts w:ascii="Times New Roman" w:hAnsi="Times New Roman" w:cs="Times New Roman"/>
          <w:sz w:val="24"/>
          <w:szCs w:val="24"/>
        </w:rPr>
        <w:t xml:space="preserve"> Я считаю, что это …… музей (вид музея), потому что…….. Я посещал ……. музеи (музей</w:t>
      </w:r>
      <w:proofErr w:type="gramStart"/>
      <w:r w:rsidRPr="00400316">
        <w:rPr>
          <w:rFonts w:ascii="Times New Roman" w:hAnsi="Times New Roman" w:cs="Times New Roman"/>
          <w:sz w:val="24"/>
          <w:szCs w:val="24"/>
        </w:rPr>
        <w:t xml:space="preserve"> )</w:t>
      </w:r>
      <w:proofErr w:type="gramEnd"/>
      <w:r w:rsidRPr="00400316">
        <w:rPr>
          <w:rFonts w:ascii="Times New Roman" w:hAnsi="Times New Roman" w:cs="Times New Roman"/>
          <w:sz w:val="24"/>
          <w:szCs w:val="24"/>
        </w:rPr>
        <w:t>…… Больше всего мне понравилось (понравились)…., т.к. ….. Думаю, что после такой предварительной работы ученики будут чувствовать себя увереннее, а задание не покажется трудным и сложным. Чтобы данная подготовительная работа была полноценной и эффективной, учащихся необходимо познакомить с системой оценивания данного задания, тогда ученики смогут сразу же оценить свой прозвучавший монол</w:t>
      </w:r>
      <w:r>
        <w:rPr>
          <w:rFonts w:ascii="Times New Roman" w:hAnsi="Times New Roman" w:cs="Times New Roman"/>
          <w:sz w:val="24"/>
          <w:szCs w:val="24"/>
        </w:rPr>
        <w:t>ог и своего одноклассника. М</w:t>
      </w:r>
      <w:r w:rsidRPr="00400316">
        <w:rPr>
          <w:rFonts w:ascii="Times New Roman" w:hAnsi="Times New Roman" w:cs="Times New Roman"/>
          <w:sz w:val="24"/>
          <w:szCs w:val="24"/>
        </w:rPr>
        <w:t xml:space="preserve">ожно провести словесную разминку, </w:t>
      </w:r>
      <w:r>
        <w:rPr>
          <w:rFonts w:ascii="Times New Roman" w:hAnsi="Times New Roman" w:cs="Times New Roman"/>
          <w:sz w:val="24"/>
          <w:szCs w:val="24"/>
        </w:rPr>
        <w:t>использовать для говорения</w:t>
      </w:r>
      <w:r w:rsidRPr="00400316">
        <w:rPr>
          <w:rFonts w:ascii="Times New Roman" w:hAnsi="Times New Roman" w:cs="Times New Roman"/>
          <w:sz w:val="24"/>
          <w:szCs w:val="24"/>
        </w:rPr>
        <w:t xml:space="preserve"> любую ситуацию, любой вопрос, заданный на уроке. Работу можно построить из следующих этапов: 1. Рассказ на основе изображения (устная речь – описание). 2. Развитие речи при восстановлении последовательности изображения с помощью наглядного материала (ученик собирает на доске нарисованных персонажей по сюжету, сопровождая собственным рассказом) (устная речь – повествование). 3. Составление текстов (письменная речь – повествование) (дается в качестве домашнего задания). Из-за леса, из-за гор выбежала тучка. И решила напоить землю тёплой водой. Взмахнула она рукавами – и полился дождь частый. Появились цветы – то улыбалась земля. Появилась лужица. Успокоилась довольная тучка. И пришло красно – солнышко, и согрело оно землю. А на тепло то небесное слетелись вестники весны – бабочки и завели хоровод. Вся земля улыбалась их чудесному танцу. В учебниках русского языка даны упражнения, которые нацелены на подготовку к устной </w:t>
      </w:r>
      <w:r>
        <w:rPr>
          <w:rFonts w:ascii="Times New Roman" w:hAnsi="Times New Roman" w:cs="Times New Roman"/>
          <w:sz w:val="24"/>
          <w:szCs w:val="24"/>
        </w:rPr>
        <w:t xml:space="preserve">части. Так в учебнике 6 класса М.М. </w:t>
      </w:r>
      <w:proofErr w:type="spellStart"/>
      <w:r>
        <w:rPr>
          <w:rFonts w:ascii="Times New Roman" w:hAnsi="Times New Roman" w:cs="Times New Roman"/>
          <w:sz w:val="24"/>
          <w:szCs w:val="24"/>
        </w:rPr>
        <w:t>Разумовск</w:t>
      </w:r>
      <w:proofErr w:type="spellEnd"/>
    </w:p>
    <w:p w:rsidR="00C33E6B" w:rsidRDefault="00C33E6B" w:rsidP="00C33E6B">
      <w:pPr>
        <w:spacing w:after="0" w:line="240" w:lineRule="auto"/>
        <w:jc w:val="both"/>
        <w:rPr>
          <w:rFonts w:ascii="Times New Roman" w:hAnsi="Times New Roman" w:cs="Times New Roman"/>
          <w:sz w:val="24"/>
          <w:szCs w:val="24"/>
        </w:rPr>
      </w:pPr>
      <w:proofErr w:type="gramStart"/>
      <w:r w:rsidRPr="00400316">
        <w:rPr>
          <w:rFonts w:ascii="Times New Roman" w:hAnsi="Times New Roman" w:cs="Times New Roman"/>
          <w:sz w:val="24"/>
          <w:szCs w:val="24"/>
        </w:rPr>
        <w:t>ой</w:t>
      </w:r>
      <w:proofErr w:type="gramEnd"/>
      <w:r w:rsidRPr="00400316">
        <w:rPr>
          <w:rFonts w:ascii="Times New Roman" w:hAnsi="Times New Roman" w:cs="Times New Roman"/>
          <w:sz w:val="24"/>
          <w:szCs w:val="24"/>
        </w:rPr>
        <w:t xml:space="preserve"> есть такое задание: - Используя материал упражнения, фотографию, свои наблюдения, напишите небольшое сочинение о ранней осени в ваших краях. Работы зачитываются, и дети, анализируя предложенные тексты, оценивают их. В упр. 199 дана фотография, рассмотрев ее и записав к ней словосочетания, учащиеся должны подготовить устный рассказ на </w:t>
      </w:r>
      <w:r>
        <w:rPr>
          <w:rFonts w:ascii="Times New Roman" w:hAnsi="Times New Roman" w:cs="Times New Roman"/>
          <w:sz w:val="24"/>
          <w:szCs w:val="24"/>
        </w:rPr>
        <w:t>тему «В школьном</w:t>
      </w:r>
      <w:r w:rsidRPr="00400316">
        <w:rPr>
          <w:rFonts w:ascii="Times New Roman" w:hAnsi="Times New Roman" w:cs="Times New Roman"/>
          <w:sz w:val="24"/>
          <w:szCs w:val="24"/>
        </w:rPr>
        <w:t xml:space="preserve"> музее». Шестиклассникам трудно выполнять задания устной части ОГЭ: говорить, рассуждать, описывать фотографии. Временные параметры подготовки к ответу и самого ответа пугают учащихся, поэтому нужно стараться включить в задания элементы игры, не </w:t>
      </w:r>
      <w:proofErr w:type="gramStart"/>
      <w:r w:rsidRPr="00400316">
        <w:rPr>
          <w:rFonts w:ascii="Times New Roman" w:hAnsi="Times New Roman" w:cs="Times New Roman"/>
          <w:sz w:val="24"/>
          <w:szCs w:val="24"/>
        </w:rPr>
        <w:t>исключая</w:t>
      </w:r>
      <w:proofErr w:type="gramEnd"/>
      <w:r w:rsidRPr="00400316">
        <w:rPr>
          <w:rFonts w:ascii="Times New Roman" w:hAnsi="Times New Roman" w:cs="Times New Roman"/>
          <w:sz w:val="24"/>
          <w:szCs w:val="24"/>
        </w:rPr>
        <w:t xml:space="preserve">, конечно, </w:t>
      </w:r>
      <w:proofErr w:type="gramStart"/>
      <w:r w:rsidRPr="00400316">
        <w:rPr>
          <w:rFonts w:ascii="Times New Roman" w:hAnsi="Times New Roman" w:cs="Times New Roman"/>
          <w:sz w:val="24"/>
          <w:szCs w:val="24"/>
        </w:rPr>
        <w:t>при</w:t>
      </w:r>
      <w:proofErr w:type="gramEnd"/>
      <w:r w:rsidRPr="00400316">
        <w:rPr>
          <w:rFonts w:ascii="Times New Roman" w:hAnsi="Times New Roman" w:cs="Times New Roman"/>
          <w:sz w:val="24"/>
          <w:szCs w:val="24"/>
        </w:rPr>
        <w:t xml:space="preserve"> этом понимание важности и ответственности выполнения задания. Говоря о подготовке восьмиклассников к устной части ОГЭ, можно включать словесные разминки, аналогичные заданиям, данным в качестве образца для проведения апробации (презентация Т.Н. Малышевой на сайте ФИПИ). В качестве домашнего задания предлагать учащимся создание презентации (картинка + основные положения (аспекты) для рассказа о себе или вопросы для беседы и рассуждения на заданную тему). Это помогает ученикам глубже понять структуру задания, учит составлять план ответа, определять главную мысль высказывания и подбирать ключевые слова для построения текста монологического характера. Важно не только отрабатывать навыки говорения, умение составлять тексты разных стилей, но и создавать на уроке ситуацию экзамена. Среди учащихся назначается организатор, который следит за временем; эксперты, которые отмечают нарушения речи. Фиксируя речевые недочеты, повторы и грамматические ошибки в построении предложений и формах слов, учащиеся в дальнейшем стараются в своём ответе избегать этих ошибок. Таким образом, по моему мнению, учащиеся проходят своеобразную психологическую адаптацию. В интернете предлагают комплект материалов для подготовки 2 и 3 задания устного экзамена. Монолог: 25 билетов с фотографиями и вопросами (эти же фото приложены отдельно). </w:t>
      </w:r>
      <w:proofErr w:type="gramStart"/>
      <w:r w:rsidRPr="00400316">
        <w:rPr>
          <w:rFonts w:ascii="Times New Roman" w:hAnsi="Times New Roman" w:cs="Times New Roman"/>
          <w:sz w:val="24"/>
          <w:szCs w:val="24"/>
        </w:rPr>
        <w:t>Подобраны очень выразительные фото для рассуждений на темы "Дружба", "Несправедливость", "Любимая игрушка", "Музыка", "Театр", "Приключение", "Спортивные соревнования" и т.п.</w:t>
      </w:r>
      <w:proofErr w:type="gramEnd"/>
      <w:r w:rsidRPr="00400316">
        <w:rPr>
          <w:rFonts w:ascii="Times New Roman" w:hAnsi="Times New Roman" w:cs="Times New Roman"/>
          <w:sz w:val="24"/>
          <w:szCs w:val="24"/>
        </w:rPr>
        <w:t xml:space="preserve"> Диалог </w:t>
      </w: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Описание игр "Сплетни" и "Выборы князя". </w:t>
      </w: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Алгоритмы движения в игре "Вертушка" на разное количество человек и карточки участников (раздаточный материал, подготовленный к распечатке). Игра строится таким образом, что каждый участник </w:t>
      </w:r>
      <w:proofErr w:type="gramStart"/>
      <w:r w:rsidRPr="00400316">
        <w:rPr>
          <w:rFonts w:ascii="Times New Roman" w:hAnsi="Times New Roman" w:cs="Times New Roman"/>
          <w:sz w:val="24"/>
          <w:szCs w:val="24"/>
        </w:rPr>
        <w:t>встретится в споре с каждым и должен</w:t>
      </w:r>
      <w:proofErr w:type="gramEnd"/>
      <w:r w:rsidRPr="00400316">
        <w:rPr>
          <w:rFonts w:ascii="Times New Roman" w:hAnsi="Times New Roman" w:cs="Times New Roman"/>
          <w:sz w:val="24"/>
          <w:szCs w:val="24"/>
        </w:rPr>
        <w:t xml:space="preserve"> будет доказывать несколько противоположных тезисов. </w:t>
      </w:r>
      <w:r w:rsidRPr="00400316">
        <w:rPr>
          <w:rFonts w:ascii="Times New Roman" w:hAnsi="Times New Roman" w:cs="Times New Roman"/>
          <w:sz w:val="24"/>
          <w:szCs w:val="24"/>
        </w:rPr>
        <w:sym w:font="Symbol" w:char="F0B7"/>
      </w:r>
      <w:r w:rsidRPr="00400316">
        <w:rPr>
          <w:rFonts w:ascii="Times New Roman" w:hAnsi="Times New Roman" w:cs="Times New Roman"/>
          <w:sz w:val="24"/>
          <w:szCs w:val="24"/>
        </w:rPr>
        <w:t xml:space="preserve"> Подробное описание большой ролевой игры </w:t>
      </w:r>
      <w:r w:rsidRPr="00400316">
        <w:rPr>
          <w:rFonts w:ascii="Times New Roman" w:hAnsi="Times New Roman" w:cs="Times New Roman"/>
          <w:sz w:val="24"/>
          <w:szCs w:val="24"/>
        </w:rPr>
        <w:lastRenderedPageBreak/>
        <w:t xml:space="preserve">"Конфликт". Схемы взаимодействия участников, карточки с личными заданиями, </w:t>
      </w:r>
      <w:proofErr w:type="spellStart"/>
      <w:r w:rsidRPr="00400316">
        <w:rPr>
          <w:rFonts w:ascii="Times New Roman" w:hAnsi="Times New Roman" w:cs="Times New Roman"/>
          <w:sz w:val="24"/>
          <w:szCs w:val="24"/>
        </w:rPr>
        <w:t>бейджики</w:t>
      </w:r>
      <w:proofErr w:type="spellEnd"/>
      <w:r w:rsidRPr="00400316">
        <w:rPr>
          <w:rFonts w:ascii="Times New Roman" w:hAnsi="Times New Roman" w:cs="Times New Roman"/>
          <w:sz w:val="24"/>
          <w:szCs w:val="24"/>
        </w:rPr>
        <w:t xml:space="preserve"> и прочие материалы, готовые к распечатке. Игра рассчитана на 3-4 часа. Каждый участник, отыгрывая свою роль, будет учиться убеждать и слушать. Моделируется большое количество ситуаций, в которых возникнет масса диалогов. Данные игры можно использовать на дополнительных занятиях. </w:t>
      </w:r>
    </w:p>
    <w:p w:rsidR="00C33E6B" w:rsidRDefault="00C33E6B" w:rsidP="00C33E6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400316">
        <w:rPr>
          <w:rFonts w:ascii="Times New Roman" w:hAnsi="Times New Roman" w:cs="Times New Roman"/>
          <w:sz w:val="24"/>
          <w:szCs w:val="24"/>
        </w:rPr>
        <w:t xml:space="preserve">Итак, для успешной сдачи </w:t>
      </w:r>
      <w:r>
        <w:rPr>
          <w:rFonts w:ascii="Times New Roman" w:hAnsi="Times New Roman" w:cs="Times New Roman"/>
          <w:sz w:val="24"/>
          <w:szCs w:val="24"/>
        </w:rPr>
        <w:t>итогового собеседования</w:t>
      </w:r>
      <w:r w:rsidRPr="00400316">
        <w:rPr>
          <w:rFonts w:ascii="Times New Roman" w:hAnsi="Times New Roman" w:cs="Times New Roman"/>
          <w:sz w:val="24"/>
          <w:szCs w:val="24"/>
        </w:rPr>
        <w:t xml:space="preserve"> потребуется: умение выразительно читать тексты различных стилей; хорошее владение литературной речью; использование базовых понятий ораторского искусства; умение обходиться без слов-паразитов; способность быстро и четко формулировать свои мысли; аргументируя свое мнение, оперировать фактами из разных предметных областей</w:t>
      </w:r>
      <w:proofErr w:type="gramStart"/>
      <w:r w:rsidRPr="00400316">
        <w:rPr>
          <w:rFonts w:ascii="Times New Roman" w:hAnsi="Times New Roman" w:cs="Times New Roman"/>
          <w:sz w:val="24"/>
          <w:szCs w:val="24"/>
        </w:rPr>
        <w:t xml:space="preserve">.... </w:t>
      </w:r>
      <w:proofErr w:type="gramEnd"/>
      <w:r w:rsidRPr="00400316">
        <w:rPr>
          <w:rFonts w:ascii="Times New Roman" w:hAnsi="Times New Roman" w:cs="Times New Roman"/>
          <w:sz w:val="24"/>
          <w:szCs w:val="24"/>
        </w:rPr>
        <w:t>Например, если устная часть будет посвящена географическим открытиям 18 века, то Вы должны будете хорошо (если не прекрасно) знать географию, исторические моменты открытий и так далее. И главное все это красиво изложить. Это что-то типа устного сочинения, где нужно проявить все свое мастерство, чтобы выразить именно ту мысль, которую хотят услышать. Как же организовать по</w:t>
      </w:r>
      <w:r>
        <w:rPr>
          <w:rFonts w:ascii="Times New Roman" w:hAnsi="Times New Roman" w:cs="Times New Roman"/>
          <w:sz w:val="24"/>
          <w:szCs w:val="24"/>
        </w:rPr>
        <w:t>дготовку учащихся к итоговому собеседованию</w:t>
      </w:r>
      <w:r w:rsidRPr="00400316">
        <w:rPr>
          <w:rFonts w:ascii="Times New Roman" w:hAnsi="Times New Roman" w:cs="Times New Roman"/>
          <w:sz w:val="24"/>
          <w:szCs w:val="24"/>
        </w:rPr>
        <w:t xml:space="preserve">? </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t xml:space="preserve">1. Вспомнить теорию. 2. Подкрепить каждый блок практикой. И мало просто </w:t>
      </w:r>
      <w:proofErr w:type="gramStart"/>
      <w:r w:rsidRPr="00400316">
        <w:rPr>
          <w:rFonts w:ascii="Times New Roman" w:hAnsi="Times New Roman" w:cs="Times New Roman"/>
          <w:sz w:val="24"/>
          <w:szCs w:val="24"/>
        </w:rPr>
        <w:t>знать</w:t>
      </w:r>
      <w:proofErr w:type="gramEnd"/>
      <w:r w:rsidRPr="00400316">
        <w:rPr>
          <w:rFonts w:ascii="Times New Roman" w:hAnsi="Times New Roman" w:cs="Times New Roman"/>
          <w:sz w:val="24"/>
          <w:szCs w:val="24"/>
        </w:rPr>
        <w:t xml:space="preserve"> правило, необходимо уметь объяснить и аргументировать выбор. 3. Читать вслух тексты разных стилей и тренировать не только скорость чтения, но и выразительность.</w:t>
      </w:r>
    </w:p>
    <w:p w:rsidR="00C33E6B" w:rsidRDefault="00C33E6B" w:rsidP="00C33E6B">
      <w:pPr>
        <w:spacing w:after="0" w:line="240" w:lineRule="auto"/>
        <w:jc w:val="both"/>
        <w:rPr>
          <w:rFonts w:ascii="Times New Roman" w:hAnsi="Times New Roman" w:cs="Times New Roman"/>
          <w:sz w:val="24"/>
          <w:szCs w:val="24"/>
        </w:rPr>
      </w:pPr>
      <w:r w:rsidRPr="00400316">
        <w:rPr>
          <w:rFonts w:ascii="Times New Roman" w:hAnsi="Times New Roman" w:cs="Times New Roman"/>
          <w:sz w:val="24"/>
          <w:szCs w:val="24"/>
        </w:rPr>
        <w:t xml:space="preserve"> 4. Пересказывать тексты. Лучше готовиться в паре, так можно потренировать диалог и указать друг другу на ошибки, которые очевидны только со стороны... </w:t>
      </w:r>
    </w:p>
    <w:p w:rsidR="00C33E6B" w:rsidRPr="00400316" w:rsidRDefault="00C33E6B" w:rsidP="00C33E6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400316">
        <w:rPr>
          <w:rFonts w:ascii="Times New Roman" w:hAnsi="Times New Roman" w:cs="Times New Roman"/>
          <w:sz w:val="24"/>
          <w:szCs w:val="24"/>
        </w:rPr>
        <w:t>Я надеюсь, что предложенные формы и приемы раб</w:t>
      </w:r>
      <w:r>
        <w:rPr>
          <w:rFonts w:ascii="Times New Roman" w:hAnsi="Times New Roman" w:cs="Times New Roman"/>
          <w:sz w:val="24"/>
          <w:szCs w:val="24"/>
        </w:rPr>
        <w:t>оты по подготовке к итоговому собеседованию</w:t>
      </w:r>
      <w:r w:rsidRPr="00400316">
        <w:rPr>
          <w:rFonts w:ascii="Times New Roman" w:hAnsi="Times New Roman" w:cs="Times New Roman"/>
          <w:sz w:val="24"/>
          <w:szCs w:val="24"/>
        </w:rPr>
        <w:t xml:space="preserve"> окажут методическую помощь в подготовке к предстоящему экзамену.</w:t>
      </w:r>
    </w:p>
    <w:p w:rsidR="00C33E6B" w:rsidRDefault="00C33E6B" w:rsidP="00C33E6B">
      <w:pPr>
        <w:jc w:val="both"/>
      </w:pPr>
    </w:p>
    <w:p w:rsidR="00C33E6B" w:rsidRPr="00C33E6B" w:rsidRDefault="00C33E6B" w:rsidP="007801E8">
      <w:pPr>
        <w:rPr>
          <w:rFonts w:ascii="Times New Roman" w:hAnsi="Times New Roman" w:cs="Times New Roman"/>
          <w:sz w:val="24"/>
          <w:szCs w:val="24"/>
        </w:rPr>
      </w:pPr>
    </w:p>
    <w:p w:rsidR="00CD354C" w:rsidRDefault="00CD354C"/>
    <w:sectPr w:rsidR="00CD354C" w:rsidSect="00FE101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08"/>
  <w:characterSpacingControl w:val="doNotCompress"/>
  <w:compat/>
  <w:rsids>
    <w:rsidRoot w:val="007801E8"/>
    <w:rsid w:val="007801E8"/>
    <w:rsid w:val="0085208C"/>
    <w:rsid w:val="00C33E6B"/>
    <w:rsid w:val="00CD35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01E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3310</Words>
  <Characters>18868</Characters>
  <Application>Microsoft Office Word</Application>
  <DocSecurity>0</DocSecurity>
  <Lines>157</Lines>
  <Paragraphs>44</Paragraphs>
  <ScaleCrop>false</ScaleCrop>
  <Company/>
  <LinksUpToDate>false</LinksUpToDate>
  <CharactersWithSpaces>22134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2019-09-21T14:15:00Z</dcterms:created>
  <dcterms:modified xsi:type="dcterms:W3CDTF">2019-09-21T14:20:00Z</dcterms:modified>
</cp:coreProperties>
</file>