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4DFF" w14:textId="77777777" w:rsidR="000F3A87" w:rsidRPr="000D1AD8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</w:pPr>
      <w:bookmarkStart w:id="0" w:name="_GoBack"/>
      <w:bookmarkEnd w:id="0"/>
      <w:r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  <w:t>МБДОУ Д/С№38 «ЛЕСОВИЧОК»</w:t>
      </w:r>
    </w:p>
    <w:p w14:paraId="50C18C7D" w14:textId="77777777" w:rsidR="000D1AD8" w:rsidRPr="000D1AD8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</w:pPr>
      <w:r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  <w:t>г. Усть</w:t>
      </w:r>
      <w:r w:rsidR="000D1AD8"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  <w:t>-Илимск</w:t>
      </w:r>
      <w:r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  <w:br/>
      </w:r>
    </w:p>
    <w:p w14:paraId="6556DD8D" w14:textId="77777777" w:rsidR="000D1AD8" w:rsidRPr="000D1AD8" w:rsidRDefault="000D1AD8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 w:val="40"/>
          <w:szCs w:val="40"/>
          <w:lang w:eastAsia="ru-RU"/>
        </w:rPr>
      </w:pPr>
    </w:p>
    <w:p w14:paraId="57E45A8A" w14:textId="77777777" w:rsidR="000D1AD8" w:rsidRPr="000D1AD8" w:rsidRDefault="000F3A87" w:rsidP="000D1AD8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ПРОЕ</w:t>
      </w:r>
      <w:r w:rsidR="000D1AD8"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КТ</w:t>
      </w:r>
    </w:p>
    <w:p w14:paraId="1E264010" w14:textId="3D3290A8" w:rsidR="000F3A87" w:rsidRPr="000F3A87" w:rsidRDefault="000D1AD8" w:rsidP="000D1AD8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«</w:t>
      </w:r>
      <w:r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Роль п</w:t>
      </w:r>
      <w:r w:rsidRPr="000F3A87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отешки</w:t>
      </w:r>
      <w:r w:rsidRPr="000D1AD8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 xml:space="preserve"> в речевом развитии младших дошкольников</w:t>
      </w:r>
      <w:r w:rsidRPr="000F3A87">
        <w:rPr>
          <w:rFonts w:ascii="Arial" w:eastAsia="Times New Roman" w:hAnsi="Arial" w:cs="Arial"/>
          <w:i/>
          <w:iCs/>
          <w:color w:val="000000"/>
          <w:sz w:val="40"/>
          <w:szCs w:val="40"/>
          <w:u w:val="single"/>
          <w:lang w:eastAsia="ru-RU"/>
        </w:rPr>
        <w:t>».</w:t>
      </w:r>
    </w:p>
    <w:p w14:paraId="3C745851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566CDF3C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29BCE966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4F52B769" w14:textId="77777777" w:rsidR="000F3A87" w:rsidRPr="000F3A87" w:rsidRDefault="000F3A87" w:rsidP="000F3A87">
      <w:pPr>
        <w:shd w:val="clear" w:color="auto" w:fill="FFFFFF"/>
        <w:spacing w:after="150"/>
        <w:jc w:val="right"/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  <w:t>Подготовила</w:t>
      </w:r>
    </w:p>
    <w:p w14:paraId="663D8E79" w14:textId="56B2D703" w:rsidR="000F3A87" w:rsidRDefault="000F3A87" w:rsidP="007B3EF0">
      <w:pPr>
        <w:shd w:val="clear" w:color="auto" w:fill="FFFFFF"/>
        <w:spacing w:after="150"/>
        <w:jc w:val="right"/>
        <w:rPr>
          <w:noProof/>
        </w:rPr>
      </w:pPr>
      <w:proofErr w:type="gramStart"/>
      <w:r w:rsidRPr="000F3A87"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  <w:t xml:space="preserve">воспитатель </w:t>
      </w:r>
      <w:r w:rsidRPr="000D1AD8"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  <w:t xml:space="preserve"> Антонова</w:t>
      </w:r>
      <w:proofErr w:type="gramEnd"/>
      <w:r w:rsidRPr="000D1AD8"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  <w:t xml:space="preserve"> Н.В</w:t>
      </w:r>
    </w:p>
    <w:p w14:paraId="25EF6C5A" w14:textId="30CCAF37" w:rsidR="007B3EF0" w:rsidRPr="000F3A87" w:rsidRDefault="007B3EF0" w:rsidP="00124D81">
      <w:pPr>
        <w:shd w:val="clear" w:color="auto" w:fill="FFFFFF"/>
        <w:spacing w:after="150"/>
        <w:jc w:val="center"/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</w:pPr>
      <w:r>
        <w:rPr>
          <w:noProof/>
        </w:rPr>
        <w:drawing>
          <wp:inline distT="0" distB="0" distL="0" distR="0" wp14:anchorId="376A8CD9" wp14:editId="3CF89F61">
            <wp:extent cx="3899117" cy="5308600"/>
            <wp:effectExtent l="0" t="0" r="635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2479" cy="5354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A178B" w14:textId="681C7DDC" w:rsidR="000F3A87" w:rsidRPr="000F3A87" w:rsidRDefault="00196892" w:rsidP="000D1AD8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color w:val="000000"/>
          <w:szCs w:val="28"/>
          <w:lang w:eastAsia="ru-RU"/>
        </w:rPr>
        <w:lastRenderedPageBreak/>
        <w:t xml:space="preserve">               </w:t>
      </w:r>
      <w:r w:rsidR="000F3A87"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ПАСПОРТ ПЕДАГОГИЧЕСКОГО ПРОЕКТА.</w:t>
      </w:r>
    </w:p>
    <w:p w14:paraId="7255F8B3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tbl>
      <w:tblPr>
        <w:tblW w:w="11483" w:type="dxa"/>
        <w:tblInd w:w="-1426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132"/>
        <w:gridCol w:w="7351"/>
      </w:tblGrid>
      <w:tr w:rsidR="000F3A87" w:rsidRPr="000F3A87" w14:paraId="26DB0D44" w14:textId="77777777" w:rsidTr="00124D81">
        <w:trPr>
          <w:trHeight w:val="180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6732D69F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Раздел программы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4608BAC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Познавательно-речевое развитие</w:t>
            </w:r>
          </w:p>
        </w:tc>
      </w:tr>
      <w:tr w:rsidR="000F3A87" w:rsidRPr="000F3A87" w14:paraId="637F2F5A" w14:textId="77777777" w:rsidTr="00124D81">
        <w:trPr>
          <w:trHeight w:val="210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3C98C3FE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Автор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BA3BC64" w14:textId="58809FAB" w:rsidR="000F3A87" w:rsidRPr="000F3A87" w:rsidRDefault="000D1AD8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D1AD8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Антонова </w:t>
            </w:r>
            <w:proofErr w:type="gramStart"/>
            <w:r w:rsidRPr="000D1AD8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Н.В</w:t>
            </w:r>
            <w:proofErr w:type="gramEnd"/>
          </w:p>
        </w:tc>
      </w:tr>
      <w:tr w:rsidR="000F3A87" w:rsidRPr="000F3A87" w14:paraId="0C42A221" w14:textId="77777777" w:rsidTr="00124D81">
        <w:trPr>
          <w:trHeight w:val="210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21488689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Название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65DEC64" w14:textId="2F595025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«</w:t>
            </w:r>
            <w:r w:rsidR="000D1AD8" w:rsidRPr="000D1AD8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Роль п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отешки</w:t>
            </w:r>
            <w:r w:rsidR="000D1AD8" w:rsidRPr="000D1AD8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в речевом развитии младших дошкольников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».</w:t>
            </w:r>
          </w:p>
        </w:tc>
      </w:tr>
      <w:tr w:rsidR="000F3A87" w:rsidRPr="000F3A87" w14:paraId="519B69C7" w14:textId="77777777" w:rsidTr="00124D81">
        <w:trPr>
          <w:trHeight w:val="210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35291BE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Участники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1AE2A59" w14:textId="1D9C09FD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proofErr w:type="gramStart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Дети </w:t>
            </w:r>
            <w:r w:rsidR="00196892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второй</w:t>
            </w:r>
            <w:proofErr w:type="gramEnd"/>
            <w:r w:rsidR="00196892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младшей группы, педагоги, </w:t>
            </w:r>
            <w:r w:rsidR="00196892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муз. руководители 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родители</w:t>
            </w:r>
          </w:p>
        </w:tc>
      </w:tr>
      <w:tr w:rsidR="000F3A87" w:rsidRPr="000F3A87" w14:paraId="7789BEE9" w14:textId="77777777" w:rsidTr="00124D81">
        <w:trPr>
          <w:trHeight w:val="34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88CDD3D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Актуальность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F1077A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В наш век духовного обнищания, фольклор, как и другие ценности традиционной культуры, утрачивает свое высокое предназначение. Русский народный фольклор сегодня не преподносят детям с той теплотой, как это было раньше. Сегодняшнее отношение родителей к потешкам, сказкам, не способствует возвращению в естественную канву жизни ребенка и семьи темы веры, добра, милосердия и послушания. А ведь всё это относится к духовно-нравственному содержанию фольклорных произведений.</w:t>
            </w:r>
          </w:p>
          <w:p w14:paraId="45CA28BD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Данный отрезок жизни ребенка является наиболее благоприятным для эмоционально-психологического воздействия, так как его образы восприятия очень ярки и сильны и поэтому они остаются в памяти надолго, а иногда и на всю жизнь.</w:t>
            </w:r>
          </w:p>
        </w:tc>
      </w:tr>
      <w:tr w:rsidR="000F3A87" w:rsidRPr="000F3A87" w14:paraId="50D42E3B" w14:textId="77777777" w:rsidTr="00124D81">
        <w:trPr>
          <w:trHeight w:val="34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A6DF23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Вид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6F14440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Познавательно- исследовательский</w:t>
            </w:r>
          </w:p>
        </w:tc>
      </w:tr>
      <w:tr w:rsidR="000F3A87" w:rsidRPr="000F3A87" w14:paraId="5F9F25DC" w14:textId="77777777" w:rsidTr="00124D81">
        <w:trPr>
          <w:trHeight w:val="34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6FE653F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Тип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87F1D99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Долгосрочный (октябрь-май)</w:t>
            </w:r>
          </w:p>
        </w:tc>
      </w:tr>
      <w:tr w:rsidR="000F3A87" w:rsidRPr="000F3A87" w14:paraId="32D03A9D" w14:textId="77777777" w:rsidTr="00124D81">
        <w:trPr>
          <w:trHeight w:val="180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77C5A5C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Проблема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8A37BC5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Низкий уровень развития речи у детей</w:t>
            </w:r>
          </w:p>
        </w:tc>
      </w:tr>
      <w:tr w:rsidR="000F3A87" w:rsidRPr="000F3A87" w14:paraId="5CF89583" w14:textId="77777777" w:rsidTr="00124D81">
        <w:trPr>
          <w:trHeight w:val="265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79657139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Причины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3B58FE4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Почему наши дети плохо говорят? </w:t>
            </w:r>
            <w:proofErr w:type="gramStart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Может, потому, что</w:t>
            </w:r>
            <w:proofErr w:type="gramEnd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мы разучились с ними разговаривать. Общаясь со своими детьми, родители редко используют поговорки и пословицы, а ведь в них заключается суть разрешение любого конфликта.</w:t>
            </w:r>
          </w:p>
          <w:p w14:paraId="275E0528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Устное народное творчество обладает удивительной способностью пробуждать в людях доброе начало. </w:t>
            </w:r>
            <w:proofErr w:type="gramStart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Использование  в</w:t>
            </w:r>
            <w:proofErr w:type="gramEnd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работе с детьми устного народного творчества создает уникальные условия для развития речи, мышления детей, мотивации поведения, накопления 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lastRenderedPageBreak/>
              <w:t xml:space="preserve">положительного морального опыта в межличностных отношениях. Отсутствие эпитетов, сравнений, образных выражений обедняет, упрощает речь, превращает </w:t>
            </w:r>
            <w:proofErr w:type="gramStart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её  в</w:t>
            </w:r>
            <w:proofErr w:type="gramEnd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 маловыразительную, скучную, однообразную и малоприятную. Без яркости и красочности речь блекнет, тускнеет.</w:t>
            </w:r>
          </w:p>
        </w:tc>
      </w:tr>
      <w:tr w:rsidR="000F3A87" w:rsidRPr="000F3A87" w14:paraId="7A5CDD8B" w14:textId="77777777" w:rsidTr="00124D81">
        <w:trPr>
          <w:trHeight w:val="34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478CB574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lastRenderedPageBreak/>
              <w:t>Цель проекта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C1A0E6F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Создать необходимые условия для положительных эмоций, развития речевых навыков ребёнка, памяти, воображения, мышления; для пробуждения познавательной активности, самостоятельности детей.</w:t>
            </w:r>
          </w:p>
          <w:p w14:paraId="0EA8BCBA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  <w:tr w:rsidR="00196892" w:rsidRPr="000F3A87" w14:paraId="707A8643" w14:textId="77777777" w:rsidTr="00124D81">
        <w:trPr>
          <w:trHeight w:val="72"/>
        </w:trPr>
        <w:tc>
          <w:tcPr>
            <w:tcW w:w="4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FFFFFF"/>
            <w:vAlign w:val="center"/>
          </w:tcPr>
          <w:p w14:paraId="764FC679" w14:textId="3861653D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Задачи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A98410D" w14:textId="6A5C69B2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Приучать детей слушать короткие, доступные по содержанию потешки.</w:t>
            </w:r>
          </w:p>
          <w:p w14:paraId="1E048058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Стимулировать детей повторять за воспитателем слова и фразы из потешек.</w:t>
            </w:r>
          </w:p>
          <w:p w14:paraId="2DBC63AC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Формировать грамматический строй речи.</w:t>
            </w:r>
          </w:p>
          <w:p w14:paraId="2F487DB3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Развивать монологическую и диалогическую речь детей.</w:t>
            </w:r>
          </w:p>
          <w:p w14:paraId="0B0B090F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Развивать мелкую моторику детей.</w:t>
            </w:r>
          </w:p>
          <w:p w14:paraId="41672D6F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Воспитывать звуковую культуру речи.</w:t>
            </w:r>
          </w:p>
          <w:p w14:paraId="2E46E2E0" w14:textId="77777777" w:rsidR="00196892" w:rsidRPr="000F3A87" w:rsidRDefault="00196892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  <w:tr w:rsidR="000F3A87" w:rsidRPr="000F3A87" w14:paraId="085C9521" w14:textId="77777777" w:rsidTr="00124D81"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277D9ED8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Предполагаемый результат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9438A88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Дети:</w:t>
            </w:r>
          </w:p>
          <w:p w14:paraId="4F263083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познакомить с фольклором русского народа;</w:t>
            </w:r>
          </w:p>
          <w:p w14:paraId="071FF8C5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способствовать накоплению у детей эстетического и эмоционального опыта, при чтении и обсуждении сказок;</w:t>
            </w:r>
          </w:p>
          <w:p w14:paraId="7097559C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развивать артистические способности посредствам участия в простых инсценировках сказок;</w:t>
            </w:r>
          </w:p>
          <w:p w14:paraId="78BC3CC7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развивать образное мышление, фантазию, творческие способности;</w:t>
            </w:r>
          </w:p>
          <w:p w14:paraId="687488EA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совершенствовать ситуативно-деловую форму общения со взрослыми.</w:t>
            </w:r>
          </w:p>
          <w:p w14:paraId="59B5652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Родители:</w:t>
            </w:r>
          </w:p>
          <w:p w14:paraId="1EF580F3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lastRenderedPageBreak/>
              <w:t xml:space="preserve">- создание в семье благоприятных условий для развития ребенка, с учетом </w:t>
            </w:r>
            <w:proofErr w:type="gramStart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опыта детей</w:t>
            </w:r>
            <w:proofErr w:type="gramEnd"/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 xml:space="preserve"> приобретенного в детском саду;</w:t>
            </w:r>
          </w:p>
          <w:p w14:paraId="4B60BB93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развитие совместного творчества родителей и детей;</w:t>
            </w:r>
          </w:p>
          <w:p w14:paraId="5908D350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развивать личностные качества ребёнка посредством сказки;</w:t>
            </w:r>
          </w:p>
          <w:p w14:paraId="429F86E5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- заинтересовать родителей жизнью группы, вызвать желание участвовать в ней.</w:t>
            </w:r>
          </w:p>
          <w:p w14:paraId="7D06C91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  <w:tr w:rsidR="000F3A87" w:rsidRPr="000F3A87" w14:paraId="702BA5D4" w14:textId="77777777" w:rsidTr="00124D81"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62D1C184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lastRenderedPageBreak/>
              <w:t>Этапы работы над проектом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3F9DD7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1 этап – подготовительный - сбор информации из</w:t>
            </w:r>
          </w:p>
          <w:p w14:paraId="43B0EE86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различных источников по теме. Создание развивающей среды в группе, диагностирование участников проекта.</w:t>
            </w:r>
          </w:p>
          <w:p w14:paraId="75BB668A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  <w:p w14:paraId="3159B07F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2 этап – технологический – постановка цели и задач</w:t>
            </w:r>
          </w:p>
          <w:p w14:paraId="58D4D56C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проекта, разработка программы деятельности:</w:t>
            </w:r>
          </w:p>
          <w:p w14:paraId="780C6F8A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разработка форм работы с детьми, родителями;</w:t>
            </w:r>
          </w:p>
          <w:p w14:paraId="10200323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разработка диагностического материала по теме;</w:t>
            </w:r>
          </w:p>
          <w:p w14:paraId="37250EE3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разработка анкет для родителей;</w:t>
            </w:r>
          </w:p>
          <w:p w14:paraId="23B8E4A5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разработка конспектов занятий и</w:t>
            </w:r>
          </w:p>
          <w:p w14:paraId="0728610A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разработка и изготовление практического материала (дидактических игр);</w:t>
            </w:r>
          </w:p>
          <w:p w14:paraId="331F80F8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подбор материалов для педагогов и родителей</w:t>
            </w:r>
          </w:p>
          <w:p w14:paraId="5AA376BE" w14:textId="77777777" w:rsidR="000F3A87" w:rsidRPr="000F3A87" w:rsidRDefault="000F3A87" w:rsidP="000F3A87">
            <w:pPr>
              <w:numPr>
                <w:ilvl w:val="0"/>
                <w:numId w:val="1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сбор и оформление наглядного материала.</w:t>
            </w:r>
          </w:p>
          <w:p w14:paraId="4C0F5042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  <w:p w14:paraId="0286C9C6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3 этап – реализация проекта - содержание проекта.</w:t>
            </w:r>
          </w:p>
          <w:p w14:paraId="07F76396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  <w:p w14:paraId="38B41CE1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4 этап – завершающий – итоговая диагностика,</w:t>
            </w:r>
          </w:p>
          <w:p w14:paraId="70C4B4B9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самоанализ, презентация опыта работы по проекту.</w:t>
            </w:r>
          </w:p>
          <w:p w14:paraId="45561BB0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  <w:p w14:paraId="1370F9CB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  <w:tr w:rsidR="000F3A87" w:rsidRPr="000F3A87" w14:paraId="0C5EF156" w14:textId="77777777" w:rsidTr="00124D81">
        <w:trPr>
          <w:trHeight w:val="165"/>
        </w:trPr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585A1FC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lastRenderedPageBreak/>
              <w:t>Результат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2A43703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Целенаправленное и систематическое использование потешек помогает детям овладеть:</w:t>
            </w:r>
          </w:p>
          <w:p w14:paraId="70DF283B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1. Родным языком;</w:t>
            </w:r>
          </w:p>
          <w:p w14:paraId="3C175DD7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2. Разными видами деятельности (лепка, рисование, конструирование, физическое и музыкальное развитие);</w:t>
            </w:r>
          </w:p>
          <w:p w14:paraId="6777DBFE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3. Первоначальными навыками самообслуживания и гигиены.</w:t>
            </w:r>
          </w:p>
          <w:p w14:paraId="7C3F85C6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Составление папки «Потешки – помощники».</w:t>
            </w:r>
          </w:p>
          <w:p w14:paraId="2BFBE95A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Папка будет содержать:</w:t>
            </w:r>
          </w:p>
          <w:p w14:paraId="7A33F53D" w14:textId="77777777" w:rsidR="000F3A87" w:rsidRPr="000F3A87" w:rsidRDefault="000F3A87" w:rsidP="000F3A87">
            <w:pPr>
              <w:numPr>
                <w:ilvl w:val="0"/>
                <w:numId w:val="2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Картотеку потешек;</w:t>
            </w:r>
          </w:p>
          <w:p w14:paraId="3654134E" w14:textId="77777777" w:rsidR="000F3A87" w:rsidRPr="000F3A87" w:rsidRDefault="000F3A87" w:rsidP="000F3A87">
            <w:pPr>
              <w:numPr>
                <w:ilvl w:val="0"/>
                <w:numId w:val="2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Конспекты занятий;</w:t>
            </w:r>
          </w:p>
          <w:p w14:paraId="527571C6" w14:textId="77777777" w:rsidR="000F3A87" w:rsidRPr="000F3A87" w:rsidRDefault="000F3A87" w:rsidP="000F3A87">
            <w:pPr>
              <w:numPr>
                <w:ilvl w:val="0"/>
                <w:numId w:val="2"/>
              </w:num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Консультации и наглядную информацию для родителей.</w:t>
            </w:r>
          </w:p>
          <w:p w14:paraId="7E9A9BFB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  <w:tr w:rsidR="000F3A87" w:rsidRPr="000F3A87" w14:paraId="2992F715" w14:textId="77777777" w:rsidTr="00124D81">
        <w:tc>
          <w:tcPr>
            <w:tcW w:w="4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15D1B2D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Форма презентации</w:t>
            </w:r>
          </w:p>
        </w:tc>
        <w:tc>
          <w:tcPr>
            <w:tcW w:w="7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BE86A42" w14:textId="2CB49FAB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Проведение развлечения «В гост</w:t>
            </w:r>
            <w:r w:rsidR="00196892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ях у куклы Кати</w:t>
            </w:r>
            <w:r w:rsidRPr="000F3A87"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  <w:t>».</w:t>
            </w:r>
          </w:p>
          <w:p w14:paraId="7E4148CE" w14:textId="77777777" w:rsidR="000F3A87" w:rsidRPr="000F3A87" w:rsidRDefault="000F3A87" w:rsidP="000F3A87">
            <w:pPr>
              <w:spacing w:after="150"/>
              <w:rPr>
                <w:rFonts w:ascii="Arial" w:eastAsia="Times New Roman" w:hAnsi="Arial" w:cs="Arial"/>
                <w:i/>
                <w:iCs/>
                <w:color w:val="000000"/>
                <w:szCs w:val="28"/>
                <w:lang w:eastAsia="ru-RU"/>
              </w:rPr>
            </w:pPr>
          </w:p>
        </w:tc>
      </w:tr>
    </w:tbl>
    <w:p w14:paraId="65FE1047" w14:textId="77777777" w:rsidR="00196892" w:rsidRDefault="00196892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061D9801" w14:textId="130FF386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385D1AC2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66D84763" w14:textId="27B94609" w:rsidR="000F3A87" w:rsidRPr="000F3A87" w:rsidRDefault="00124D81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>
        <w:rPr>
          <w:noProof/>
        </w:rPr>
        <w:drawing>
          <wp:inline distT="0" distB="0" distL="0" distR="0" wp14:anchorId="2A06DC63" wp14:editId="1D16B59C">
            <wp:extent cx="5384800" cy="3656067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9039" cy="370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180C90" w14:textId="77777777" w:rsidR="00196892" w:rsidRDefault="00196892" w:rsidP="00196892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6BB26DEE" w14:textId="76504BC0" w:rsidR="000F3A87" w:rsidRPr="000F3A87" w:rsidRDefault="00196892" w:rsidP="00196892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lastRenderedPageBreak/>
        <w:t xml:space="preserve">                     </w:t>
      </w:r>
      <w:r w:rsidR="000F3A87"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СОДЕРЖАНИЕ РАБОТЫ ПО ПРОЕКТУ</w:t>
      </w:r>
    </w:p>
    <w:p w14:paraId="37303C65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5089CF20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51DBCFB2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78BBCE08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Цель проекта:  </w:t>
      </w:r>
    </w:p>
    <w:p w14:paraId="57DBF819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развитие творческих, познавательных, коммуникативных способностей детей на основе устного народного творчества.</w:t>
      </w:r>
    </w:p>
    <w:p w14:paraId="2CC9C634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53C57AAD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задачи проекта:  </w:t>
      </w:r>
    </w:p>
    <w:p w14:paraId="5A002B1E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- Знакомить детей с окружающим миром – природой (растения, животные, птицы); с укладом жизни и быта русского народа.</w:t>
      </w:r>
    </w:p>
    <w:p w14:paraId="538309CB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- Совершенствовать диалогическую и монологическую речь.</w:t>
      </w:r>
    </w:p>
    <w:p w14:paraId="651BA02A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- Воспитывать эстетические чувства при знакомстве с образцами устного народного творчества.</w:t>
      </w:r>
    </w:p>
    <w:p w14:paraId="6FDC48EA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- Формировать предпосылки поисковой деятельности, интеллектуальной инициативы, положительного настроя на организованную учебную деятельность.</w:t>
      </w:r>
    </w:p>
    <w:p w14:paraId="70E63B28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Методы и формы проекта:</w:t>
      </w:r>
    </w:p>
    <w:p w14:paraId="4B785B00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ФОРМЫ:</w:t>
      </w:r>
    </w:p>
    <w:p w14:paraId="6347F760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занятия, досуги, музыкальные занятия, консультативная работа с воспитателями и родителями, свободно-самостоятельная деятельность</w:t>
      </w:r>
    </w:p>
    <w:p w14:paraId="5AE9F8B0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proofErr w:type="gramStart"/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( индивидуальная</w:t>
      </w:r>
      <w:proofErr w:type="gramEnd"/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 xml:space="preserve"> работа с использованием дидактических материалов).</w:t>
      </w:r>
    </w:p>
    <w:p w14:paraId="5CF65778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71868722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Методы: наблюдение, рассказ, музыкальные игры, показ.</w:t>
      </w:r>
    </w:p>
    <w:p w14:paraId="50FB1CCF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4C8D1BF9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5C76F313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Пояснительная записка к проекту</w:t>
      </w:r>
    </w:p>
    <w:p w14:paraId="5A581504" w14:textId="77777777" w:rsidR="000F3A87" w:rsidRPr="000F3A87" w:rsidRDefault="000F3A87" w:rsidP="000F3A87">
      <w:pPr>
        <w:shd w:val="clear" w:color="auto" w:fill="FFFFFF"/>
        <w:spacing w:after="150"/>
        <w:jc w:val="center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002B10A0" w14:textId="77777777" w:rsidR="000F3A87" w:rsidRPr="000F3A87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 xml:space="preserve">Ценность фольклора заключается в том, что с его помощью взрослый легко устанавливает с ребенком эмоциональный контакт. В.А. Сухомлинский считал </w:t>
      </w:r>
      <w:proofErr w:type="gramStart"/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сказки,  песни</w:t>
      </w:r>
      <w:proofErr w:type="gramEnd"/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 xml:space="preserve">, потешки незаменимым средством пробуждения познавательной активности, самостоятельности, яркой индивидуальности. И действительно, </w:t>
      </w: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lastRenderedPageBreak/>
        <w:t>ласковый говорок прибауток, потешек вызывает радость не только у малыша, но и у взрослого, использующего образный язык народного поэтического творчества для выражения своей заботы, нежности; веры в ребенка.</w:t>
      </w:r>
    </w:p>
    <w:p w14:paraId="65E573D4" w14:textId="69CA09A9" w:rsidR="007B3EF0" w:rsidRDefault="000F3A87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 Применение устного народного творчества возможно лишь при широком включении в жизнь детей младшего дошкольного возраста произведений словесного фольклорного творчества русского народа различных жанров и разностороннем использовании их в педагогическом процессе.</w:t>
      </w:r>
      <w:r w:rsidRPr="000F3A87"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br/>
        <w:t>         Исходя из этого, знакомство детей с фольклорными произведениями способствует развитию их речи, пополнению и обогащению их словарного запаса.</w:t>
      </w:r>
    </w:p>
    <w:p w14:paraId="06E19681" w14:textId="066DEE6C" w:rsidR="007B3EF0" w:rsidRPr="000F3A87" w:rsidRDefault="007B3EF0" w:rsidP="000F3A87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Cs w:val="28"/>
          <w:lang w:eastAsia="ru-RU"/>
        </w:rPr>
        <w:t>2 этап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275"/>
        <w:gridCol w:w="5063"/>
      </w:tblGrid>
      <w:tr w:rsidR="007B3EF0" w:rsidRPr="007B3EF0" w14:paraId="24494757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E998507" w14:textId="77777777" w:rsidR="007B3EF0" w:rsidRPr="007B3EF0" w:rsidRDefault="007B3EF0" w:rsidP="007B3EF0">
            <w:pPr>
              <w:spacing w:after="0"/>
              <w:jc w:val="center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РАЗДЕЛ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2911E6E" w14:textId="77777777" w:rsidR="007B3EF0" w:rsidRPr="007B3EF0" w:rsidRDefault="007B3EF0" w:rsidP="007B3EF0">
            <w:pPr>
              <w:spacing w:after="0"/>
              <w:jc w:val="center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ФОРМЫ И МЕТОДЫ РАБОТЫ</w:t>
            </w:r>
          </w:p>
        </w:tc>
      </w:tr>
      <w:tr w:rsidR="007B3EF0" w:rsidRPr="007B3EF0" w14:paraId="2432CDD5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A42A53B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Игровая деятельность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9C98CFE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Дид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. игры: «Помоги петушку», «Курочка и цыплята», «Найди пару», «Чей домик», «Кто в домике живет?», «Что изменилось?», «Кто что ест?», «Ребятам о зверятах», «Ехали мы, ехали», «На лошадке, на коровке», «Кукла идет на прогулку», развивающее лото «Животные и птицы», «Чудесный мешочек», «Купание куклы Кати».</w:t>
            </w: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br/>
            </w: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Подв.игры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: «Солнышко и дождик», «Пастушок дудит в рожок», «Шла коза по лесу», «Каждое зернышко в свой мешочек», «Идет дождик», «Поймай белочку», «Кот и мыши», «Гуси», «Кошечка», «Кто ходит, кто летает».</w:t>
            </w:r>
          </w:p>
        </w:tc>
      </w:tr>
      <w:tr w:rsidR="007B3EF0" w:rsidRPr="007B3EF0" w14:paraId="2F8D070E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C0F2AE3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Рисование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ED1D61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«Спрячем божью коровку в </w:t>
            </w:r>
            <w:proofErr w:type="spellStart"/>
            <w:proofErr w:type="gram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траве»г</w:t>
            </w:r>
            <w:proofErr w:type="spellEnd"/>
            <w:proofErr w:type="gram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 «У меня живет козленок», «Идет дождь», «Снежинки как пушинки» (пальчиками), «Петушок» (ладошкой).</w:t>
            </w:r>
          </w:p>
        </w:tc>
      </w:tr>
      <w:tr w:rsidR="007B3EF0" w:rsidRPr="007B3EF0" w14:paraId="7270AAE0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545E74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Лепка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B87516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«Испечем оладушки», «Угощение для котика», «Заборчик у домика Петушка», «Крендельки», «Угостим Петушка горохом», «Улитка», «Дождик».</w:t>
            </w:r>
          </w:p>
        </w:tc>
      </w:tr>
      <w:tr w:rsidR="007B3EF0" w:rsidRPr="007B3EF0" w14:paraId="445ED0B6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7584411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lastRenderedPageBreak/>
              <w:t>Конструирование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0382135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«Кровать для куклы», «Диван для дочки», «Домик для кота»</w:t>
            </w:r>
          </w:p>
        </w:tc>
      </w:tr>
      <w:tr w:rsidR="007B3EF0" w:rsidRPr="007B3EF0" w14:paraId="3F69EB63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479A386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Ознакомление с </w:t>
            </w:r>
            <w:proofErr w:type="spellStart"/>
            <w:proofErr w:type="gram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худ.литературой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982F125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Чтение, рассказывание, прослушивание аудиозаписи потешек: «Баю-бай», «Оладушки», «Как у нашего кота», «Еду-еду к бабе, к деду», «Водичка-водичка», «Петушок», «Как по снегу, по метели трое саночек летели», «</w:t>
            </w: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Чики-чики-чикалочки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», «Обновки», «Как у нашего кота», «Улитка, улитка!», «Киска, киска, киска брысь!», «Божья коровка».</w:t>
            </w:r>
          </w:p>
        </w:tc>
      </w:tr>
      <w:tr w:rsidR="007B3EF0" w:rsidRPr="007B3EF0" w14:paraId="3A72645A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D7811B9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Театрализованная деятельность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24CE176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Драматизация потешек. Занятия в кружке «Театр одного актера». Игры-ситуации: «Коза рогатая», «Хлопья снежные кружат», «Катание на санках», «Калачи из печи», «Котик простудился», «Волшебная дудочка», «Водичка, умой мое личико».</w:t>
            </w:r>
          </w:p>
        </w:tc>
      </w:tr>
      <w:tr w:rsidR="007B3EF0" w:rsidRPr="007B3EF0" w14:paraId="75F92310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180AD88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8E1645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Рассматривание иллюстраций и беседы о транспорте, животных, птицах, о предметах одежды; о характеристике и свойствах воды, снега. Экспериментирование с водой и снегом. Знакомство с </w:t>
            </w:r>
            <w:proofErr w:type="spellStart"/>
            <w:proofErr w:type="gram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огурцом.Рассматривание</w:t>
            </w:r>
            <w:proofErr w:type="spellEnd"/>
            <w:proofErr w:type="gram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 картин: «Петушок и его семейство», «Кошка с котятами», «Катание на </w:t>
            </w: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санках».Игры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 с сюжетными картинками «Кто что делает?» Наблюдение на прогулке за явлениями живой и не живой природы, за повадками и поведением птиц, животных.</w:t>
            </w:r>
          </w:p>
        </w:tc>
      </w:tr>
      <w:tr w:rsidR="007B3EF0" w:rsidRPr="007B3EF0" w14:paraId="50CEE62B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1C32062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5BE4E4E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Занятия: «На бабушкином дворе», «Жили у бабуси веселые гуси</w:t>
            </w:r>
            <w:proofErr w:type="gram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».</w:t>
            </w: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Подв.игры</w:t>
            </w:r>
            <w:proofErr w:type="spellEnd"/>
            <w:proofErr w:type="gram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: «Солнышко и дождик», «Пастушок дудит в рожок», «Шла коза по лесу», «Каждое зернышко в свой мешочек», «Идет дождик», «Поймай белочку», </w:t>
            </w: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lastRenderedPageBreak/>
              <w:t>«Кот и мыши», «Гуси», «Кошечка», «Кто ходит, кто летает</w:t>
            </w:r>
          </w:p>
        </w:tc>
      </w:tr>
      <w:tr w:rsidR="007B3EF0" w:rsidRPr="007B3EF0" w14:paraId="724AD4B3" w14:textId="77777777" w:rsidTr="007B3EF0">
        <w:trPr>
          <w:jc w:val="center"/>
        </w:trPr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C60E5AD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lastRenderedPageBreak/>
              <w:t>Музыкальное развитие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C57E076" w14:textId="77777777" w:rsidR="007B3EF0" w:rsidRPr="007B3EF0" w:rsidRDefault="007B3EF0" w:rsidP="007B3EF0">
            <w:pPr>
              <w:spacing w:after="0"/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</w:pP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Попевки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: «Петушок», «Дин-дон, дин-дон, загорелся Кошкин дом». Ритмика «На бабушкином дворе». Песни: «Серенькая кошечка», «Заболел наш Петушок», «Жили у бабуси два </w:t>
            </w:r>
            <w:proofErr w:type="spellStart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>вееелых</w:t>
            </w:r>
            <w:proofErr w:type="spellEnd"/>
            <w:r w:rsidRPr="007B3EF0">
              <w:rPr>
                <w:rFonts w:ascii="Arial" w:eastAsia="Times New Roman" w:hAnsi="Arial" w:cs="Arial"/>
                <w:i/>
                <w:iCs/>
                <w:color w:val="333333"/>
                <w:szCs w:val="28"/>
                <w:lang w:eastAsia="ru-RU"/>
              </w:rPr>
              <w:t xml:space="preserve"> гуся».</w:t>
            </w:r>
          </w:p>
        </w:tc>
      </w:tr>
    </w:tbl>
    <w:p w14:paraId="065D429A" w14:textId="77777777" w:rsidR="007B3EF0" w:rsidRPr="007B3EF0" w:rsidRDefault="000F3A87" w:rsidP="007B3EF0">
      <w:pPr>
        <w:pStyle w:val="a3"/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 w:val="28"/>
          <w:szCs w:val="28"/>
          <w:lang w:eastAsia="ru-RU"/>
        </w:rPr>
      </w:pPr>
      <w:r w:rsidRPr="000F3A87">
        <w:rPr>
          <w:rFonts w:ascii="Arial" w:eastAsia="Times New Roman" w:hAnsi="Arial" w:cs="Arial"/>
          <w:i/>
          <w:iCs/>
          <w:color w:val="000000"/>
          <w:sz w:val="28"/>
          <w:szCs w:val="28"/>
          <w:lang w:eastAsia="ru-RU"/>
        </w:rPr>
        <w:br/>
      </w:r>
      <w:r w:rsidR="007B3EF0" w:rsidRPr="007B3EF0">
        <w:rPr>
          <w:rFonts w:ascii="Arial" w:eastAsia="Times New Roman" w:hAnsi="Arial" w:cs="Arial"/>
          <w:i/>
          <w:iCs/>
          <w:color w:val="333333"/>
          <w:sz w:val="28"/>
          <w:szCs w:val="28"/>
          <w:lang w:eastAsia="ru-RU"/>
        </w:rPr>
        <w:t xml:space="preserve">3 Этап </w:t>
      </w:r>
    </w:p>
    <w:p w14:paraId="7AB7BEBE" w14:textId="4260605A" w:rsidR="007B3EF0" w:rsidRPr="007B3EF0" w:rsidRDefault="007B3EF0" w:rsidP="007B3EF0">
      <w:pPr>
        <w:pStyle w:val="a3"/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 w:val="28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 w:val="28"/>
          <w:szCs w:val="28"/>
          <w:lang w:eastAsia="ru-RU"/>
        </w:rPr>
        <w:t xml:space="preserve"> </w:t>
      </w:r>
      <w:r w:rsidRPr="007B3EF0">
        <w:rPr>
          <w:rFonts w:ascii="Arial" w:eastAsia="Times New Roman" w:hAnsi="Arial" w:cs="Arial"/>
          <w:i/>
          <w:iCs/>
          <w:color w:val="333333"/>
          <w:sz w:val="28"/>
          <w:szCs w:val="28"/>
          <w:lang w:eastAsia="ru-RU"/>
        </w:rPr>
        <w:t>КОНСПЕКТ ЗАНЯТИЯ «В ГОСТИ К БАБУШКЕ АРИНЕ».</w:t>
      </w:r>
    </w:p>
    <w:p w14:paraId="761D813F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ЗАДАЧИ:</w:t>
      </w:r>
    </w:p>
    <w:p w14:paraId="64F44266" w14:textId="77777777" w:rsidR="007B3EF0" w:rsidRPr="007B3EF0" w:rsidRDefault="007B3EF0" w:rsidP="007B3EF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Расширять кругозор детей.</w:t>
      </w:r>
    </w:p>
    <w:p w14:paraId="09A42E48" w14:textId="77777777" w:rsidR="007B3EF0" w:rsidRPr="007B3EF0" w:rsidRDefault="007B3EF0" w:rsidP="007B3EF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Развивать речь детей, умение отвечать на вопросы воспитателя, делать элементарные выводы и умозаключения.</w:t>
      </w:r>
    </w:p>
    <w:p w14:paraId="7A9030DB" w14:textId="77777777" w:rsidR="007B3EF0" w:rsidRPr="007B3EF0" w:rsidRDefault="007B3EF0" w:rsidP="007B3EF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Учить передавать характерные черты героев потешек с помощью мимики и жестов, подбирать необходимые атрибуты для своей роли.</w:t>
      </w:r>
    </w:p>
    <w:p w14:paraId="08AF4450" w14:textId="77777777" w:rsidR="007B3EF0" w:rsidRPr="007B3EF0" w:rsidRDefault="007B3EF0" w:rsidP="007B3EF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Воспитывать умение действовать согласованно с другими участниками театрализации.</w:t>
      </w:r>
    </w:p>
    <w:p w14:paraId="46DC6330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МАТЕРИАЛ: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дорожка, домик-модуль, кошка игрушка, птичка, красивый платок, курочка, чайник игрушечный, самовар, пироги (настоящие для угощения).</w:t>
      </w:r>
    </w:p>
    <w:p w14:paraId="0FD61623" w14:textId="77777777" w:rsidR="007B3EF0" w:rsidRPr="007B3EF0" w:rsidRDefault="007B3EF0" w:rsidP="007B3EF0">
      <w:pPr>
        <w:rPr>
          <w:rFonts w:ascii="Arial" w:hAnsi="Arial" w:cs="Arial"/>
          <w:i/>
          <w:iCs/>
          <w:szCs w:val="28"/>
          <w:lang w:eastAsia="ru-RU"/>
        </w:rPr>
      </w:pPr>
      <w:r w:rsidRPr="007B3EF0">
        <w:rPr>
          <w:rFonts w:ascii="Arial" w:hAnsi="Arial" w:cs="Arial"/>
          <w:i/>
          <w:iCs/>
          <w:szCs w:val="28"/>
          <w:lang w:eastAsia="ru-RU"/>
        </w:rPr>
        <w:t>Ход занятия</w:t>
      </w:r>
    </w:p>
    <w:p w14:paraId="231BED32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Воспитатель в группе беседует с детьми.</w:t>
      </w:r>
    </w:p>
    <w:p w14:paraId="01675EA6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Воспитатель.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 Ой, ребятушки, мои детушки. Нынче день у нас особенный, развеселый. Бабушка Арина нас в гости к себе звала-приглашала. Хотите пойти в гости?</w:t>
      </w:r>
    </w:p>
    <w:p w14:paraId="75A6C4B8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Ответы детей.</w:t>
      </w:r>
    </w:p>
    <w:p w14:paraId="19D5AC73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Воспитатель.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Да и как не пойти-то? Бабушка добрая, любит внучат и встречает так весело, так приветливо.</w:t>
      </w:r>
    </w:p>
    <w:p w14:paraId="3545827B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Дети входят в зал.</w:t>
      </w:r>
    </w:p>
    <w:p w14:paraId="46AB8632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Воспитатель.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Чтобы пройти к бабушкиному дому, мы пройдем вот по этой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тропиночке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.</w:t>
      </w:r>
    </w:p>
    <w:p w14:paraId="3D47FA04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Детки, детки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маленьки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Деточки удаленьки,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Пройдут по дорожкам,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lastRenderedPageBreak/>
        <w:t>Топнут, топнут ножками.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Топ! Топ! Той!</w:t>
      </w:r>
    </w:p>
    <w:p w14:paraId="0D4F3ABB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Дети с воспитателем идут дробным </w:t>
      </w:r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шагам Подходят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к дому.</w:t>
      </w:r>
    </w:p>
    <w:p w14:paraId="338CD227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Воспитатель.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А вот и бабушкин дом. Ждет, наверно, нас бабушка. Сейчас постучу.</w:t>
      </w:r>
    </w:p>
    <w:p w14:paraId="3C67012D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Стучит.</w:t>
      </w:r>
    </w:p>
    <w:p w14:paraId="56A50179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Кто там? Иду-иду. Здравствуйте мои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внучатки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дорогие. В гости ко мне пришли. Всех я вас жду, всех помню.</w:t>
      </w:r>
    </w:p>
    <w:p w14:paraId="13366EE7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И Ниночка пришла.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Наша Ниночка в саду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Что оладушек в меду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Что оладушек в меду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Сладко яблочко в саду.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И Сережа здесь.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Кто у нас хороший?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Кто у нас пригожий?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Сережа хороший!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Сережа пригожий!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И Вика пришла.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Наша Вика умница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Умница-разумница,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Про то знает вся улица.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Кот да кошка,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 xml:space="preserve">Мой друг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Ермошка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Да я немножко.</w:t>
      </w:r>
    </w:p>
    <w:p w14:paraId="2A4955A2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Как я вам всем рада. Ждала вас всех в гости. А знаете, кто мне скучать не давал? Мой кот Васька ходил рядышком, да песенки пел. Хотите на моего кота посмотреть? Позовите его.</w:t>
      </w:r>
    </w:p>
    <w:p w14:paraId="5A66E6CA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Дети зовут: «Кис-кис-кис!»</w:t>
      </w:r>
    </w:p>
    <w:p w14:paraId="38B0C367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Вот и мой Васька. Какой он?</w:t>
      </w:r>
    </w:p>
    <w:p w14:paraId="70450F19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Дети: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 пушистый красивый.</w:t>
      </w:r>
    </w:p>
    <w:p w14:paraId="24611344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Так и хочется его погладить.</w:t>
      </w:r>
    </w:p>
    <w:p w14:paraId="3B2CE1CF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Дети гладят кота.</w:t>
      </w:r>
    </w:p>
    <w:p w14:paraId="43DF8E54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Кот мой непростой, а ученый. Он любит, когда про него </w:t>
      </w:r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стихи ,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да потешки рассказывают.</w:t>
      </w:r>
    </w:p>
    <w:p w14:paraId="7263F4F8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Как у нашего кота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Шубка очень хороша.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Как у котика усы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lastRenderedPageBreak/>
        <w:t>Удивительной красы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Глазки смелые, зубки белые</w:t>
      </w:r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.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и т. д.</w:t>
      </w:r>
    </w:p>
    <w:p w14:paraId="7FB9C0BB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А хотите поиграть с моим котом?</w:t>
      </w:r>
    </w:p>
    <w:p w14:paraId="1423C2D8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Русская народная игра «Чижик».</w:t>
      </w:r>
    </w:p>
    <w:p w14:paraId="3AF68427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Чижик в клетке сидел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Чижик в клетке громко пел</w:t>
      </w:r>
    </w:p>
    <w:p w14:paraId="1E38A20A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Дети: Чу-чу-чу я на волю улечу.</w:t>
      </w:r>
    </w:p>
    <w:p w14:paraId="7DAD1340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Кот ловит детей.</w:t>
      </w:r>
    </w:p>
    <w:p w14:paraId="73C8723C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. Выносит курочку.</w:t>
      </w:r>
    </w:p>
    <w:p w14:paraId="6BD36EE4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Курочка моя, умница моя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Вот пшено, водичка,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Дай ты мне яичко,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Умница моя.</w:t>
      </w:r>
    </w:p>
    <w:p w14:paraId="29520DDA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Давайте для нее споем песенку «Вышла курочка гулять».</w:t>
      </w:r>
    </w:p>
    <w:p w14:paraId="4BEA22C3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Исполняют песню.</w:t>
      </w:r>
    </w:p>
    <w:p w14:paraId="70446003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Молодцы!</w:t>
      </w:r>
    </w:p>
    <w:p w14:paraId="0A2456BE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Воспитатель.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А какой у бабушки красивый платок.</w:t>
      </w:r>
    </w:p>
    <w:p w14:paraId="2F20700C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Рассматривают.</w:t>
      </w:r>
    </w:p>
    <w:p w14:paraId="0A77389B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А вы хотите поиграть с моим платком?</w:t>
      </w:r>
    </w:p>
    <w:p w14:paraId="1AC34749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Рус. нар. игра «Ай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тюшки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!»</w:t>
      </w:r>
    </w:p>
    <w:p w14:paraId="50927F1B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Ай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тюшки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,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тюшки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, </w:t>
      </w:r>
      <w:proofErr w:type="spellStart"/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тюшки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.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Вырастали лопушки.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Лопушки рвали-брали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С ними весело играли. Ух!</w:t>
      </w:r>
    </w:p>
    <w:p w14:paraId="1F230281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Ловкие у меня внучата.</w:t>
      </w:r>
    </w:p>
    <w:p w14:paraId="1D23E495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Я с вами </w:t>
      </w:r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поиграла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и сама моложе стала. Все сюда вы выходите и со мною попляшите!</w:t>
      </w:r>
    </w:p>
    <w:p w14:paraId="0504FA2E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Под рус. нар музыку дети пляшут.</w:t>
      </w:r>
    </w:p>
    <w:p w14:paraId="2AFE6638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b/>
          <w:bCs/>
          <w:i/>
          <w:iCs/>
          <w:color w:val="333333"/>
          <w:szCs w:val="28"/>
          <w:lang w:eastAsia="ru-RU"/>
        </w:rPr>
        <w:t>Бабушка. 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Устала, уморилась, но все равно, как хорошо с вами, внучатами. А вам понравилось у меня? Придете ко мне еще в гости?</w:t>
      </w:r>
    </w:p>
    <w:p w14:paraId="7CA42BF6" w14:textId="77777777" w:rsidR="007B3EF0" w:rsidRPr="007B3EF0" w:rsidRDefault="007B3EF0" w:rsidP="007B3EF0">
      <w:pPr>
        <w:shd w:val="clear" w:color="auto" w:fill="FFFFFF"/>
        <w:spacing w:after="120" w:line="240" w:lineRule="atLeast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Над селом дымки плывут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Пироги в домах пекут.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Заходите, не стесняйтесь,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Сладким чаем угощайтесь.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Чай, чай, этот чай, заварили сами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Чай, чай, бабушкин чай, пьем мы с пирогами.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lastRenderedPageBreak/>
        <w:br/>
        <w:t>Ах! В тереме расписном я живу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К себе в избу всех гостей приглашу.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Я иду, иду, иду, самовар в руках несу.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 xml:space="preserve">Самовар в руках несу,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прибауточки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пою.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Будьте здоровыми,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Будьте счастливыми,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>Будьте, как солнышко, красивыми.</w:t>
      </w: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br/>
        <w:t xml:space="preserve">До свидания мои милые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внучатки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!</w:t>
      </w:r>
    </w:p>
    <w:p w14:paraId="71C58E8D" w14:textId="56A9A7FF" w:rsidR="007B3EF0" w:rsidRPr="007B3EF0" w:rsidRDefault="007B3EF0" w:rsidP="007B3EF0">
      <w:pPr>
        <w:rPr>
          <w:rFonts w:ascii="Arial" w:hAnsi="Arial" w:cs="Arial"/>
          <w:i/>
          <w:iCs/>
          <w:szCs w:val="28"/>
          <w:lang w:eastAsia="ru-RU"/>
        </w:rPr>
      </w:pPr>
      <w:r w:rsidRPr="007B3EF0">
        <w:rPr>
          <w:rFonts w:ascii="Arial" w:hAnsi="Arial" w:cs="Arial"/>
          <w:i/>
          <w:iCs/>
          <w:szCs w:val="28"/>
          <w:lang w:eastAsia="ru-RU"/>
        </w:rPr>
        <w:t>4 Этап</w:t>
      </w:r>
    </w:p>
    <w:p w14:paraId="06DE33CB" w14:textId="1CE3FF4A" w:rsidR="007B3EF0" w:rsidRPr="007B3EF0" w:rsidRDefault="007B3EF0" w:rsidP="007B3EF0">
      <w:pPr>
        <w:rPr>
          <w:rFonts w:ascii="Arial" w:hAnsi="Arial" w:cs="Arial"/>
          <w:i/>
          <w:iCs/>
          <w:szCs w:val="28"/>
          <w:lang w:eastAsia="ru-RU"/>
        </w:rPr>
      </w:pPr>
      <w:r w:rsidRPr="007B3EF0">
        <w:rPr>
          <w:rFonts w:ascii="Arial" w:hAnsi="Arial" w:cs="Arial"/>
          <w:i/>
          <w:iCs/>
          <w:szCs w:val="28"/>
          <w:lang w:eastAsia="ru-RU"/>
        </w:rPr>
        <w:t>Совершенствовать уровень накопленных практических навыков: побуждать детей к использованию различных способов для достижения цели, стимулировать к дальнейшим побуждающим действиям и "открытиям".</w:t>
      </w:r>
    </w:p>
    <w:p w14:paraId="1575B955" w14:textId="77777777" w:rsidR="007B3EF0" w:rsidRPr="007B3EF0" w:rsidRDefault="007B3EF0" w:rsidP="007B3EF0">
      <w:pPr>
        <w:shd w:val="clear" w:color="auto" w:fill="FFFFFF"/>
        <w:spacing w:after="135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ИСПОЛЬЗУЕМАЯ ЛИТЕРАТУРА:</w:t>
      </w:r>
    </w:p>
    <w:p w14:paraId="6053A966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Киселева Л.С., Данилина Т.Д. «Проектный метод в деятельности ДОУ».</w:t>
      </w:r>
    </w:p>
    <w:p w14:paraId="04969EC0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Гербова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«Занятия по развитию речи».</w:t>
      </w:r>
    </w:p>
    <w:p w14:paraId="2154E66C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Комарова «Занятия по изобразительной деятельности».</w:t>
      </w:r>
    </w:p>
    <w:p w14:paraId="51187953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Богатеева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З.А. «Чудесные поделки из бумаги».</w:t>
      </w:r>
    </w:p>
    <w:p w14:paraId="32F358EB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Николаева С.Н. «Экологическое воспитание в д/саду».</w:t>
      </w:r>
    </w:p>
    <w:p w14:paraId="3CA6FB33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Лебедева E.X. «Простые поделки из бумаги и пластилина».</w:t>
      </w:r>
    </w:p>
    <w:p w14:paraId="6CFFA678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Шебеко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B.Л., Ермак Н.Н. «Физкультурные праздники в детском саду».</w:t>
      </w:r>
    </w:p>
    <w:p w14:paraId="26A24CB8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Карпухина Н.А. «Педагогика нового времени».</w:t>
      </w:r>
    </w:p>
    <w:p w14:paraId="3B6603E3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Сборник «Первые шаги».</w:t>
      </w:r>
    </w:p>
    <w:p w14:paraId="53AFFB86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Картушина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М.Ю. «Сценарии оздоровительных </w:t>
      </w:r>
      <w:proofErr w:type="gram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досугов »</w:t>
      </w:r>
      <w:proofErr w:type="gram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, «Забавы для малышей», «Конспекты </w:t>
      </w:r>
      <w:proofErr w:type="spellStart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логаритмических</w:t>
      </w:r>
      <w:proofErr w:type="spellEnd"/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 xml:space="preserve"> занятий с детьми 2-3 лет».</w:t>
      </w:r>
    </w:p>
    <w:p w14:paraId="21511847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«Дошкольное воспитание» №5- 1995 г., №4-2004.</w:t>
      </w:r>
    </w:p>
    <w:p w14:paraId="3F1D120B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Художественная литература: русские народные потешки, соответствующие детям 2-3 лет.</w:t>
      </w:r>
    </w:p>
    <w:p w14:paraId="5949F6F4" w14:textId="77777777" w:rsidR="007B3EF0" w:rsidRPr="007B3EF0" w:rsidRDefault="007B3EF0" w:rsidP="007B3EF0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i/>
          <w:iCs/>
          <w:color w:val="333333"/>
          <w:szCs w:val="28"/>
          <w:lang w:eastAsia="ru-RU"/>
        </w:rPr>
      </w:pPr>
      <w:r w:rsidRPr="007B3EF0">
        <w:rPr>
          <w:rFonts w:ascii="Arial" w:eastAsia="Times New Roman" w:hAnsi="Arial" w:cs="Arial"/>
          <w:i/>
          <w:iCs/>
          <w:color w:val="333333"/>
          <w:szCs w:val="28"/>
          <w:lang w:eastAsia="ru-RU"/>
        </w:rPr>
        <w:t>Галанов А.С. «Игры, которые лечат».</w:t>
      </w:r>
    </w:p>
    <w:p w14:paraId="237AB279" w14:textId="0593C902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351D8055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47D11572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3B3084B7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4F603333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389919BF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i/>
          <w:iCs/>
          <w:color w:val="000000"/>
          <w:szCs w:val="28"/>
          <w:lang w:eastAsia="ru-RU"/>
        </w:rPr>
      </w:pPr>
    </w:p>
    <w:p w14:paraId="647D95A4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40E2ABF0" w14:textId="77777777" w:rsidR="000F3A87" w:rsidRPr="000F3A87" w:rsidRDefault="000F3A87" w:rsidP="007B3EF0">
      <w:pPr>
        <w:shd w:val="clear" w:color="auto" w:fill="FFFFFF"/>
        <w:spacing w:after="1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0D74CF8E" w14:textId="77777777" w:rsidR="00F12C76" w:rsidRDefault="00F12C76" w:rsidP="007B3EF0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724CC"/>
    <w:multiLevelType w:val="multilevel"/>
    <w:tmpl w:val="AEDE16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9B283F"/>
    <w:multiLevelType w:val="multilevel"/>
    <w:tmpl w:val="60A4F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2260B3B"/>
    <w:multiLevelType w:val="multilevel"/>
    <w:tmpl w:val="F9EA2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511B01"/>
    <w:multiLevelType w:val="multilevel"/>
    <w:tmpl w:val="7064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A87"/>
    <w:rsid w:val="000D1AD8"/>
    <w:rsid w:val="000F3A87"/>
    <w:rsid w:val="00124D81"/>
    <w:rsid w:val="00196892"/>
    <w:rsid w:val="006C0B77"/>
    <w:rsid w:val="007B3EF0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B7224"/>
  <w15:chartTrackingRefBased/>
  <w15:docId w15:val="{ABFCC652-97B5-4461-A9F8-71C96E833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3EF0"/>
    <w:rPr>
      <w:rFonts w:cs="Times New Roman"/>
      <w:sz w:val="24"/>
      <w:szCs w:val="24"/>
    </w:rPr>
  </w:style>
  <w:style w:type="paragraph" w:styleId="a4">
    <w:name w:val="No Spacing"/>
    <w:uiPriority w:val="1"/>
    <w:qFormat/>
    <w:rsid w:val="007B3EF0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30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80494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046019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403863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214653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243908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320259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155008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35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1974</Words>
  <Characters>11252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2021-04-18T09:56:00Z</dcterms:created>
  <dcterms:modified xsi:type="dcterms:W3CDTF">2021-04-18T11:10:00Z</dcterms:modified>
</cp:coreProperties>
</file>