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57E" w:rsidRPr="00301CB5" w:rsidRDefault="003D2F93" w:rsidP="0094657E">
      <w:pPr>
        <w:spacing w:line="276" w:lineRule="auto"/>
        <w:ind w:right="20"/>
        <w:jc w:val="center"/>
        <w:rPr>
          <w:rFonts w:ascii="Times New Roman" w:eastAsia="Times New Roman" w:hAnsi="Times New Roman"/>
          <w:b/>
          <w:sz w:val="24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8"/>
        </w:rPr>
        <w:t>Ц</w:t>
      </w:r>
      <w:r w:rsidR="0094657E" w:rsidRPr="00301CB5">
        <w:rPr>
          <w:rFonts w:ascii="Times New Roman" w:eastAsia="Times New Roman" w:hAnsi="Times New Roman" w:cs="Times New Roman"/>
          <w:b/>
          <w:sz w:val="28"/>
          <w:szCs w:val="28"/>
        </w:rPr>
        <w:t>ифровы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е</w:t>
      </w:r>
      <w:r w:rsidR="0094657E" w:rsidRPr="00301CB5">
        <w:rPr>
          <w:rFonts w:ascii="Times New Roman" w:eastAsia="Times New Roman" w:hAnsi="Times New Roman" w:cs="Times New Roman"/>
          <w:b/>
          <w:sz w:val="28"/>
          <w:szCs w:val="28"/>
        </w:rPr>
        <w:t xml:space="preserve"> технологи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 на уроке информатики</w:t>
      </w:r>
    </w:p>
    <w:bookmarkEnd w:id="0"/>
    <w:p w:rsidR="0094657E" w:rsidRPr="00C4759F" w:rsidRDefault="0094657E" w:rsidP="0094657E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757B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Использование </w:t>
      </w:r>
      <w:r w:rsidR="00A869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цифровых </w:t>
      </w:r>
      <w:r w:rsidRPr="00757B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образовательных технологий для развития системы </w:t>
      </w:r>
      <w:r w:rsidR="00DC71D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общего образования</w:t>
      </w:r>
      <w:r w:rsidRPr="00757B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является одним из важнейших стратегических направлений в области повышения качества образования. На сегодняшний день применение </w:t>
      </w:r>
      <w:r w:rsidR="00A8690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цифровых</w:t>
      </w:r>
      <w:r w:rsidRPr="00757B3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технологий переживает этап своего развития.</w:t>
      </w:r>
      <w:r w:rsidRPr="002F133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C4759F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Актуальность </w:t>
      </w:r>
      <w:r w:rsidRPr="002F1337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данной модели </w:t>
      </w:r>
      <w:r w:rsidRPr="00C4759F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 xml:space="preserve">подкрепляется приоритетным проектом «Современная цифровая образовательная среда». Целью данного государственного проекта является создание условий для непрерывного образования на базе цифровой платформы онлайн-образования. </w:t>
      </w:r>
    </w:p>
    <w:p w:rsidR="0094657E" w:rsidRPr="002F1337" w:rsidRDefault="0094657E" w:rsidP="0094657E">
      <w:pPr>
        <w:pStyle w:val="c0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  <w:sz w:val="28"/>
          <w:szCs w:val="28"/>
        </w:rPr>
      </w:pPr>
      <w:r w:rsidRPr="002F1337">
        <w:rPr>
          <w:rStyle w:val="c2"/>
          <w:color w:val="333333"/>
          <w:sz w:val="28"/>
          <w:szCs w:val="28"/>
        </w:rPr>
        <w:t xml:space="preserve">В основе образовательного процесса с применением </w:t>
      </w:r>
      <w:r w:rsidR="00A8690C">
        <w:rPr>
          <w:color w:val="333333"/>
          <w:sz w:val="28"/>
          <w:szCs w:val="28"/>
        </w:rPr>
        <w:t>цифровых</w:t>
      </w:r>
      <w:r w:rsidR="00A8690C" w:rsidRPr="002F1337">
        <w:rPr>
          <w:rStyle w:val="c2"/>
          <w:color w:val="333333"/>
          <w:sz w:val="28"/>
          <w:szCs w:val="28"/>
        </w:rPr>
        <w:t xml:space="preserve"> </w:t>
      </w:r>
      <w:r w:rsidRPr="002F1337">
        <w:rPr>
          <w:rStyle w:val="c2"/>
          <w:color w:val="333333"/>
          <w:sz w:val="28"/>
          <w:szCs w:val="28"/>
        </w:rPr>
        <w:t xml:space="preserve">технологий лежит целенаправленная и контролируемая самостоятельная работа обучающегося. Внедрение в </w:t>
      </w:r>
      <w:r w:rsidR="00A8690C">
        <w:rPr>
          <w:rStyle w:val="c2"/>
          <w:color w:val="333333"/>
          <w:sz w:val="28"/>
          <w:szCs w:val="28"/>
        </w:rPr>
        <w:t xml:space="preserve">школьную </w:t>
      </w:r>
      <w:r w:rsidRPr="002F1337">
        <w:rPr>
          <w:rStyle w:val="c2"/>
          <w:color w:val="333333"/>
          <w:sz w:val="28"/>
          <w:szCs w:val="28"/>
        </w:rPr>
        <w:t xml:space="preserve">систему </w:t>
      </w:r>
      <w:r w:rsidR="00A8690C">
        <w:rPr>
          <w:color w:val="333333"/>
          <w:sz w:val="28"/>
          <w:szCs w:val="28"/>
        </w:rPr>
        <w:t>цифровых</w:t>
      </w:r>
      <w:r w:rsidR="00A8690C" w:rsidRPr="002F1337">
        <w:rPr>
          <w:rStyle w:val="c2"/>
          <w:color w:val="333333"/>
          <w:sz w:val="28"/>
          <w:szCs w:val="28"/>
        </w:rPr>
        <w:t xml:space="preserve"> </w:t>
      </w:r>
      <w:r w:rsidRPr="002F1337">
        <w:rPr>
          <w:rStyle w:val="c2"/>
          <w:color w:val="333333"/>
          <w:sz w:val="28"/>
          <w:szCs w:val="28"/>
        </w:rPr>
        <w:t xml:space="preserve">образовательных технологий позволяет приобретать </w:t>
      </w:r>
      <w:proofErr w:type="gramStart"/>
      <w:r w:rsidR="00A8690C">
        <w:rPr>
          <w:rStyle w:val="c2"/>
          <w:color w:val="333333"/>
          <w:sz w:val="28"/>
          <w:szCs w:val="28"/>
        </w:rPr>
        <w:t xml:space="preserve">ученикам </w:t>
      </w:r>
      <w:r w:rsidRPr="002F1337">
        <w:rPr>
          <w:rStyle w:val="c2"/>
          <w:color w:val="333333"/>
          <w:sz w:val="28"/>
          <w:szCs w:val="28"/>
        </w:rPr>
        <w:t xml:space="preserve"> не</w:t>
      </w:r>
      <w:proofErr w:type="gramEnd"/>
      <w:r w:rsidRPr="002F1337">
        <w:rPr>
          <w:rStyle w:val="c2"/>
          <w:color w:val="333333"/>
          <w:sz w:val="28"/>
          <w:szCs w:val="28"/>
        </w:rPr>
        <w:t xml:space="preserve"> только ИКТ компетентность: умение использовать информационные ресурсы сети Интернет в профессиональной деятельности, осуществлять поиск, анализ и оценку информации, но и сформировать у них умение критически мыслить, принимать взвешенные, обоснованные решения, сформировать навыки профессионального общения. К сожалению, обучение с применением </w:t>
      </w:r>
      <w:r w:rsidR="00A8690C">
        <w:rPr>
          <w:color w:val="333333"/>
          <w:sz w:val="28"/>
          <w:szCs w:val="28"/>
        </w:rPr>
        <w:t>цифровых</w:t>
      </w:r>
      <w:r w:rsidR="00A8690C" w:rsidRPr="002F1337">
        <w:rPr>
          <w:rStyle w:val="c2"/>
          <w:color w:val="333333"/>
          <w:sz w:val="28"/>
          <w:szCs w:val="28"/>
        </w:rPr>
        <w:t xml:space="preserve"> </w:t>
      </w:r>
      <w:r w:rsidRPr="002F1337">
        <w:rPr>
          <w:rStyle w:val="c2"/>
          <w:color w:val="333333"/>
          <w:sz w:val="28"/>
          <w:szCs w:val="28"/>
        </w:rPr>
        <w:t xml:space="preserve">образовательных технологий предполагает наличие у </w:t>
      </w:r>
      <w:proofErr w:type="gramStart"/>
      <w:r w:rsidR="00A8690C">
        <w:rPr>
          <w:rStyle w:val="c2"/>
          <w:color w:val="333333"/>
          <w:sz w:val="28"/>
          <w:szCs w:val="28"/>
        </w:rPr>
        <w:t xml:space="preserve">учеников </w:t>
      </w:r>
      <w:r w:rsidRPr="002F1337">
        <w:rPr>
          <w:rStyle w:val="c2"/>
          <w:color w:val="333333"/>
          <w:sz w:val="28"/>
          <w:szCs w:val="28"/>
        </w:rPr>
        <w:t xml:space="preserve"> повышенного</w:t>
      </w:r>
      <w:proofErr w:type="gramEnd"/>
      <w:r w:rsidRPr="002F1337">
        <w:rPr>
          <w:rStyle w:val="c2"/>
          <w:color w:val="333333"/>
          <w:sz w:val="28"/>
          <w:szCs w:val="28"/>
        </w:rPr>
        <w:t xml:space="preserve"> уровня мотивации, а также стремления к самостоятельному повышению уровня компетентности.</w:t>
      </w:r>
    </w:p>
    <w:p w:rsidR="0094657E" w:rsidRPr="002F1337" w:rsidRDefault="0094657E" w:rsidP="0094657E">
      <w:pPr>
        <w:pStyle w:val="c0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2F1337">
        <w:rPr>
          <w:rStyle w:val="c2"/>
          <w:color w:val="333333"/>
          <w:sz w:val="28"/>
          <w:szCs w:val="28"/>
        </w:rPr>
        <w:tab/>
      </w:r>
      <w:r w:rsidR="00A8690C">
        <w:rPr>
          <w:rStyle w:val="c2"/>
          <w:color w:val="333333"/>
          <w:sz w:val="28"/>
          <w:szCs w:val="28"/>
        </w:rPr>
        <w:t xml:space="preserve">Я, как учитель информатики, </w:t>
      </w:r>
      <w:r w:rsidRPr="002F1337">
        <w:rPr>
          <w:rStyle w:val="c2"/>
          <w:color w:val="333333"/>
          <w:sz w:val="28"/>
          <w:szCs w:val="28"/>
        </w:rPr>
        <w:t xml:space="preserve">использую разные формы, методы и технологии </w:t>
      </w:r>
      <w:proofErr w:type="gramStart"/>
      <w:r w:rsidRPr="002F1337">
        <w:rPr>
          <w:rStyle w:val="c2"/>
          <w:color w:val="333333"/>
          <w:sz w:val="28"/>
          <w:szCs w:val="28"/>
        </w:rPr>
        <w:t xml:space="preserve">для </w:t>
      </w:r>
      <w:r w:rsidRPr="00C4759F">
        <w:rPr>
          <w:color w:val="000000" w:themeColor="text1"/>
          <w:sz w:val="28"/>
          <w:szCs w:val="28"/>
        </w:rPr>
        <w:t xml:space="preserve"> организации</w:t>
      </w:r>
      <w:proofErr w:type="gramEnd"/>
      <w:r w:rsidRPr="00C4759F">
        <w:rPr>
          <w:color w:val="000000" w:themeColor="text1"/>
          <w:sz w:val="28"/>
          <w:szCs w:val="28"/>
        </w:rPr>
        <w:t xml:space="preserve"> обучения</w:t>
      </w:r>
      <w:r w:rsidRPr="002F1337">
        <w:rPr>
          <w:color w:val="000000" w:themeColor="text1"/>
          <w:sz w:val="28"/>
          <w:szCs w:val="28"/>
        </w:rPr>
        <w:t>:</w:t>
      </w:r>
      <w:r>
        <w:rPr>
          <w:color w:val="000000" w:themeColor="text1"/>
          <w:sz w:val="28"/>
          <w:szCs w:val="28"/>
        </w:rPr>
        <w:t xml:space="preserve"> ч</w:t>
      </w:r>
      <w:r w:rsidRPr="002F1337">
        <w:rPr>
          <w:color w:val="000000" w:themeColor="text1"/>
          <w:sz w:val="28"/>
          <w:szCs w:val="28"/>
        </w:rPr>
        <w:t>ат-занятия — учебные занятия, осуществляемые с</w:t>
      </w:r>
      <w:r>
        <w:rPr>
          <w:color w:val="000000" w:themeColor="text1"/>
          <w:sz w:val="28"/>
          <w:szCs w:val="28"/>
        </w:rPr>
        <w:t xml:space="preserve"> использованием чат-технологий; в</w:t>
      </w:r>
      <w:r w:rsidRPr="002F1337">
        <w:rPr>
          <w:color w:val="000000" w:themeColor="text1"/>
          <w:sz w:val="28"/>
          <w:szCs w:val="28"/>
        </w:rPr>
        <w:t xml:space="preserve">еб-занятия — дистанционные уроки, семинары, деловые игры, лабораторные работы, практикумы и другие формы учебных занятий, проводимых с помощью средств телекоммуникаций и других возможностей сети Интернет. Это у нас облачное пространство Яндекс Диск, платформа </w:t>
      </w:r>
      <w:proofErr w:type="spellStart"/>
      <w:proofErr w:type="gramStart"/>
      <w:r w:rsidRPr="002F1337">
        <w:rPr>
          <w:color w:val="000000" w:themeColor="text1"/>
          <w:sz w:val="28"/>
          <w:szCs w:val="28"/>
        </w:rPr>
        <w:t>ЯКласс</w:t>
      </w:r>
      <w:proofErr w:type="spellEnd"/>
      <w:proofErr w:type="gramEnd"/>
      <w:r w:rsidRPr="002F1337">
        <w:rPr>
          <w:color w:val="000000" w:themeColor="text1"/>
          <w:sz w:val="28"/>
          <w:szCs w:val="28"/>
        </w:rPr>
        <w:t xml:space="preserve"> и платформа </w:t>
      </w:r>
      <w:hyperlink r:id="rId4" w:history="1">
        <w:proofErr w:type="spellStart"/>
        <w:r w:rsidRPr="002F1337">
          <w:rPr>
            <w:bCs/>
            <w:color w:val="000000" w:themeColor="text1"/>
            <w:sz w:val="28"/>
            <w:szCs w:val="28"/>
            <w:shd w:val="clear" w:color="auto" w:fill="FFFFFF"/>
          </w:rPr>
          <w:t>Google</w:t>
        </w:r>
        <w:proofErr w:type="spellEnd"/>
        <w:r w:rsidRPr="002F1337">
          <w:rPr>
            <w:bCs/>
            <w:color w:val="000000" w:themeColor="text1"/>
            <w:sz w:val="28"/>
            <w:szCs w:val="28"/>
            <w:shd w:val="clear" w:color="auto" w:fill="FFFFFF"/>
          </w:rPr>
          <w:t xml:space="preserve"> </w:t>
        </w:r>
        <w:proofErr w:type="spellStart"/>
        <w:r w:rsidRPr="002F1337">
          <w:rPr>
            <w:bCs/>
            <w:color w:val="000000" w:themeColor="text1"/>
            <w:sz w:val="28"/>
            <w:szCs w:val="28"/>
            <w:shd w:val="clear" w:color="auto" w:fill="FFFFFF"/>
          </w:rPr>
          <w:t>Classroom</w:t>
        </w:r>
        <w:proofErr w:type="spellEnd"/>
        <w:r>
          <w:rPr>
            <w:bCs/>
            <w:color w:val="000000" w:themeColor="text1"/>
            <w:sz w:val="28"/>
            <w:szCs w:val="28"/>
            <w:shd w:val="clear" w:color="auto" w:fill="FFFFFF"/>
          </w:rPr>
          <w:t xml:space="preserve">; </w:t>
        </w:r>
      </w:hyperlink>
      <w:r w:rsidRPr="002F1337">
        <w:rPr>
          <w:color w:val="000000" w:themeColor="text1"/>
          <w:sz w:val="28"/>
          <w:szCs w:val="28"/>
        </w:rPr>
        <w:t xml:space="preserve">Компьютерная телеконференция это видеоконференция с применением ПК с возможностью быстрого Интернет-соединения, наличием микрофона и цифровой видеокамеры. Наш колледж использует платформу </w:t>
      </w:r>
      <w:r w:rsidRPr="002F1337">
        <w:rPr>
          <w:color w:val="000000" w:themeColor="text1"/>
          <w:sz w:val="28"/>
          <w:szCs w:val="28"/>
          <w:lang w:val="en-US"/>
        </w:rPr>
        <w:t>ZOOM</w:t>
      </w:r>
      <w:r w:rsidRPr="002F1337">
        <w:rPr>
          <w:color w:val="000000" w:themeColor="text1"/>
          <w:sz w:val="28"/>
          <w:szCs w:val="28"/>
        </w:rPr>
        <w:t>.</w:t>
      </w:r>
    </w:p>
    <w:p w:rsidR="0094657E" w:rsidRPr="002F1337" w:rsidRDefault="0094657E" w:rsidP="0094657E">
      <w:pPr>
        <w:shd w:val="clear" w:color="auto" w:fill="FFFFFF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последн</w:t>
      </w:r>
      <w:r w:rsidRPr="002F1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ее время</w:t>
      </w: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практику вошло использование мобильных технологий в образовательном процессе. Почти у всех </w:t>
      </w:r>
      <w:r w:rsidR="00A86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учеников</w:t>
      </w:r>
      <w:r w:rsidRPr="002F1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имеются мобильные телефоны, смартфоны, планшеты и электронные книги. </w:t>
      </w:r>
      <w:r w:rsidR="00A86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Ученики </w:t>
      </w: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часто используют мобильные устройства не только для общения и развлечения, но и в образовательных целях.</w:t>
      </w:r>
    </w:p>
    <w:p w:rsidR="0094657E" w:rsidRPr="002F1337" w:rsidRDefault="00A8690C" w:rsidP="0094657E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Часто в своем </w:t>
      </w:r>
      <w:proofErr w:type="gramStart"/>
      <w:r>
        <w:rPr>
          <w:color w:val="000000" w:themeColor="text1"/>
          <w:sz w:val="28"/>
          <w:szCs w:val="28"/>
        </w:rPr>
        <w:t>образовательном  процессе</w:t>
      </w:r>
      <w:proofErr w:type="gramEnd"/>
      <w:r>
        <w:rPr>
          <w:color w:val="000000" w:themeColor="text1"/>
          <w:sz w:val="28"/>
          <w:szCs w:val="28"/>
        </w:rPr>
        <w:t xml:space="preserve"> с учениками </w:t>
      </w:r>
      <w:r w:rsidR="0094657E" w:rsidRPr="002F1337">
        <w:rPr>
          <w:color w:val="000000" w:themeColor="text1"/>
          <w:sz w:val="28"/>
          <w:szCs w:val="28"/>
        </w:rPr>
        <w:t>я</w:t>
      </w:r>
      <w:r>
        <w:rPr>
          <w:color w:val="000000" w:themeColor="text1"/>
          <w:sz w:val="28"/>
          <w:szCs w:val="28"/>
        </w:rPr>
        <w:t xml:space="preserve"> </w:t>
      </w:r>
      <w:r w:rsidR="0094657E" w:rsidRPr="002F1337">
        <w:rPr>
          <w:color w:val="000000" w:themeColor="text1"/>
          <w:sz w:val="28"/>
          <w:szCs w:val="28"/>
        </w:rPr>
        <w:t xml:space="preserve">использую приложение LearningApps.org. Оно является приложением для поддержки </w:t>
      </w:r>
      <w:r>
        <w:rPr>
          <w:color w:val="000000" w:themeColor="text1"/>
          <w:sz w:val="28"/>
          <w:szCs w:val="28"/>
        </w:rPr>
        <w:t xml:space="preserve">цифрового </w:t>
      </w:r>
      <w:r w:rsidR="0094657E" w:rsidRPr="002F1337">
        <w:rPr>
          <w:color w:val="000000" w:themeColor="text1"/>
          <w:sz w:val="28"/>
          <w:szCs w:val="28"/>
        </w:rPr>
        <w:t xml:space="preserve">обучения с помощью создания различных интерактивных заданий. На данном ресурсе собран банк интерактивных блоков, которые являются </w:t>
      </w:r>
      <w:r w:rsidR="0094657E" w:rsidRPr="002F1337">
        <w:rPr>
          <w:color w:val="000000" w:themeColor="text1"/>
          <w:sz w:val="28"/>
          <w:szCs w:val="28"/>
        </w:rPr>
        <w:lastRenderedPageBreak/>
        <w:t xml:space="preserve">общедоступными и могут быть использованы в учебном курсе. Упражнения из </w:t>
      </w:r>
      <w:proofErr w:type="spellStart"/>
      <w:r w:rsidR="0094657E" w:rsidRPr="002F1337">
        <w:rPr>
          <w:color w:val="000000" w:themeColor="text1"/>
          <w:sz w:val="28"/>
          <w:szCs w:val="28"/>
        </w:rPr>
        <w:t>LearningApps</w:t>
      </w:r>
      <w:proofErr w:type="spellEnd"/>
      <w:r w:rsidR="0094657E" w:rsidRPr="002F1337">
        <w:rPr>
          <w:color w:val="000000" w:themeColor="text1"/>
          <w:sz w:val="28"/>
          <w:szCs w:val="28"/>
        </w:rPr>
        <w:t xml:space="preserve"> можно воспроизводить как на сайте сервиса, так и встроить в систему дистанционного обучения.</w:t>
      </w:r>
      <w:r w:rsidR="0094657E">
        <w:rPr>
          <w:color w:val="000000" w:themeColor="text1"/>
          <w:sz w:val="28"/>
          <w:szCs w:val="28"/>
        </w:rPr>
        <w:t xml:space="preserve"> </w:t>
      </w:r>
      <w:r w:rsidR="0094657E" w:rsidRPr="002F1337">
        <w:rPr>
          <w:color w:val="000000" w:themeColor="text1"/>
          <w:sz w:val="28"/>
          <w:szCs w:val="28"/>
        </w:rPr>
        <w:t xml:space="preserve">Я использую в формате обучения </w:t>
      </w:r>
      <w:r w:rsidR="0094657E" w:rsidRPr="0021674A">
        <w:rPr>
          <w:color w:val="000000" w:themeColor="text1"/>
          <w:sz w:val="28"/>
          <w:szCs w:val="28"/>
        </w:rPr>
        <w:t>обучающие игры на своих уроках, предоставляю ссылки на игры в качестве домашних заданий, печатаю или выво</w:t>
      </w:r>
      <w:r w:rsidR="0094657E" w:rsidRPr="002F1337">
        <w:rPr>
          <w:color w:val="000000" w:themeColor="text1"/>
          <w:sz w:val="28"/>
          <w:szCs w:val="28"/>
        </w:rPr>
        <w:t>жу</w:t>
      </w:r>
      <w:r w:rsidR="0094657E" w:rsidRPr="0021674A">
        <w:rPr>
          <w:color w:val="000000" w:themeColor="text1"/>
          <w:sz w:val="28"/>
          <w:szCs w:val="28"/>
        </w:rPr>
        <w:t xml:space="preserve"> на экран QR-коды игр. </w:t>
      </w:r>
    </w:p>
    <w:p w:rsidR="0094657E" w:rsidRPr="002F1337" w:rsidRDefault="0094657E" w:rsidP="0094657E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F1337">
        <w:rPr>
          <w:rFonts w:ascii="Times New Roman" w:hAnsi="Times New Roman" w:cs="Times New Roman"/>
          <w:sz w:val="28"/>
          <w:szCs w:val="28"/>
        </w:rPr>
        <w:t>Интерактивные упражнения, созданные в этой среде, дают возможность учителю предметнику активно вовлекать учащихся в учебный процесс и играют большую роль в развитии познавательного интереса учащихся к изучаемому предмету. Вопросы, заданные в игровой форме, не пугают и не отталкивают ребёнка. И перед учителем стоит задача придумать интерактивные формы работы для осознанного приобретения учащимися необходимых знаний, умений, навыков. Любой по сложности урок можно сделать лёгким для восприятия, если в нём присутствует игра. Учащиеся с удовольствием играют в предметные КВН, различные вик</w:t>
      </w:r>
      <w:r>
        <w:rPr>
          <w:rFonts w:ascii="Times New Roman" w:hAnsi="Times New Roman" w:cs="Times New Roman"/>
          <w:sz w:val="28"/>
          <w:szCs w:val="28"/>
        </w:rPr>
        <w:t xml:space="preserve">торины и разгадывают кроссворды - </w:t>
      </w:r>
      <w:hyperlink r:id="rId5" w:history="1">
        <w:r w:rsidRPr="002F1337">
          <w:rPr>
            <w:rStyle w:val="a4"/>
            <w:rFonts w:ascii="Times New Roman" w:hAnsi="Times New Roman" w:cs="Times New Roman"/>
            <w:sz w:val="28"/>
            <w:szCs w:val="28"/>
          </w:rPr>
          <w:t>https://learningapps.org/display?v=ps7obmjwk20</w:t>
        </w:r>
      </w:hyperlink>
      <w:r w:rsidRPr="002F1337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94657E" w:rsidRPr="002F1337" w:rsidRDefault="0094657E" w:rsidP="0094657E">
      <w:pPr>
        <w:spacing w:after="0" w:line="276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F133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739D4D" wp14:editId="3C664C98">
            <wp:extent cx="3384550" cy="1833192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90447" cy="1836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657E" w:rsidRPr="002F1337" w:rsidRDefault="0094657E" w:rsidP="0094657E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1337">
        <w:rPr>
          <w:rFonts w:ascii="Times New Roman" w:hAnsi="Times New Roman" w:cs="Times New Roman"/>
          <w:sz w:val="28"/>
          <w:szCs w:val="28"/>
        </w:rPr>
        <w:t xml:space="preserve">На сервисе имеется галерея общедоступных интерактивных заданий по различным категориям. Галерея приложений создана педагогами из разных стран и может быть использована другими педагогами в своей работе (педагогическая копилка). Для работы с учащимися во вкладке Мои классы учитель создаёт аккаунты для своих учеников. В папку класса учитель добавляет приложения, которые необходимо выполнить учащимся. Есть возможность распечатки логинов и паролей класса, обмена сообщениями учеников с учителем, а также отслеживать статистику выполнения работ. Оценка выполнения учащимися приложений выполнена не баллами, а цветом. Такая система оценивания комфортно воспринимается учащимися и не отбивает желания работать с этим ресурсом. Созданные приложения можно добавлять на курс дистанционного обучения как Гиперссылку по URL-адресу и в качестве элемента курса пакета информации в формате SCORM. </w:t>
      </w:r>
    </w:p>
    <w:p w:rsidR="0094657E" w:rsidRPr="002F1337" w:rsidRDefault="0094657E" w:rsidP="0094657E">
      <w:pPr>
        <w:shd w:val="clear" w:color="auto" w:fill="FFFFFF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использовании этих цифровых инструментов проведения опросов есть свои преимущества и недостатки. Требуется подготовка – создание собственных викторин или выбор из библиотек, учитель выступает в роли дизайнера и </w:t>
      </w: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менеджера цифровых ресурсов и систем опросов. Необходимо стабильное подключение к сети Интернет</w:t>
      </w:r>
      <w:r w:rsidRPr="002F13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а п</w:t>
      </w:r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реимуществом использования цифровых инструментов тестирования является мгновенная проверка и подробная статистика. В любом случае обучение через игру, сотрудничество, соревнование и самопроверку, коррекцию неверных ответов является одним из способов достижения предметных и </w:t>
      </w:r>
      <w:proofErr w:type="spellStart"/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метапредметных</w:t>
      </w:r>
      <w:proofErr w:type="spellEnd"/>
      <w:r w:rsidRPr="002167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результатов.</w:t>
      </w:r>
    </w:p>
    <w:p w:rsidR="0094657E" w:rsidRDefault="0094657E" w:rsidP="0094657E">
      <w:pPr>
        <w:shd w:val="clear" w:color="auto" w:fill="FFFFFF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завершении хотелось бы сказать, что </w:t>
      </w:r>
      <w:r w:rsidR="00A86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цифровое </w:t>
      </w:r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обучение крайне актуально в настоящее время. Задача сделать обучение непрерывным для всех является крайне важной.</w:t>
      </w:r>
      <w:r w:rsidRPr="002566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Различные формы </w:t>
      </w:r>
      <w:r w:rsidR="00A86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цифрового</w:t>
      </w:r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обучения позволяют проводить разные виды занятий и иметь постоянную коммуникацию с учениками. Применение </w:t>
      </w:r>
      <w:proofErr w:type="gramStart"/>
      <w:r w:rsidR="00A869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цифровых </w:t>
      </w:r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форм</w:t>
      </w:r>
      <w:proofErr w:type="gramEnd"/>
      <w:r w:rsidRPr="00C475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обучения необходимо в реализации изучении предмета Информатики на всех уровнях.</w:t>
      </w:r>
    </w:p>
    <w:sectPr w:rsidR="0094657E" w:rsidSect="005D559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57E"/>
    <w:rsid w:val="001B179B"/>
    <w:rsid w:val="001D6F1D"/>
    <w:rsid w:val="003D2F93"/>
    <w:rsid w:val="0094657E"/>
    <w:rsid w:val="00A8690C"/>
    <w:rsid w:val="00DC7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95FFA6-B10B-4E60-8777-E6C8DFB57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65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46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946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4657E"/>
  </w:style>
  <w:style w:type="character" w:customStyle="1" w:styleId="c5">
    <w:name w:val="c5"/>
    <w:basedOn w:val="a0"/>
    <w:rsid w:val="0094657E"/>
  </w:style>
  <w:style w:type="character" w:styleId="a4">
    <w:name w:val="Hyperlink"/>
    <w:basedOn w:val="a0"/>
    <w:uiPriority w:val="99"/>
    <w:semiHidden/>
    <w:unhideWhenUsed/>
    <w:rsid w:val="009465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s://learningapps.org/display?v=ps7obmjwk20" TargetMode="External"/><Relationship Id="rId4" Type="http://schemas.openxmlformats.org/officeDocument/2006/relationships/hyperlink" Target="https://chrome.google.com/webstore/detail/google-classroom/mfhehppjhmmnlfbbopchdfldgimhfhfk?hl=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843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2021-05-14T10:37:00Z</dcterms:created>
  <dcterms:modified xsi:type="dcterms:W3CDTF">2021-05-14T10:37:00Z</dcterms:modified>
</cp:coreProperties>
</file>