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BD0" w:rsidRDefault="00E46BD0" w:rsidP="00E46BD0">
      <w:pPr>
        <w:spacing w:after="0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31107A" w:rsidRPr="004356A3" w:rsidRDefault="0031107A" w:rsidP="00E46BD0">
      <w:pPr>
        <w:spacing w:after="0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4356A3">
        <w:rPr>
          <w:rFonts w:ascii="Times New Roman" w:hAnsi="Times New Roman" w:cs="Times New Roman"/>
          <w:b/>
          <w:bCs/>
          <w:iCs/>
          <w:sz w:val="28"/>
          <w:szCs w:val="28"/>
        </w:rPr>
        <w:t>Традиция «Утренний круг друзей»</w:t>
      </w:r>
    </w:p>
    <w:p w:rsidR="00E46BD0" w:rsidRDefault="001A6B83" w:rsidP="00E46BD0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1A6B83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2357120" cy="2087821"/>
            <wp:effectExtent l="266700" t="228600" r="271780" b="217229"/>
            <wp:docPr id="1" name="Рисунок 1" descr="C:\Users\Яна\Desktop\УТРЕННИЙ КРУГ\IMG_20211213_09005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одержимое 3" descr="C:\Users\Яна\Desktop\УТРЕННИЙ КРУГ\IMG_20211213_090054.jpg"/>
                    <pic:cNvPicPr>
                      <a:picLocks noGrp="1"/>
                    </pic:cNvPicPr>
                  </pic:nvPicPr>
                  <pic:blipFill>
                    <a:blip r:embed="rId5" cstate="print"/>
                    <a:srcRect l="15232" r="260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6918" cy="2087642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38100" cap="sq">
                      <a:solidFill>
                        <a:srgbClr val="7030A0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1A6B83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2644775" cy="1679556"/>
            <wp:effectExtent l="266700" t="228600" r="269875" b="206394"/>
            <wp:docPr id="8" name="Рисунок 2" descr="C:\Users\Яна\Desktop\УТРЕННИЙ КРУГ\IMG_20211213_09010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 descr="C:\Users\Яна\Desktop\УТРЕННИЙ КРУГ\IMG_20211213_090109.jpg"/>
                    <pic:cNvPicPr/>
                  </pic:nvPicPr>
                  <pic:blipFill>
                    <a:blip r:embed="rId6" cstate="print"/>
                    <a:srcRect t="7667" r="264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4770" cy="1679553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38100" cap="sq">
                      <a:solidFill>
                        <a:srgbClr val="7030A0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1A6B83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2839720" cy="1574921"/>
            <wp:effectExtent l="247650" t="228600" r="265430" b="215779"/>
            <wp:docPr id="3" name="Рисунок 3" descr="C:\Users\Яна\Downloads\IMG_20211213_21134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 descr="C:\Users\Яна\Downloads\IMG_20211213_211348.jpg"/>
                    <pic:cNvPicPr/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9616" cy="1574863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38100" cap="sq">
                      <a:solidFill>
                        <a:srgbClr val="7030A0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1A6B83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2681188" cy="1715216"/>
            <wp:effectExtent l="266700" t="228600" r="271562" b="208834"/>
            <wp:docPr id="11" name="Рисунок 4" descr="C:\Users\Яна\Downloads\IMG_20211213_21065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одержимое 3" descr="C:\Users\Яна\Downloads\IMG_20211213_210654.jpg"/>
                    <pic:cNvPicPr>
                      <a:picLocks noGrp="1"/>
                    </pic:cNvPicPr>
                  </pic:nvPicPr>
                  <pic:blipFill>
                    <a:blip r:embed="rId8" cstate="print"/>
                    <a:srcRect r="80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0684" cy="1714894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38100" cap="sq">
                      <a:solidFill>
                        <a:srgbClr val="7030A0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1A6B83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2192763" cy="2178050"/>
            <wp:effectExtent l="152400" t="57150" r="74187" b="88900"/>
            <wp:docPr id="5" name="Рисунок 5" descr="C:\Users\Яна\Desktop\УТРЕННИЙ КРУГ\IMG_20211213_16291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одержимое 3" descr="C:\Users\Яна\Desktop\УТРЕННИЙ КРУГ\IMG_20211213_162917.jpg"/>
                    <pic:cNvPicPr>
                      <a:picLocks noGrp="1"/>
                    </pic:cNvPicPr>
                  </pic:nvPicPr>
                  <pic:blipFill>
                    <a:blip r:embed="rId9" cstate="print"/>
                    <a:srcRect l="23250" r="226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2760" cy="2178047"/>
                    </a:xfrm>
                    <a:prstGeom prst="roundRect">
                      <a:avLst>
                        <a:gd name="adj" fmla="val 16667"/>
                      </a:avLst>
                    </a:prstGeom>
                    <a:ln w="38100">
                      <a:solidFill>
                        <a:srgbClr val="7030A0"/>
                      </a:solidFill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1A6B83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2517585" cy="2371725"/>
            <wp:effectExtent l="38100" t="57150" r="111315" b="104775"/>
            <wp:docPr id="6" name="Рисунок 6" descr="C:\Users\Яна\Desktop\УТРЕННИЙ КРУГ\IMG_20211213_16295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 descr="C:\Users\Яна\Desktop\УТРЕННИЙ КРУГ\IMG_20211213_162952.jpg"/>
                    <pic:cNvPicPr/>
                  </pic:nvPicPr>
                  <pic:blipFill>
                    <a:blip r:embed="rId10" cstate="print"/>
                    <a:srcRect t="24231" b="275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7585" cy="2371725"/>
                    </a:xfrm>
                    <a:prstGeom prst="rect">
                      <a:avLst/>
                    </a:prstGeom>
                    <a:ln w="38100" cap="sq">
                      <a:solidFill>
                        <a:srgbClr val="7030A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1A6B83" w:rsidRDefault="001A6B83" w:rsidP="00E46BD0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1A6B83" w:rsidRDefault="001A6B83" w:rsidP="001A6B83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A6B83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3079750" cy="1387850"/>
            <wp:effectExtent l="152400" t="95250" r="139700" b="136150"/>
            <wp:docPr id="13" name="Рисунок 7" descr="C:\Users\Яна\Desktop\УТРЕННИЙ КРУГ\IMG_20211213_16361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одержимое 3" descr="C:\Users\Яна\Desktop\УТРЕННИЙ КРУГ\IMG_20211213_163611.jpg"/>
                    <pic:cNvPicPr>
                      <a:picLocks noGrp="1"/>
                    </pic:cNvPicPr>
                  </pic:nvPicPr>
                  <pic:blipFill>
                    <a:blip r:embed="rId11" cstate="print"/>
                    <a:srcRect r="4276"/>
                    <a:stretch>
                      <a:fillRect/>
                    </a:stretch>
                  </pic:blipFill>
                  <pic:spPr bwMode="auto">
                    <a:xfrm rot="349475">
                      <a:off x="0" y="0"/>
                      <a:ext cx="3079750" cy="13878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38100" cap="sq">
                      <a:solidFill>
                        <a:srgbClr val="7030A0"/>
                      </a:solidFill>
                      <a:miter lim="800000"/>
                    </a:ln>
                    <a:effectLst>
                      <a:outerShdw blurRad="65000" dist="50800" dir="12900000" kx="195000" ky="145000" algn="tl" rotWithShape="0">
                        <a:srgbClr val="000000">
                          <a:alpha val="30000"/>
                        </a:srgbClr>
                      </a:outerShdw>
                    </a:effectLst>
                    <a:scene3d>
                      <a:camera prst="orthographicFront">
                        <a:rot lat="0" lon="0" rev="360000"/>
                      </a:camera>
                      <a:lightRig rig="twoPt" dir="t">
                        <a:rot lat="0" lon="0" rev="7200000"/>
                      </a:lightRig>
                    </a:scene3d>
                    <a:sp3d contourW="12700">
                      <a:bevelT w="25400" h="19050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:rsidR="009E37F9" w:rsidRDefault="009E37F9" w:rsidP="001A6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нашей группе раннего возраста есть добрая традиция – «Утренний круг». </w:t>
      </w:r>
    </w:p>
    <w:p w:rsidR="0031107A" w:rsidRDefault="0031107A" w:rsidP="001A6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ABB">
        <w:rPr>
          <w:rFonts w:ascii="Times New Roman" w:hAnsi="Times New Roman" w:cs="Times New Roman"/>
          <w:b/>
          <w:sz w:val="28"/>
          <w:szCs w:val="28"/>
        </w:rPr>
        <w:t xml:space="preserve">Утренний </w:t>
      </w:r>
      <w:r w:rsidR="009E37F9">
        <w:rPr>
          <w:rFonts w:ascii="Times New Roman" w:hAnsi="Times New Roman" w:cs="Times New Roman"/>
          <w:b/>
          <w:sz w:val="28"/>
          <w:szCs w:val="28"/>
        </w:rPr>
        <w:t>круг</w:t>
      </w:r>
      <w:r w:rsidR="009E37F9">
        <w:rPr>
          <w:rFonts w:ascii="Times New Roman" w:hAnsi="Times New Roman" w:cs="Times New Roman"/>
          <w:sz w:val="28"/>
          <w:szCs w:val="28"/>
        </w:rPr>
        <w:t xml:space="preserve"> - </w:t>
      </w:r>
      <w:r w:rsidRPr="00B2523E">
        <w:rPr>
          <w:rFonts w:ascii="Times New Roman" w:hAnsi="Times New Roman" w:cs="Times New Roman"/>
          <w:sz w:val="28"/>
          <w:szCs w:val="28"/>
        </w:rPr>
        <w:t>это режимный</w:t>
      </w:r>
      <w:r w:rsidR="009E37F9">
        <w:rPr>
          <w:rFonts w:ascii="Times New Roman" w:hAnsi="Times New Roman" w:cs="Times New Roman"/>
          <w:sz w:val="28"/>
          <w:szCs w:val="28"/>
        </w:rPr>
        <w:t xml:space="preserve"> </w:t>
      </w:r>
      <w:r w:rsidR="004356A3">
        <w:rPr>
          <w:rFonts w:ascii="Times New Roman" w:hAnsi="Times New Roman" w:cs="Times New Roman"/>
          <w:sz w:val="28"/>
          <w:szCs w:val="28"/>
        </w:rPr>
        <w:t xml:space="preserve">момент, который </w:t>
      </w:r>
      <w:r w:rsidRPr="00B2523E">
        <w:rPr>
          <w:rFonts w:ascii="Times New Roman" w:hAnsi="Times New Roman" w:cs="Times New Roman"/>
          <w:sz w:val="28"/>
          <w:szCs w:val="28"/>
        </w:rPr>
        <w:t>проводится сразу после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2523E">
        <w:rPr>
          <w:rFonts w:ascii="Times New Roman" w:hAnsi="Times New Roman" w:cs="Times New Roman"/>
          <w:sz w:val="28"/>
          <w:szCs w:val="28"/>
        </w:rPr>
        <w:t>завтрака.</w:t>
      </w:r>
      <w:r w:rsidR="004356A3">
        <w:rPr>
          <w:rFonts w:ascii="Times New Roman" w:hAnsi="Times New Roman" w:cs="Times New Roman"/>
          <w:sz w:val="28"/>
          <w:szCs w:val="28"/>
        </w:rPr>
        <w:t xml:space="preserve"> Почему после завтрака? Дети уже пролили свои горькие слезки из-за разлуки с мамой, покушали, успокоились и теперь</w:t>
      </w:r>
      <w:r w:rsidR="00AE0505">
        <w:rPr>
          <w:rFonts w:ascii="Times New Roman" w:hAnsi="Times New Roman" w:cs="Times New Roman"/>
          <w:sz w:val="28"/>
          <w:szCs w:val="28"/>
        </w:rPr>
        <w:t xml:space="preserve"> </w:t>
      </w:r>
      <w:r w:rsidR="004356A3">
        <w:rPr>
          <w:rFonts w:ascii="Times New Roman" w:hAnsi="Times New Roman" w:cs="Times New Roman"/>
          <w:sz w:val="28"/>
          <w:szCs w:val="28"/>
        </w:rPr>
        <w:t>- самое время для того, чтобы детей поддержать, напомнить всем, какие они хорошие, самое время для того, чтобы  с помощью игр в кругу настроить на эмоционально спокойный и благополучный фон, на приятное общение со сверстниками</w:t>
      </w:r>
      <w:r w:rsidR="00D42C36">
        <w:rPr>
          <w:rFonts w:ascii="Times New Roman" w:hAnsi="Times New Roman" w:cs="Times New Roman"/>
          <w:sz w:val="28"/>
          <w:szCs w:val="28"/>
        </w:rPr>
        <w:t>.</w:t>
      </w:r>
    </w:p>
    <w:p w:rsidR="00D42C36" w:rsidRPr="00B2523E" w:rsidRDefault="00D42C36" w:rsidP="001A6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2C36" w:rsidRDefault="00D42C36" w:rsidP="001A6B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2ABB">
        <w:rPr>
          <w:rFonts w:ascii="Times New Roman" w:hAnsi="Times New Roman" w:cs="Times New Roman"/>
          <w:b/>
          <w:sz w:val="28"/>
          <w:szCs w:val="28"/>
        </w:rPr>
        <w:t>Цель</w:t>
      </w:r>
      <w:r w:rsidRPr="00B2523E">
        <w:rPr>
          <w:rFonts w:ascii="Times New Roman" w:hAnsi="Times New Roman" w:cs="Times New Roman"/>
          <w:sz w:val="28"/>
          <w:szCs w:val="28"/>
        </w:rPr>
        <w:t xml:space="preserve"> проведения утреннего сбора — создание условий для</w:t>
      </w:r>
      <w:r w:rsidR="00E46BD0">
        <w:rPr>
          <w:rFonts w:ascii="Times New Roman" w:hAnsi="Times New Roman" w:cs="Times New Roman"/>
          <w:sz w:val="28"/>
          <w:szCs w:val="28"/>
        </w:rPr>
        <w:t xml:space="preserve"> </w:t>
      </w:r>
      <w:r w:rsidRPr="00B2523E">
        <w:rPr>
          <w:rFonts w:ascii="Times New Roman" w:hAnsi="Times New Roman" w:cs="Times New Roman"/>
          <w:sz w:val="28"/>
          <w:szCs w:val="28"/>
        </w:rPr>
        <w:t>положительного эмоционального настроя детей, формирования у ребёнка</w:t>
      </w:r>
      <w:r w:rsidR="00E46BD0">
        <w:rPr>
          <w:rFonts w:ascii="Times New Roman" w:hAnsi="Times New Roman" w:cs="Times New Roman"/>
          <w:sz w:val="28"/>
          <w:szCs w:val="28"/>
        </w:rPr>
        <w:t xml:space="preserve"> </w:t>
      </w:r>
      <w:r w:rsidRPr="00B2523E">
        <w:rPr>
          <w:rFonts w:ascii="Times New Roman" w:hAnsi="Times New Roman" w:cs="Times New Roman"/>
          <w:sz w:val="28"/>
          <w:szCs w:val="28"/>
        </w:rPr>
        <w:t>уверенности, что среди сверстников ему будет хорошо, а день обещает быть</w:t>
      </w:r>
      <w:r w:rsidR="00E46BD0">
        <w:rPr>
          <w:rFonts w:ascii="Times New Roman" w:hAnsi="Times New Roman" w:cs="Times New Roman"/>
          <w:sz w:val="28"/>
          <w:szCs w:val="28"/>
        </w:rPr>
        <w:t xml:space="preserve"> </w:t>
      </w:r>
      <w:r w:rsidRPr="00B2523E">
        <w:rPr>
          <w:rFonts w:ascii="Times New Roman" w:hAnsi="Times New Roman" w:cs="Times New Roman"/>
          <w:sz w:val="28"/>
          <w:szCs w:val="28"/>
        </w:rPr>
        <w:t>интересным и насыщенным.</w:t>
      </w:r>
    </w:p>
    <w:p w:rsidR="00E46BD0" w:rsidRDefault="00E46BD0" w:rsidP="001A6B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2C36" w:rsidRPr="009B2ABB" w:rsidRDefault="00D42C36" w:rsidP="001A6B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B2ABB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D42C36" w:rsidRPr="00B2523E" w:rsidRDefault="00D42C36" w:rsidP="001A6B8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2523E">
        <w:rPr>
          <w:sz w:val="28"/>
          <w:szCs w:val="28"/>
        </w:rPr>
        <w:t>Способствовать психическому и личностному росту ребенка;</w:t>
      </w:r>
    </w:p>
    <w:p w:rsidR="00D42C36" w:rsidRPr="00B2523E" w:rsidRDefault="00D42C36" w:rsidP="001A6B8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2523E">
        <w:rPr>
          <w:sz w:val="28"/>
          <w:szCs w:val="28"/>
        </w:rPr>
        <w:t>Развивать навыки социального поведения;</w:t>
      </w:r>
    </w:p>
    <w:p w:rsidR="00D42C36" w:rsidRPr="00B2523E" w:rsidRDefault="00D42C36" w:rsidP="001A6B8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B2523E">
        <w:rPr>
          <w:sz w:val="28"/>
          <w:szCs w:val="28"/>
        </w:rPr>
        <w:t>Способствовать повышению общего эмоционального фона и улучшению психологического климата в группе;</w:t>
      </w:r>
    </w:p>
    <w:p w:rsidR="00D42C36" w:rsidRDefault="00D42C36" w:rsidP="001A6B8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Устанавливать</w:t>
      </w:r>
      <w:r w:rsidRPr="00B2523E">
        <w:rPr>
          <w:sz w:val="28"/>
          <w:szCs w:val="28"/>
        </w:rPr>
        <w:t xml:space="preserve"> положительные взаимоотношения между детьми.</w:t>
      </w:r>
    </w:p>
    <w:p w:rsidR="00D42C36" w:rsidRPr="00B2523E" w:rsidRDefault="00D42C36" w:rsidP="001A6B83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42C36" w:rsidRPr="008E03DF" w:rsidRDefault="00D42C36" w:rsidP="001A6B83">
      <w:pPr>
        <w:shd w:val="clear" w:color="auto" w:fill="FFFFFF"/>
        <w:spacing w:after="0" w:line="240" w:lineRule="auto"/>
        <w:jc w:val="both"/>
        <w:rPr>
          <w:rFonts w:eastAsia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Д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>ля оповещения детей о начале утреннего круга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мы используем звуки бубна и слова: «1,2,3, в круг скорей беги!»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. </w:t>
      </w:r>
      <w:r w:rsidR="00E46BD0">
        <w:rPr>
          <w:rFonts w:ascii="Times New Roman" w:eastAsia="Times New Roman" w:hAnsi="Times New Roman" w:cs="Times New Roman"/>
          <w:color w:val="000000"/>
          <w:sz w:val="28"/>
        </w:rPr>
        <w:t xml:space="preserve">Педагог у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детей в кругу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 формирует чувство единения, взаимной привязанности, коллективизма и толерантности. </w:t>
      </w:r>
    </w:p>
    <w:p w:rsidR="00D42C36" w:rsidRDefault="00D42C36" w:rsidP="001A6B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Если присутствующих детей немного (до 10 человек), мы используем атрибут – солнышко с лучиками, если детей более 10, применяем большую мягкую игрушку, вокруг </w:t>
      </w:r>
      <w:r w:rsidR="00C96044">
        <w:rPr>
          <w:rFonts w:ascii="Times New Roman" w:eastAsia="Times New Roman" w:hAnsi="Times New Roman" w:cs="Times New Roman"/>
          <w:color w:val="000000"/>
          <w:sz w:val="28"/>
        </w:rPr>
        <w:t xml:space="preserve">которой собираются дети. 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>Дети вместе с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взрослым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 в течение сбора сидят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или стоят в кругу 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>на ленточка</w:t>
      </w:r>
      <w:r>
        <w:rPr>
          <w:rFonts w:ascii="Times New Roman" w:eastAsia="Times New Roman" w:hAnsi="Times New Roman" w:cs="Times New Roman"/>
          <w:color w:val="000000"/>
          <w:sz w:val="28"/>
        </w:rPr>
        <w:t>х-лучиках общего солнышка</w:t>
      </w:r>
      <w:r w:rsidR="00C96044">
        <w:rPr>
          <w:rFonts w:ascii="Times New Roman" w:eastAsia="Times New Roman" w:hAnsi="Times New Roman" w:cs="Times New Roman"/>
          <w:color w:val="000000"/>
          <w:sz w:val="28"/>
        </w:rPr>
        <w:t>.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 Круг способствует открытости, вниманию детей друг к другу, дает чувство единства в коллективе. Порядок расположения детей в кругу может меняться.</w:t>
      </w:r>
    </w:p>
    <w:p w:rsidR="00C96044" w:rsidRDefault="00D42C36" w:rsidP="001A6B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8E03DF">
        <w:rPr>
          <w:rFonts w:ascii="Times New Roman" w:eastAsia="Times New Roman" w:hAnsi="Times New Roman" w:cs="Times New Roman"/>
          <w:i/>
          <w:iCs/>
          <w:color w:val="000000"/>
          <w:sz w:val="28"/>
        </w:rPr>
        <w:t>Приветствие</w:t>
      </w:r>
      <w:r w:rsidR="00C96044">
        <w:rPr>
          <w:rFonts w:ascii="Times New Roman" w:eastAsia="Times New Roman" w:hAnsi="Times New Roman" w:cs="Times New Roman"/>
          <w:i/>
          <w:iCs/>
          <w:color w:val="000000"/>
          <w:sz w:val="28"/>
        </w:rPr>
        <w:t xml:space="preserve"> с игрушкой</w:t>
      </w:r>
      <w:r w:rsidRPr="008E03DF">
        <w:rPr>
          <w:rFonts w:ascii="Times New Roman" w:eastAsia="Times New Roman" w:hAnsi="Times New Roman" w:cs="Times New Roman"/>
          <w:i/>
          <w:iCs/>
          <w:color w:val="000000"/>
          <w:sz w:val="28"/>
        </w:rPr>
        <w:t>. 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>Дети нуждаются в</w:t>
      </w:r>
      <w:r w:rsidR="00C96044">
        <w:rPr>
          <w:rFonts w:ascii="Times New Roman" w:eastAsia="Times New Roman" w:hAnsi="Times New Roman" w:cs="Times New Roman"/>
          <w:color w:val="000000"/>
          <w:sz w:val="28"/>
        </w:rPr>
        <w:t xml:space="preserve"> дружеских отношениях 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 своих сверстников, они хотят чувствовать себя частью группы. Приветствие адресовано каждому, кто находится в круге. Большое значение имеет поза</w:t>
      </w:r>
      <w:r w:rsidR="00C96044">
        <w:rPr>
          <w:rFonts w:ascii="Times New Roman" w:eastAsia="Times New Roman" w:hAnsi="Times New Roman" w:cs="Times New Roman"/>
          <w:color w:val="000000"/>
          <w:sz w:val="28"/>
        </w:rPr>
        <w:t xml:space="preserve"> воспитателя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, </w:t>
      </w:r>
      <w:r w:rsidR="00C96044">
        <w:rPr>
          <w:rFonts w:ascii="Times New Roman" w:eastAsia="Times New Roman" w:hAnsi="Times New Roman" w:cs="Times New Roman"/>
          <w:color w:val="000000"/>
          <w:sz w:val="28"/>
        </w:rPr>
        <w:t xml:space="preserve">его 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спокойный и искренний тон голоса, дружелюбное выражение лица, открытые жесты. </w:t>
      </w:r>
      <w:r w:rsidR="00C96044">
        <w:rPr>
          <w:rFonts w:ascii="Times New Roman" w:eastAsia="Times New Roman" w:hAnsi="Times New Roman" w:cs="Times New Roman"/>
          <w:color w:val="000000"/>
          <w:sz w:val="28"/>
        </w:rPr>
        <w:t>Мы используем  пантомиму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, </w:t>
      </w:r>
      <w:r w:rsidR="00C96044">
        <w:rPr>
          <w:rFonts w:ascii="Times New Roman" w:eastAsia="Times New Roman" w:hAnsi="Times New Roman" w:cs="Times New Roman"/>
          <w:color w:val="000000"/>
          <w:sz w:val="28"/>
        </w:rPr>
        <w:t>игровые моменты, песни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, </w:t>
      </w:r>
      <w:proofErr w:type="spellStart"/>
      <w:r w:rsidR="00C96044">
        <w:rPr>
          <w:rFonts w:ascii="Times New Roman" w:eastAsia="Times New Roman" w:hAnsi="Times New Roman" w:cs="Times New Roman"/>
          <w:color w:val="000000"/>
          <w:sz w:val="28"/>
        </w:rPr>
        <w:t>потешки</w:t>
      </w:r>
      <w:proofErr w:type="spellEnd"/>
      <w:r w:rsidR="00C96044">
        <w:rPr>
          <w:rFonts w:ascii="Times New Roman" w:eastAsia="Times New Roman" w:hAnsi="Times New Roman" w:cs="Times New Roman"/>
          <w:color w:val="000000"/>
          <w:sz w:val="28"/>
        </w:rPr>
        <w:t xml:space="preserve">, 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C96044">
        <w:rPr>
          <w:rFonts w:ascii="Times New Roman" w:eastAsia="Times New Roman" w:hAnsi="Times New Roman" w:cs="Times New Roman"/>
          <w:color w:val="000000"/>
          <w:sz w:val="28"/>
        </w:rPr>
        <w:t xml:space="preserve">физкультминутки, пальчиковые игры. 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Приветствия могут содержать эпитеты, комплименты. </w:t>
      </w:r>
    </w:p>
    <w:p w:rsidR="000D7CD8" w:rsidRPr="00D553F9" w:rsidRDefault="000D7CD8" w:rsidP="001A6B83">
      <w:pPr>
        <w:shd w:val="clear" w:color="auto" w:fill="FFFFFF"/>
        <w:spacing w:after="0" w:line="240" w:lineRule="auto"/>
        <w:jc w:val="both"/>
        <w:rPr>
          <w:rFonts w:eastAsia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Традиционно «утренний круг» начинается с приветствия: «Здравствуйте, ладошки…». Далее ежедневно чередуем различные формы игровых упражнений (пальчиковая  и артикуляционная гимнастики, физкультминутки, упражнения по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здоровьесбережению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>)</w:t>
      </w:r>
      <w:r w:rsidR="00D553F9"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:rsidR="00D42C36" w:rsidRDefault="00C96044" w:rsidP="001A6B8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</w:rPr>
        <w:t xml:space="preserve">К </w:t>
      </w:r>
      <w:r w:rsidRPr="000D7CD8">
        <w:rPr>
          <w:rFonts w:ascii="Times New Roman" w:eastAsia="Times New Roman" w:hAnsi="Times New Roman" w:cs="Times New Roman"/>
          <w:iCs/>
          <w:color w:val="000000"/>
          <w:sz w:val="28"/>
        </w:rPr>
        <w:t xml:space="preserve">концу </w:t>
      </w:r>
      <w:r>
        <w:rPr>
          <w:rFonts w:ascii="Times New Roman" w:eastAsia="Times New Roman" w:hAnsi="Times New Roman" w:cs="Times New Roman"/>
          <w:iCs/>
          <w:color w:val="000000"/>
          <w:sz w:val="28"/>
        </w:rPr>
        <w:t xml:space="preserve">учебного года мы используем </w:t>
      </w:r>
      <w:r>
        <w:rPr>
          <w:rFonts w:ascii="Times New Roman" w:eastAsia="Times New Roman" w:hAnsi="Times New Roman" w:cs="Times New Roman"/>
          <w:color w:val="000000"/>
          <w:sz w:val="28"/>
        </w:rPr>
        <w:t>различные предметы</w:t>
      </w:r>
      <w:r w:rsidR="00D42C36"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, которые </w:t>
      </w:r>
      <w:r>
        <w:rPr>
          <w:rFonts w:ascii="Times New Roman" w:eastAsia="Times New Roman" w:hAnsi="Times New Roman" w:cs="Times New Roman"/>
          <w:color w:val="000000"/>
          <w:sz w:val="28"/>
        </w:rPr>
        <w:t>дети передают</w:t>
      </w:r>
      <w:r w:rsidR="00D42C36"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 по кругу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друг другу.</w:t>
      </w:r>
      <w:r w:rsidR="00D42C36"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>Это может быть</w:t>
      </w:r>
      <w:r w:rsidR="00D42C36"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 игрушка, мяч, флажок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и т.п.</w:t>
      </w:r>
    </w:p>
    <w:p w:rsidR="00E46BD0" w:rsidRDefault="00E46BD0" w:rsidP="001A6B8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31107A" w:rsidRPr="008E03DF" w:rsidRDefault="0031107A" w:rsidP="001A6B83">
      <w:pPr>
        <w:shd w:val="clear" w:color="auto" w:fill="FFFFFF"/>
        <w:spacing w:after="0" w:line="240" w:lineRule="auto"/>
        <w:ind w:firstLine="708"/>
        <w:jc w:val="both"/>
        <w:rPr>
          <w:rFonts w:eastAsia="Times New Roman"/>
          <w:color w:val="000000"/>
        </w:rPr>
      </w:pPr>
      <w:r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Таким образом, для педагогов утренний круг – это один из способов организации свободного общения и развития речи воспитанников, возможность создать </w:t>
      </w:r>
      <w:r w:rsidR="00A55261">
        <w:rPr>
          <w:rFonts w:ascii="Times New Roman" w:eastAsia="Times New Roman" w:hAnsi="Times New Roman" w:cs="Times New Roman"/>
          <w:color w:val="000000"/>
          <w:sz w:val="28"/>
        </w:rPr>
        <w:t xml:space="preserve">теплую 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 xml:space="preserve">атмосферу </w:t>
      </w:r>
      <w:r w:rsidR="00A55261">
        <w:rPr>
          <w:rFonts w:ascii="Times New Roman" w:eastAsia="Times New Roman" w:hAnsi="Times New Roman" w:cs="Times New Roman"/>
          <w:color w:val="000000"/>
          <w:sz w:val="28"/>
        </w:rPr>
        <w:t>в коллективе</w:t>
      </w:r>
      <w:r w:rsidRPr="008E03DF">
        <w:rPr>
          <w:rFonts w:ascii="Times New Roman" w:eastAsia="Times New Roman" w:hAnsi="Times New Roman" w:cs="Times New Roman"/>
          <w:color w:val="000000"/>
          <w:sz w:val="28"/>
        </w:rPr>
        <w:t>, что помогает развитию у воспитанников чувства взаимного уважения и доброты. Для детей – это, прежде всего, возможность несколько минут побыть вместе</w:t>
      </w:r>
      <w:r w:rsidR="004356A3">
        <w:rPr>
          <w:rFonts w:ascii="Times New Roman" w:eastAsia="Times New Roman" w:hAnsi="Times New Roman" w:cs="Times New Roman"/>
          <w:color w:val="000000"/>
          <w:sz w:val="28"/>
        </w:rPr>
        <w:t>, «зарядиться»</w:t>
      </w:r>
      <w:r w:rsidR="000D7CD8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4356A3">
        <w:rPr>
          <w:rFonts w:ascii="Times New Roman" w:eastAsia="Times New Roman" w:hAnsi="Times New Roman" w:cs="Times New Roman"/>
          <w:color w:val="000000"/>
          <w:sz w:val="28"/>
        </w:rPr>
        <w:t>положительной энергией и эмоциональным настроем.</w:t>
      </w:r>
    </w:p>
    <w:p w:rsidR="0031107A" w:rsidRDefault="0031107A" w:rsidP="001A6B83">
      <w:pPr>
        <w:spacing w:after="0" w:line="240" w:lineRule="auto"/>
        <w:jc w:val="both"/>
      </w:pPr>
    </w:p>
    <w:p w:rsidR="0031107A" w:rsidRDefault="0031107A" w:rsidP="001A6B83">
      <w:pPr>
        <w:spacing w:after="0" w:line="240" w:lineRule="auto"/>
        <w:jc w:val="both"/>
      </w:pPr>
    </w:p>
    <w:sectPr w:rsidR="0031107A" w:rsidSect="001A6B8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977558"/>
    <w:multiLevelType w:val="multilevel"/>
    <w:tmpl w:val="F50081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1107A"/>
    <w:rsid w:val="000D7CD8"/>
    <w:rsid w:val="00175802"/>
    <w:rsid w:val="001A6B83"/>
    <w:rsid w:val="0031107A"/>
    <w:rsid w:val="004356A3"/>
    <w:rsid w:val="009E37F9"/>
    <w:rsid w:val="00A55261"/>
    <w:rsid w:val="00AE0505"/>
    <w:rsid w:val="00BC729C"/>
    <w:rsid w:val="00C32DAD"/>
    <w:rsid w:val="00C363D1"/>
    <w:rsid w:val="00C96044"/>
    <w:rsid w:val="00D42C36"/>
    <w:rsid w:val="00D553F9"/>
    <w:rsid w:val="00E46BD0"/>
    <w:rsid w:val="00E945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DA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110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A6B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A6B8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3</Pages>
  <Words>435</Words>
  <Characters>2483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</dc:creator>
  <cp:keywords/>
  <dc:description/>
  <cp:lastModifiedBy>Яна</cp:lastModifiedBy>
  <cp:revision>6</cp:revision>
  <dcterms:created xsi:type="dcterms:W3CDTF">2021-12-12T19:13:00Z</dcterms:created>
  <dcterms:modified xsi:type="dcterms:W3CDTF">2022-01-04T15:47:00Z</dcterms:modified>
</cp:coreProperties>
</file>