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11F" w:rsidRDefault="0095211F" w:rsidP="0090599E">
      <w:pPr>
        <w:pStyle w:val="a3"/>
        <w:numPr>
          <w:ilvl w:val="0"/>
          <w:numId w:val="2"/>
        </w:numPr>
        <w:spacing w:after="24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0599E">
        <w:rPr>
          <w:rFonts w:ascii="Times New Roman" w:hAnsi="Times New Roman" w:cs="Times New Roman"/>
          <w:b/>
          <w:sz w:val="28"/>
          <w:szCs w:val="28"/>
          <w:u w:val="single"/>
        </w:rPr>
        <w:t>Этюд – упражнение, или высокохудожественное произведение?</w:t>
      </w:r>
    </w:p>
    <w:p w:rsidR="006515A7" w:rsidRPr="00B70CD2" w:rsidRDefault="006515A7" w:rsidP="00B70CD2">
      <w:pPr>
        <w:spacing w:after="240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B70CD2">
        <w:rPr>
          <w:rFonts w:ascii="Times New Roman" w:hAnsi="Times New Roman" w:cs="Times New Roman"/>
          <w:i/>
          <w:sz w:val="28"/>
          <w:szCs w:val="28"/>
        </w:rPr>
        <w:t>Сценарий урока – концерта для обучающихся 3-7 класса Школы искусств (10-16 лет.)</w:t>
      </w:r>
    </w:p>
    <w:p w:rsidR="0095211F" w:rsidRPr="007212D6" w:rsidRDefault="0095211F" w:rsidP="007212D6">
      <w:pPr>
        <w:spacing w:after="24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7212D6">
        <w:rPr>
          <w:rFonts w:ascii="Times New Roman" w:hAnsi="Times New Roman" w:cs="Times New Roman"/>
          <w:sz w:val="28"/>
          <w:szCs w:val="28"/>
          <w:u w:val="single"/>
        </w:rPr>
        <w:t>Ведущий</w:t>
      </w:r>
      <w:r w:rsidRPr="007212D6">
        <w:rPr>
          <w:rFonts w:ascii="Times New Roman" w:hAnsi="Times New Roman" w:cs="Times New Roman"/>
          <w:sz w:val="28"/>
          <w:szCs w:val="28"/>
        </w:rPr>
        <w:t xml:space="preserve">: Сегодня мы будем </w:t>
      </w:r>
      <w:proofErr w:type="gramStart"/>
      <w:r w:rsidR="005B7105">
        <w:rPr>
          <w:rFonts w:ascii="Times New Roman" w:hAnsi="Times New Roman" w:cs="Times New Roman"/>
          <w:sz w:val="28"/>
          <w:szCs w:val="28"/>
        </w:rPr>
        <w:t>обсуждать</w:t>
      </w:r>
      <w:proofErr w:type="gramEnd"/>
      <w:r w:rsidRPr="007212D6">
        <w:rPr>
          <w:rFonts w:ascii="Times New Roman" w:hAnsi="Times New Roman" w:cs="Times New Roman"/>
          <w:sz w:val="28"/>
          <w:szCs w:val="28"/>
        </w:rPr>
        <w:t xml:space="preserve"> и слушать один из очень популярных жанров среди музыкантов – жанр инструментальной музыки – этюд. Этюд сопровождает нас с первых уроков обучения в музыкальной школе. Когда мы играем этюды, мы выполняем различные задачи, поставленные композитором. Этюд развивает беглость пальцев, совершенствует различные технические приёмы игры. </w:t>
      </w:r>
      <w:r w:rsidR="0090599E" w:rsidRPr="007212D6">
        <w:rPr>
          <w:rFonts w:ascii="Times New Roman" w:hAnsi="Times New Roman" w:cs="Times New Roman"/>
          <w:sz w:val="28"/>
          <w:szCs w:val="28"/>
        </w:rPr>
        <w:t xml:space="preserve">Этюды бывают различных уровней сложности. На начальном этапе обучения игре на музыкальном инструменте этюды просты, но их роль в формировании навыка игры невозможно переоценить. Этюд – это небольшая пьеса, для которой характерно многократное повторение определённых приёмов исполнения, необходимых для повышения уровня владения инструментом. Главный принцип этюдов – от </w:t>
      </w:r>
      <w:proofErr w:type="gramStart"/>
      <w:r w:rsidR="0090599E" w:rsidRPr="007212D6">
        <w:rPr>
          <w:rFonts w:ascii="Times New Roman" w:hAnsi="Times New Roman" w:cs="Times New Roman"/>
          <w:sz w:val="28"/>
          <w:szCs w:val="28"/>
        </w:rPr>
        <w:t>простого</w:t>
      </w:r>
      <w:proofErr w:type="gramEnd"/>
      <w:r w:rsidR="0090599E" w:rsidRPr="007212D6">
        <w:rPr>
          <w:rFonts w:ascii="Times New Roman" w:hAnsi="Times New Roman" w:cs="Times New Roman"/>
          <w:sz w:val="28"/>
          <w:szCs w:val="28"/>
        </w:rPr>
        <w:t xml:space="preserve"> к сложному. </w:t>
      </w:r>
    </w:p>
    <w:p w:rsidR="007212D6" w:rsidRPr="00A6482A" w:rsidRDefault="007212D6" w:rsidP="00A6482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6482A">
        <w:rPr>
          <w:rFonts w:ascii="Times New Roman" w:hAnsi="Times New Roman" w:cs="Times New Roman"/>
          <w:b/>
          <w:sz w:val="28"/>
          <w:szCs w:val="28"/>
          <w:u w:val="single"/>
        </w:rPr>
        <w:t xml:space="preserve">Исполняется этюд 43, Черни, ре минор </w:t>
      </w:r>
    </w:p>
    <w:p w:rsidR="007212D6" w:rsidRDefault="007212D6" w:rsidP="007212D6">
      <w:pPr>
        <w:rPr>
          <w:rFonts w:ascii="Times New Roman" w:hAnsi="Times New Roman" w:cs="Times New Roman"/>
          <w:sz w:val="28"/>
          <w:szCs w:val="28"/>
        </w:rPr>
      </w:pPr>
      <w:r w:rsidRPr="007212D6">
        <w:rPr>
          <w:rFonts w:ascii="Times New Roman" w:hAnsi="Times New Roman" w:cs="Times New Roman"/>
          <w:sz w:val="28"/>
          <w:szCs w:val="28"/>
        </w:rPr>
        <w:t xml:space="preserve">Исполнение данного этюда требует беглости пальцев, слухового контроля. Каждая из двух частей заканчивается другим видом техники – арпеджио. </w:t>
      </w:r>
    </w:p>
    <w:p w:rsidR="007212D6" w:rsidRDefault="007212D6" w:rsidP="007212D6">
      <w:pPr>
        <w:rPr>
          <w:rFonts w:ascii="Times New Roman" w:hAnsi="Times New Roman" w:cs="Times New Roman"/>
          <w:sz w:val="28"/>
          <w:szCs w:val="28"/>
        </w:rPr>
      </w:pPr>
      <w:r w:rsidRPr="00A6482A">
        <w:rPr>
          <w:rFonts w:ascii="Times New Roman" w:hAnsi="Times New Roman" w:cs="Times New Roman"/>
          <w:b/>
          <w:sz w:val="28"/>
          <w:szCs w:val="28"/>
        </w:rPr>
        <w:t>Исполняется этюд № 29, ре мажор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212D6" w:rsidRDefault="007212D6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Развивает технику левой руки. </w:t>
      </w:r>
      <w:r w:rsidR="00A6482A">
        <w:rPr>
          <w:rFonts w:ascii="Times New Roman" w:hAnsi="Times New Roman" w:cs="Times New Roman"/>
          <w:sz w:val="28"/>
          <w:szCs w:val="28"/>
        </w:rPr>
        <w:t>Важные</w:t>
      </w:r>
      <w:r>
        <w:rPr>
          <w:rFonts w:ascii="Times New Roman" w:hAnsi="Times New Roman" w:cs="Times New Roman"/>
          <w:sz w:val="28"/>
          <w:szCs w:val="28"/>
        </w:rPr>
        <w:t xml:space="preserve"> задач </w:t>
      </w:r>
      <w:r w:rsidR="00A6482A">
        <w:rPr>
          <w:rFonts w:ascii="Times New Roman" w:hAnsi="Times New Roman" w:cs="Times New Roman"/>
          <w:sz w:val="28"/>
          <w:szCs w:val="28"/>
        </w:rPr>
        <w:t xml:space="preserve">этого </w:t>
      </w:r>
      <w:r>
        <w:rPr>
          <w:rFonts w:ascii="Times New Roman" w:hAnsi="Times New Roman" w:cs="Times New Roman"/>
          <w:sz w:val="28"/>
          <w:szCs w:val="28"/>
        </w:rPr>
        <w:t>этюда – передача мелких нот из одной руки в другую</w:t>
      </w:r>
      <w:r w:rsidR="00A6482A">
        <w:rPr>
          <w:rFonts w:ascii="Times New Roman" w:hAnsi="Times New Roman" w:cs="Times New Roman"/>
          <w:sz w:val="28"/>
          <w:szCs w:val="28"/>
        </w:rPr>
        <w:t xml:space="preserve">, развитие координации. </w:t>
      </w:r>
    </w:p>
    <w:p w:rsidR="00A6482A" w:rsidRDefault="00A6482A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Многие композиторы сочиняли этюды, но королём этюда считался Карл Черни – австрийский пианист и композитор, один из лучших преподавателей игры на фортепиано в </w:t>
      </w:r>
      <w:r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A648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веке. Помимо этюдов, Черни сочинял оркестровые и камерные произведения, хоры, музыку к спектаклям. Тем не менее, К. Черни наиболее широко известен как автор огромного количества этюдов. В мире вряд ли найдётся пианист, который бы в своей жизни не исполнил хотя бы раз этюд К. Черни. </w:t>
      </w:r>
    </w:p>
    <w:p w:rsidR="00A6482A" w:rsidRDefault="00A6482A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К. Черни считал, что с помощью этюда можно научиться извлекать из фортепиано</w:t>
      </w:r>
      <w:r w:rsidR="000B43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около 100 оттенков и сравнивал себя с </w:t>
      </w:r>
      <w:r w:rsidR="000B438F">
        <w:rPr>
          <w:rFonts w:ascii="Times New Roman" w:hAnsi="Times New Roman" w:cs="Times New Roman"/>
          <w:sz w:val="28"/>
          <w:szCs w:val="28"/>
        </w:rPr>
        <w:t>художником, который добивается нюанса цвета, разводя одну и ту же краску. На этюдах К. Черни любили разыгрываться великие русские пианисты, такие как Танеев, Сафонов, Рахманинов.</w:t>
      </w:r>
    </w:p>
    <w:p w:rsidR="000B438F" w:rsidRDefault="000B438F" w:rsidP="007212D6">
      <w:pPr>
        <w:rPr>
          <w:rFonts w:ascii="Times New Roman" w:hAnsi="Times New Roman" w:cs="Times New Roman"/>
          <w:b/>
          <w:sz w:val="28"/>
          <w:szCs w:val="28"/>
        </w:rPr>
      </w:pPr>
      <w:r w:rsidRPr="000B438F">
        <w:rPr>
          <w:rFonts w:ascii="Times New Roman" w:hAnsi="Times New Roman" w:cs="Times New Roman"/>
          <w:b/>
          <w:sz w:val="28"/>
          <w:szCs w:val="28"/>
        </w:rPr>
        <w:t xml:space="preserve">Исполнение этюда К.Черни №5 </w:t>
      </w:r>
      <w:proofErr w:type="gramStart"/>
      <w:r w:rsidRPr="000B438F">
        <w:rPr>
          <w:rFonts w:ascii="Times New Roman" w:hAnsi="Times New Roman" w:cs="Times New Roman"/>
          <w:b/>
          <w:sz w:val="28"/>
          <w:szCs w:val="28"/>
        </w:rPr>
        <w:t>до</w:t>
      </w:r>
      <w:proofErr w:type="gramEnd"/>
      <w:r w:rsidRPr="000B438F">
        <w:rPr>
          <w:rFonts w:ascii="Times New Roman" w:hAnsi="Times New Roman" w:cs="Times New Roman"/>
          <w:b/>
          <w:sz w:val="28"/>
          <w:szCs w:val="28"/>
        </w:rPr>
        <w:t xml:space="preserve"> мажор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0B438F" w:rsidRDefault="000B438F" w:rsidP="007212D6">
      <w:pPr>
        <w:rPr>
          <w:rFonts w:ascii="Times New Roman" w:hAnsi="Times New Roman" w:cs="Times New Roman"/>
          <w:sz w:val="28"/>
          <w:szCs w:val="28"/>
        </w:rPr>
      </w:pPr>
      <w:r w:rsidRPr="000B438F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ложный этюд, требующий хорошей техники исполнения. Часто входит в перечень конкурсных этюдов в старших классах. </w:t>
      </w:r>
    </w:p>
    <w:p w:rsidR="000B438F" w:rsidRDefault="000B438F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Черни не единственный яркий композитор, писавший этюды. Среди пианистов весьма популярны этюды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менее замечательного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композитора </w:t>
      </w:r>
      <w:r w:rsidR="0027050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0509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="00270509">
        <w:rPr>
          <w:rFonts w:ascii="Times New Roman" w:hAnsi="Times New Roman" w:cs="Times New Roman"/>
          <w:sz w:val="28"/>
          <w:szCs w:val="28"/>
        </w:rPr>
        <w:t>Лемуана</w:t>
      </w:r>
      <w:proofErr w:type="spellEnd"/>
      <w:r w:rsidR="00270509">
        <w:rPr>
          <w:rFonts w:ascii="Times New Roman" w:hAnsi="Times New Roman" w:cs="Times New Roman"/>
          <w:sz w:val="28"/>
          <w:szCs w:val="28"/>
        </w:rPr>
        <w:t xml:space="preserve"> – французского композитора </w:t>
      </w:r>
      <w:r w:rsidR="00270509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="00270509" w:rsidRPr="00270509">
        <w:rPr>
          <w:rFonts w:ascii="Times New Roman" w:hAnsi="Times New Roman" w:cs="Times New Roman"/>
          <w:sz w:val="28"/>
          <w:szCs w:val="28"/>
        </w:rPr>
        <w:t xml:space="preserve"> </w:t>
      </w:r>
      <w:r w:rsidR="00270509">
        <w:rPr>
          <w:rFonts w:ascii="Times New Roman" w:hAnsi="Times New Roman" w:cs="Times New Roman"/>
          <w:sz w:val="28"/>
          <w:szCs w:val="28"/>
        </w:rPr>
        <w:t xml:space="preserve">века, Ф. </w:t>
      </w:r>
      <w:proofErr w:type="spellStart"/>
      <w:r w:rsidR="00270509">
        <w:rPr>
          <w:rFonts w:ascii="Times New Roman" w:hAnsi="Times New Roman" w:cs="Times New Roman"/>
          <w:sz w:val="28"/>
          <w:szCs w:val="28"/>
        </w:rPr>
        <w:t>Бюргмюклера</w:t>
      </w:r>
      <w:proofErr w:type="spellEnd"/>
      <w:r w:rsidR="00270509">
        <w:rPr>
          <w:rFonts w:ascii="Times New Roman" w:hAnsi="Times New Roman" w:cs="Times New Roman"/>
          <w:sz w:val="28"/>
          <w:szCs w:val="28"/>
        </w:rPr>
        <w:t xml:space="preserve"> – </w:t>
      </w:r>
      <w:r w:rsidR="00270509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="00270509" w:rsidRPr="00270509">
        <w:rPr>
          <w:rFonts w:ascii="Times New Roman" w:hAnsi="Times New Roman" w:cs="Times New Roman"/>
          <w:sz w:val="28"/>
          <w:szCs w:val="28"/>
        </w:rPr>
        <w:t xml:space="preserve"> </w:t>
      </w:r>
      <w:r w:rsidR="00270509">
        <w:rPr>
          <w:rFonts w:ascii="Times New Roman" w:hAnsi="Times New Roman" w:cs="Times New Roman"/>
          <w:sz w:val="28"/>
          <w:szCs w:val="28"/>
        </w:rPr>
        <w:t xml:space="preserve">век, Г. </w:t>
      </w:r>
      <w:proofErr w:type="spellStart"/>
      <w:r w:rsidR="00270509">
        <w:rPr>
          <w:rFonts w:ascii="Times New Roman" w:hAnsi="Times New Roman" w:cs="Times New Roman"/>
          <w:sz w:val="28"/>
          <w:szCs w:val="28"/>
        </w:rPr>
        <w:t>Гурлитт</w:t>
      </w:r>
      <w:proofErr w:type="spellEnd"/>
      <w:r w:rsidR="00270509">
        <w:rPr>
          <w:rFonts w:ascii="Times New Roman" w:hAnsi="Times New Roman" w:cs="Times New Roman"/>
          <w:sz w:val="28"/>
          <w:szCs w:val="28"/>
        </w:rPr>
        <w:t xml:space="preserve"> и ещё многих других композиторов. </w:t>
      </w:r>
    </w:p>
    <w:p w:rsidR="0057004F" w:rsidRDefault="0057004F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Исполняется этюд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Леммуан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7004F" w:rsidRDefault="0057004F" w:rsidP="007212D6">
      <w:pPr>
        <w:rPr>
          <w:rFonts w:ascii="Times New Roman" w:hAnsi="Times New Roman" w:cs="Times New Roman"/>
          <w:sz w:val="28"/>
          <w:szCs w:val="28"/>
        </w:rPr>
      </w:pPr>
      <w:r w:rsidRPr="00AA7A86">
        <w:rPr>
          <w:rFonts w:ascii="Times New Roman" w:hAnsi="Times New Roman" w:cs="Times New Roman"/>
          <w:sz w:val="28"/>
          <w:szCs w:val="28"/>
          <w:u w:val="single"/>
        </w:rPr>
        <w:lastRenderedPageBreak/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: Существует и другое направление в жанре этюда не как техническая пьеса, а как этюд художественный, или концертный. Первопроходцем в этом направлении считается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Н.Поганини-виртуоз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скрипач. «Человек не может так играть</w:t>
      </w:r>
      <w:proofErr w:type="gramStart"/>
      <w:r>
        <w:rPr>
          <w:rFonts w:ascii="Times New Roman" w:hAnsi="Times New Roman" w:cs="Times New Roman"/>
          <w:sz w:val="28"/>
          <w:szCs w:val="28"/>
        </w:rPr>
        <w:t>»-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заявляли завистники и называли его дьяволом со скрипкой. Труднейшими для исполнения считаются 24 каприса (виртуозная инструментальная пьеса свободной формы). Лишь несколько скрипачей за всю историю скрипичного исполнительства осмелились исполнить все 24 каприса в одном концерте. Самый популярный – Каприс </w:t>
      </w:r>
      <w:r w:rsidR="00AA7A86">
        <w:rPr>
          <w:rFonts w:ascii="Times New Roman" w:hAnsi="Times New Roman" w:cs="Times New Roman"/>
          <w:sz w:val="28"/>
          <w:szCs w:val="28"/>
        </w:rPr>
        <w:t xml:space="preserve">№ 24 (тема с вариациями, видео). </w:t>
      </w:r>
    </w:p>
    <w:p w:rsidR="00AA7A86" w:rsidRDefault="00AA7A86" w:rsidP="007212D6">
      <w:pPr>
        <w:rPr>
          <w:rFonts w:ascii="Times New Roman" w:hAnsi="Times New Roman" w:cs="Times New Roman"/>
          <w:sz w:val="28"/>
          <w:szCs w:val="28"/>
        </w:rPr>
      </w:pPr>
      <w:r w:rsidRPr="00AA7A86">
        <w:rPr>
          <w:rFonts w:ascii="Times New Roman" w:hAnsi="Times New Roman" w:cs="Times New Roman"/>
          <w:sz w:val="28"/>
          <w:szCs w:val="28"/>
          <w:u w:val="single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: Это очень трудный, высокотехничный этюд. Но разве мы не получили эстетическое наслаждение от этой прекрасной игры? Иногда, слушая подобные произведения, забываешь, что это этюд. </w:t>
      </w:r>
    </w:p>
    <w:p w:rsidR="00AA7A86" w:rsidRDefault="00AA7A86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Сейчас прозвучит этюд «Метель» Рахманинова, который, безусловно, решает определённые технические задачи, но вместе с тем, это ещё и высокохудожественное программное произведение. </w:t>
      </w:r>
    </w:p>
    <w:p w:rsidR="00AA7A86" w:rsidRDefault="00AA7A86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Исполняется Этюд-картина «Метель»,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Рохманинов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A7A86" w:rsidRDefault="00AA7A86" w:rsidP="007212D6">
      <w:pPr>
        <w:rPr>
          <w:rFonts w:ascii="Times New Roman" w:hAnsi="Times New Roman" w:cs="Times New Roman"/>
          <w:sz w:val="28"/>
          <w:szCs w:val="28"/>
        </w:rPr>
      </w:pPr>
      <w:r w:rsidRPr="004D524C">
        <w:rPr>
          <w:rFonts w:ascii="Times New Roman" w:hAnsi="Times New Roman" w:cs="Times New Roman"/>
          <w:sz w:val="28"/>
          <w:szCs w:val="28"/>
          <w:u w:val="single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4D524C">
        <w:rPr>
          <w:rFonts w:ascii="Times New Roman" w:hAnsi="Times New Roman" w:cs="Times New Roman"/>
          <w:sz w:val="28"/>
          <w:szCs w:val="28"/>
        </w:rPr>
        <w:t xml:space="preserve">К высокохудожественным произведениям относятся этюды Ф. Шопена. С Шопена этюд начинает своё летоисчисление как самостоятельное концертное произведение малой формы. Последователи Шопена – Скрябин, Рахманинов, Лист подхватили эту идею. </w:t>
      </w:r>
    </w:p>
    <w:p w:rsidR="004D524C" w:rsidRDefault="004D524C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Этюд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минор «Революционный» возник как отклик на революционные события в Польше. Сам факт появления этюда с подобной тематикой, образным содержание</w:t>
      </w:r>
      <w:proofErr w:type="gramStart"/>
      <w:r>
        <w:rPr>
          <w:rFonts w:ascii="Times New Roman" w:hAnsi="Times New Roman" w:cs="Times New Roman"/>
          <w:sz w:val="28"/>
          <w:szCs w:val="28"/>
        </w:rPr>
        <w:t>м-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ещё одно подтверждение подчинения технической задачи художественному замыслу. </w:t>
      </w:r>
      <w:r w:rsidR="006D64CB">
        <w:rPr>
          <w:rFonts w:ascii="Times New Roman" w:hAnsi="Times New Roman" w:cs="Times New Roman"/>
          <w:sz w:val="28"/>
          <w:szCs w:val="28"/>
        </w:rPr>
        <w:t xml:space="preserve">Его технический приём – это разложенные аккорды, исполняемые на большом звуковом пространстве в быстром темпе двумя руками в параллельном движении. Этот приём рисует мрачно-трагический образ. </w:t>
      </w:r>
    </w:p>
    <w:p w:rsidR="006D64CB" w:rsidRDefault="006D64CB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Исполняется этюд «Революционный», Ф. Шопен. </w:t>
      </w:r>
    </w:p>
    <w:p w:rsidR="006D64CB" w:rsidRDefault="006D64CB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Ну и наконец, Ф. Лист! Его этюды называют «трансцендентными»- то есть доступными не для всех, а только для профессионалов. Его этюды зажигают публику. Они яркие, виртуозные, блестящие. Один из его этюдов называется «Хоровод гномов», он прозрачный, чистый и сверкающий. </w:t>
      </w:r>
    </w:p>
    <w:p w:rsidR="006D64CB" w:rsidRDefault="006D64CB" w:rsidP="007212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Исполняется этюд «Хоровод гномов</w:t>
      </w:r>
      <w:proofErr w:type="gramStart"/>
      <w:r>
        <w:rPr>
          <w:rFonts w:ascii="Times New Roman" w:hAnsi="Times New Roman" w:cs="Times New Roman"/>
          <w:sz w:val="28"/>
          <w:szCs w:val="28"/>
        </w:rPr>
        <w:t>»(</w:t>
      </w:r>
      <w:proofErr w:type="gramEnd"/>
      <w:r>
        <w:rPr>
          <w:rFonts w:ascii="Times New Roman" w:hAnsi="Times New Roman" w:cs="Times New Roman"/>
          <w:sz w:val="28"/>
          <w:szCs w:val="28"/>
        </w:rPr>
        <w:t>видео М.Плетнёва)</w:t>
      </w:r>
    </w:p>
    <w:p w:rsidR="006D64CB" w:rsidRDefault="006D64CB" w:rsidP="007212D6">
      <w:pPr>
        <w:rPr>
          <w:rFonts w:ascii="Times New Roman" w:hAnsi="Times New Roman" w:cs="Times New Roman"/>
          <w:sz w:val="28"/>
          <w:szCs w:val="28"/>
        </w:rPr>
      </w:pPr>
      <w:r w:rsidRPr="006D64CB">
        <w:rPr>
          <w:rFonts w:ascii="Times New Roman" w:hAnsi="Times New Roman" w:cs="Times New Roman"/>
          <w:sz w:val="28"/>
          <w:szCs w:val="28"/>
          <w:u w:val="single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: Мы прослушали несколько этюдов в исполнении наших юных пианистов, педагогов, известных исполнителей с мировыми именами. Это были и простые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этюды-упражнения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концертные </w:t>
      </w:r>
      <w:r w:rsidR="00B76F2E">
        <w:rPr>
          <w:rFonts w:ascii="Times New Roman" w:hAnsi="Times New Roman" w:cs="Times New Roman"/>
          <w:sz w:val="28"/>
          <w:szCs w:val="28"/>
        </w:rPr>
        <w:t xml:space="preserve">программные этюды. Но я уверена, вы убедились в том, что этюды бывают не только обучающими, но и высокохудожественными произведениями. </w:t>
      </w:r>
    </w:p>
    <w:p w:rsidR="00AA7A86" w:rsidRPr="00270509" w:rsidRDefault="00AA7A86" w:rsidP="007212D6">
      <w:pPr>
        <w:rPr>
          <w:rFonts w:ascii="Times New Roman" w:hAnsi="Times New Roman" w:cs="Times New Roman"/>
          <w:sz w:val="28"/>
          <w:szCs w:val="28"/>
        </w:rPr>
      </w:pPr>
    </w:p>
    <w:p w:rsidR="007212D6" w:rsidRPr="007212D6" w:rsidRDefault="007212D6" w:rsidP="007212D6">
      <w:pPr>
        <w:pStyle w:val="a3"/>
        <w:spacing w:after="240"/>
        <w:rPr>
          <w:rFonts w:ascii="Times New Roman" w:hAnsi="Times New Roman" w:cs="Times New Roman"/>
          <w:sz w:val="28"/>
          <w:szCs w:val="28"/>
        </w:rPr>
      </w:pPr>
    </w:p>
    <w:sectPr w:rsidR="007212D6" w:rsidRPr="007212D6" w:rsidSect="00B70CD2">
      <w:pgSz w:w="11906" w:h="16838"/>
      <w:pgMar w:top="567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4A66A9"/>
    <w:multiLevelType w:val="hybridMultilevel"/>
    <w:tmpl w:val="18A852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910BFC"/>
    <w:multiLevelType w:val="hybridMultilevel"/>
    <w:tmpl w:val="BB66B6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95211F"/>
    <w:rsid w:val="00031199"/>
    <w:rsid w:val="000B438F"/>
    <w:rsid w:val="00270509"/>
    <w:rsid w:val="002B0C1A"/>
    <w:rsid w:val="00341189"/>
    <w:rsid w:val="00350F90"/>
    <w:rsid w:val="004D524C"/>
    <w:rsid w:val="0057004F"/>
    <w:rsid w:val="005B7105"/>
    <w:rsid w:val="006515A7"/>
    <w:rsid w:val="006D64CB"/>
    <w:rsid w:val="007212D6"/>
    <w:rsid w:val="0090599E"/>
    <w:rsid w:val="0095211F"/>
    <w:rsid w:val="00A6482A"/>
    <w:rsid w:val="00AA7A86"/>
    <w:rsid w:val="00B70CD2"/>
    <w:rsid w:val="00B76F2E"/>
    <w:rsid w:val="00D119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708</Words>
  <Characters>4038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7</cp:revision>
  <dcterms:created xsi:type="dcterms:W3CDTF">2022-08-07T11:50:00Z</dcterms:created>
  <dcterms:modified xsi:type="dcterms:W3CDTF">2022-10-10T17:44:00Z</dcterms:modified>
</cp:coreProperties>
</file>