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838DC" w14:textId="77777777" w:rsidR="00E91229" w:rsidRPr="00E91229" w:rsidRDefault="00E91229" w:rsidP="00883CD6">
      <w:pPr>
        <w:shd w:val="clear" w:color="auto" w:fill="FFFFFF"/>
        <w:spacing w:after="0" w:line="294" w:lineRule="atLeast"/>
        <w:rPr>
          <w:rFonts w:ascii="Arial" w:eastAsia="Times New Roman" w:hAnsi="Arial" w:cs="Arial"/>
          <w:sz w:val="21"/>
          <w:lang w:eastAsia="ru-RU"/>
        </w:rPr>
      </w:pPr>
    </w:p>
    <w:p w14:paraId="37D9FF81" w14:textId="77777777" w:rsidR="00E91229" w:rsidRPr="00E91229" w:rsidRDefault="00E91229" w:rsidP="00E91229">
      <w:pPr>
        <w:shd w:val="clear" w:color="auto" w:fill="FFFFFF"/>
        <w:spacing w:after="0" w:line="294" w:lineRule="atLeast"/>
        <w:jc w:val="center"/>
        <w:rPr>
          <w:rFonts w:ascii="Arial" w:eastAsia="Times New Roman" w:hAnsi="Arial" w:cs="Arial"/>
          <w:sz w:val="21"/>
          <w:lang w:eastAsia="ru-RU"/>
        </w:rPr>
      </w:pPr>
    </w:p>
    <w:p w14:paraId="412BB874" w14:textId="77777777" w:rsidR="00E91229" w:rsidRPr="00E91229" w:rsidRDefault="00E91229" w:rsidP="00E91229">
      <w:pPr>
        <w:shd w:val="clear" w:color="auto" w:fill="FFFFFF"/>
        <w:spacing w:after="0" w:line="294" w:lineRule="atLeast"/>
        <w:jc w:val="center"/>
        <w:rPr>
          <w:rFonts w:ascii="Arial" w:eastAsia="Times New Roman" w:hAnsi="Arial" w:cs="Arial"/>
          <w:sz w:val="21"/>
          <w:lang w:eastAsia="ru-RU"/>
        </w:rPr>
      </w:pPr>
    </w:p>
    <w:p w14:paraId="455003A5" w14:textId="77777777" w:rsidR="00E91229" w:rsidRPr="00E91229" w:rsidRDefault="00E91229" w:rsidP="00E91229">
      <w:pPr>
        <w:shd w:val="clear" w:color="auto" w:fill="FFFFFF"/>
        <w:spacing w:after="0" w:line="294" w:lineRule="atLeast"/>
        <w:jc w:val="center"/>
        <w:rPr>
          <w:rFonts w:ascii="Arial" w:eastAsia="Times New Roman" w:hAnsi="Arial" w:cs="Arial"/>
          <w:sz w:val="21"/>
          <w:lang w:eastAsia="ru-RU"/>
        </w:rPr>
      </w:pPr>
    </w:p>
    <w:p w14:paraId="29A8B20D" w14:textId="77777777" w:rsidR="00E91229" w:rsidRPr="00E91229" w:rsidRDefault="00883CD6" w:rsidP="00883CD6">
      <w:pPr>
        <w:shd w:val="clear" w:color="auto" w:fill="FFFFFF"/>
        <w:spacing w:after="0" w:line="294" w:lineRule="atLeast"/>
        <w:rPr>
          <w:rFonts w:eastAsia="Times New Roman"/>
          <w:b/>
          <w:szCs w:val="28"/>
          <w:lang w:eastAsia="ru-RU"/>
        </w:rPr>
      </w:pPr>
      <w:r>
        <w:rPr>
          <w:rFonts w:eastAsia="Times New Roman"/>
          <w:b/>
          <w:szCs w:val="28"/>
          <w:lang w:eastAsia="ru-RU"/>
        </w:rPr>
        <w:t xml:space="preserve">                         </w:t>
      </w:r>
      <w:r w:rsidR="00ED280E" w:rsidRPr="00ED280E">
        <w:rPr>
          <w:rFonts w:eastAsia="Times New Roman"/>
          <w:b/>
          <w:szCs w:val="28"/>
          <w:lang w:eastAsia="ru-RU"/>
        </w:rPr>
        <w:t>МЕТОДИЧЕСКАЯ РАЗРАБОТКА</w:t>
      </w:r>
    </w:p>
    <w:p w14:paraId="47C35FC9" w14:textId="77777777" w:rsidR="00E91229" w:rsidRPr="00E91229" w:rsidRDefault="00E91229" w:rsidP="00E91229">
      <w:pPr>
        <w:shd w:val="clear" w:color="auto" w:fill="FFFFFF"/>
        <w:spacing w:after="0" w:line="294" w:lineRule="atLeast"/>
        <w:jc w:val="center"/>
        <w:rPr>
          <w:rFonts w:ascii="Arial" w:eastAsia="Times New Roman" w:hAnsi="Arial" w:cs="Arial"/>
          <w:sz w:val="21"/>
          <w:lang w:eastAsia="ru-RU"/>
        </w:rPr>
      </w:pPr>
    </w:p>
    <w:p w14:paraId="2D3E6B4D" w14:textId="77777777" w:rsidR="00883CD6" w:rsidRPr="00E91229" w:rsidRDefault="00883CD6" w:rsidP="00883CD6">
      <w:pPr>
        <w:shd w:val="clear" w:color="auto" w:fill="FFFFFF"/>
        <w:spacing w:after="0" w:line="294" w:lineRule="atLeast"/>
        <w:jc w:val="center"/>
        <w:rPr>
          <w:rFonts w:ascii="Arial" w:eastAsia="Times New Roman" w:hAnsi="Arial" w:cs="Arial"/>
          <w:sz w:val="32"/>
          <w:szCs w:val="32"/>
          <w:lang w:eastAsia="ru-RU"/>
        </w:rPr>
      </w:pPr>
      <w:r w:rsidRPr="00B729B0">
        <w:rPr>
          <w:rFonts w:eastAsia="Times New Roman"/>
          <w:b/>
          <w:bCs/>
          <w:sz w:val="32"/>
          <w:szCs w:val="32"/>
          <w:lang w:eastAsia="ru-RU"/>
        </w:rPr>
        <w:t xml:space="preserve"> </w:t>
      </w:r>
      <w:r w:rsidRPr="00E91229">
        <w:rPr>
          <w:rFonts w:eastAsia="Times New Roman"/>
          <w:b/>
          <w:bCs/>
          <w:sz w:val="32"/>
          <w:szCs w:val="32"/>
          <w:lang w:eastAsia="ru-RU"/>
        </w:rPr>
        <w:t>по теме: " </w:t>
      </w:r>
      <w:r w:rsidRPr="00E91229">
        <w:rPr>
          <w:rFonts w:eastAsia="Times New Roman"/>
          <w:b/>
          <w:bCs/>
          <w:i/>
          <w:iCs/>
          <w:sz w:val="32"/>
          <w:szCs w:val="32"/>
          <w:lang w:eastAsia="ru-RU"/>
        </w:rPr>
        <w:t>Костюмы народов мира</w:t>
      </w:r>
      <w:r w:rsidRPr="00E91229">
        <w:rPr>
          <w:rFonts w:eastAsia="Times New Roman"/>
          <w:b/>
          <w:bCs/>
          <w:sz w:val="32"/>
          <w:szCs w:val="32"/>
          <w:lang w:eastAsia="ru-RU"/>
        </w:rPr>
        <w:t> "</w:t>
      </w:r>
      <w:r w:rsidR="00BB115C">
        <w:rPr>
          <w:rFonts w:eastAsia="Times New Roman"/>
          <w:b/>
          <w:bCs/>
          <w:sz w:val="32"/>
          <w:szCs w:val="32"/>
          <w:lang w:eastAsia="ru-RU"/>
        </w:rPr>
        <w:t>для детей</w:t>
      </w:r>
      <w:r w:rsidR="00F15CAF">
        <w:rPr>
          <w:rFonts w:eastAsia="Times New Roman"/>
          <w:b/>
          <w:bCs/>
          <w:sz w:val="32"/>
          <w:szCs w:val="32"/>
          <w:lang w:eastAsia="ru-RU"/>
        </w:rPr>
        <w:t xml:space="preserve"> подготовительной к школе группы.</w:t>
      </w:r>
    </w:p>
    <w:p w14:paraId="4EA7352D" w14:textId="77777777" w:rsidR="00883CD6" w:rsidRPr="00E91229" w:rsidRDefault="00883CD6" w:rsidP="00883CD6">
      <w:pPr>
        <w:shd w:val="clear" w:color="auto" w:fill="FFFFFF"/>
        <w:spacing w:after="0" w:line="294" w:lineRule="atLeast"/>
        <w:jc w:val="center"/>
        <w:rPr>
          <w:rFonts w:ascii="Arial" w:eastAsia="Times New Roman" w:hAnsi="Arial" w:cs="Arial"/>
          <w:sz w:val="21"/>
          <w:lang w:eastAsia="ru-RU"/>
        </w:rPr>
      </w:pPr>
    </w:p>
    <w:p w14:paraId="7FAFCEC5" w14:textId="77777777" w:rsidR="00883CD6" w:rsidRPr="00E91229" w:rsidRDefault="00883CD6" w:rsidP="00883CD6">
      <w:pPr>
        <w:shd w:val="clear" w:color="auto" w:fill="FFFFFF"/>
        <w:spacing w:after="0" w:line="294" w:lineRule="atLeast"/>
        <w:jc w:val="center"/>
        <w:rPr>
          <w:rFonts w:ascii="Arial" w:eastAsia="Times New Roman" w:hAnsi="Arial" w:cs="Arial"/>
          <w:sz w:val="21"/>
          <w:lang w:eastAsia="ru-RU"/>
        </w:rPr>
      </w:pPr>
    </w:p>
    <w:p w14:paraId="169C4A17" w14:textId="32162BA3" w:rsidR="00883CD6" w:rsidRPr="00E91229" w:rsidRDefault="00BB115C" w:rsidP="00BB115C">
      <w:pPr>
        <w:shd w:val="clear" w:color="auto" w:fill="FFFFFF"/>
        <w:spacing w:after="0" w:line="294" w:lineRule="atLeast"/>
        <w:jc w:val="right"/>
        <w:rPr>
          <w:rFonts w:eastAsia="Times New Roman"/>
          <w:szCs w:val="28"/>
          <w:lang w:eastAsia="ru-RU"/>
        </w:rPr>
      </w:pPr>
      <w:r>
        <w:rPr>
          <w:rFonts w:eastAsia="Times New Roman"/>
          <w:szCs w:val="28"/>
          <w:lang w:eastAsia="ru-RU"/>
        </w:rPr>
        <w:t xml:space="preserve">                                                                                     </w:t>
      </w:r>
      <w:proofErr w:type="spellStart"/>
      <w:r w:rsidR="00883CD6" w:rsidRPr="00B729B0">
        <w:rPr>
          <w:rFonts w:eastAsia="Times New Roman"/>
          <w:szCs w:val="28"/>
          <w:lang w:eastAsia="ru-RU"/>
        </w:rPr>
        <w:t>Разработала</w:t>
      </w:r>
      <w:r w:rsidR="00691EDF">
        <w:rPr>
          <w:rFonts w:eastAsia="Times New Roman"/>
          <w:szCs w:val="28"/>
          <w:lang w:eastAsia="ru-RU"/>
        </w:rPr>
        <w:t>Казакова</w:t>
      </w:r>
      <w:proofErr w:type="spellEnd"/>
      <w:r w:rsidR="00691EDF">
        <w:rPr>
          <w:rFonts w:eastAsia="Times New Roman"/>
          <w:szCs w:val="28"/>
          <w:lang w:eastAsia="ru-RU"/>
        </w:rPr>
        <w:t xml:space="preserve"> Т.А.</w:t>
      </w:r>
    </w:p>
    <w:p w14:paraId="04D304D7" w14:textId="77777777" w:rsidR="00883CD6" w:rsidRPr="00E91229" w:rsidRDefault="00883CD6" w:rsidP="00883CD6">
      <w:pPr>
        <w:shd w:val="clear" w:color="auto" w:fill="FFFFFF"/>
        <w:spacing w:after="0" w:line="294" w:lineRule="atLeast"/>
        <w:jc w:val="center"/>
        <w:rPr>
          <w:rFonts w:eastAsia="Times New Roman"/>
          <w:szCs w:val="28"/>
          <w:lang w:eastAsia="ru-RU"/>
        </w:rPr>
      </w:pPr>
    </w:p>
    <w:p w14:paraId="2E6D4D3A"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b/>
          <w:bCs/>
          <w:szCs w:val="28"/>
          <w:lang w:eastAsia="ru-RU"/>
        </w:rPr>
        <w:t>Цель:</w:t>
      </w:r>
      <w:r w:rsidRPr="00E91229">
        <w:rPr>
          <w:rFonts w:eastAsia="Times New Roman"/>
          <w:szCs w:val="28"/>
          <w:lang w:eastAsia="ru-RU"/>
        </w:rPr>
        <w:t> сформировать представление о народных костюмах мира.</w:t>
      </w:r>
      <w:r w:rsidRPr="00E91229">
        <w:rPr>
          <w:rFonts w:eastAsia="Times New Roman"/>
          <w:szCs w:val="28"/>
          <w:lang w:eastAsia="ru-RU"/>
        </w:rPr>
        <w:br/>
      </w:r>
      <w:r w:rsidRPr="00E91229">
        <w:rPr>
          <w:rFonts w:eastAsia="Times New Roman"/>
          <w:b/>
          <w:bCs/>
          <w:szCs w:val="28"/>
          <w:lang w:eastAsia="ru-RU"/>
        </w:rPr>
        <w:t>Задачи:</w:t>
      </w:r>
    </w:p>
    <w:p w14:paraId="3238687D" w14:textId="77777777" w:rsidR="00883CD6" w:rsidRPr="00E91229" w:rsidRDefault="00B729B0" w:rsidP="00883CD6">
      <w:pPr>
        <w:shd w:val="clear" w:color="auto" w:fill="FFFFFF"/>
        <w:spacing w:after="0" w:line="294" w:lineRule="atLeast"/>
        <w:rPr>
          <w:rFonts w:eastAsia="Times New Roman"/>
          <w:szCs w:val="28"/>
          <w:lang w:eastAsia="ru-RU"/>
        </w:rPr>
      </w:pPr>
      <w:r w:rsidRPr="00BB115C">
        <w:rPr>
          <w:rFonts w:eastAsia="Times New Roman"/>
          <w:szCs w:val="28"/>
          <w:lang w:eastAsia="ru-RU"/>
        </w:rPr>
        <w:t xml:space="preserve">- познакомить воспитанников </w:t>
      </w:r>
      <w:r w:rsidR="00883CD6" w:rsidRPr="00E91229">
        <w:rPr>
          <w:rFonts w:eastAsia="Times New Roman"/>
          <w:szCs w:val="28"/>
          <w:lang w:eastAsia="ru-RU"/>
        </w:rPr>
        <w:t>с особенностями народных костюмов мира, с разнообразием и повсеместным распространением национального костюма как символа народа, страны;</w:t>
      </w:r>
      <w:r w:rsidR="00883CD6" w:rsidRPr="00E91229">
        <w:rPr>
          <w:rFonts w:eastAsia="Times New Roman"/>
          <w:szCs w:val="28"/>
          <w:lang w:eastAsia="ru-RU"/>
        </w:rPr>
        <w:br/>
        <w:t>- развитие национального самосознания, повышение самооценки.</w:t>
      </w:r>
    </w:p>
    <w:p w14:paraId="390D42A6" w14:textId="77777777" w:rsidR="00883CD6" w:rsidRPr="00E91229" w:rsidRDefault="00883CD6" w:rsidP="00883CD6">
      <w:pPr>
        <w:shd w:val="clear" w:color="auto" w:fill="FFFFFF"/>
        <w:spacing w:after="0" w:line="294" w:lineRule="atLeast"/>
        <w:jc w:val="center"/>
        <w:rPr>
          <w:rFonts w:eastAsia="Times New Roman"/>
          <w:szCs w:val="28"/>
          <w:lang w:eastAsia="ru-RU"/>
        </w:rPr>
      </w:pPr>
      <w:r w:rsidRPr="00E91229">
        <w:rPr>
          <w:rFonts w:eastAsia="Times New Roman"/>
          <w:szCs w:val="28"/>
          <w:lang w:eastAsia="ru-RU"/>
        </w:rPr>
        <w:br/>
      </w:r>
      <w:r w:rsidRPr="00E91229">
        <w:rPr>
          <w:rFonts w:eastAsia="Times New Roman"/>
          <w:b/>
          <w:bCs/>
          <w:szCs w:val="28"/>
          <w:lang w:eastAsia="ru-RU"/>
        </w:rPr>
        <w:t xml:space="preserve">Ход </w:t>
      </w:r>
    </w:p>
    <w:p w14:paraId="4CC2BFD5"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b/>
          <w:bCs/>
          <w:szCs w:val="28"/>
          <w:lang w:eastAsia="ru-RU"/>
        </w:rPr>
        <w:t>1. Организационный момент</w:t>
      </w:r>
    </w:p>
    <w:p w14:paraId="66462CF0"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szCs w:val="28"/>
          <w:lang w:eastAsia="ru-RU"/>
        </w:rPr>
        <w:t>Здравствуйте, ребята. Ребята сегодня мы познакомимся с народными костюмами разных народов мира.</w:t>
      </w:r>
    </w:p>
    <w:p w14:paraId="2D36D5DF" w14:textId="77777777" w:rsidR="00883CD6" w:rsidRPr="00E91229" w:rsidRDefault="00883CD6" w:rsidP="00F15CAF">
      <w:pPr>
        <w:shd w:val="clear" w:color="auto" w:fill="FFFFFF"/>
        <w:spacing w:after="0" w:line="294" w:lineRule="atLeast"/>
        <w:rPr>
          <w:rFonts w:eastAsia="Times New Roman"/>
          <w:szCs w:val="28"/>
          <w:lang w:eastAsia="ru-RU"/>
        </w:rPr>
      </w:pPr>
      <w:r w:rsidRPr="00E91229">
        <w:rPr>
          <w:rFonts w:eastAsia="Times New Roman"/>
          <w:b/>
          <w:bCs/>
          <w:szCs w:val="28"/>
          <w:lang w:eastAsia="ru-RU"/>
        </w:rPr>
        <w:t>2. Беседа.</w:t>
      </w:r>
      <w:r w:rsidRPr="00E91229">
        <w:rPr>
          <w:rFonts w:eastAsia="Times New Roman"/>
          <w:b/>
          <w:bCs/>
          <w:i/>
          <w:iCs/>
          <w:szCs w:val="28"/>
          <w:lang w:eastAsia="ru-RU"/>
        </w:rPr>
        <w:t> Народный костюм</w:t>
      </w:r>
      <w:r w:rsidRPr="00E91229">
        <w:rPr>
          <w:rFonts w:eastAsia="Times New Roman"/>
          <w:szCs w:val="28"/>
          <w:lang w:eastAsia="ru-RU"/>
        </w:rPr>
        <w:t> – это отражение культуры, истории, традиций</w:t>
      </w:r>
      <w:r w:rsidR="00F15CAF">
        <w:rPr>
          <w:rFonts w:eastAsia="Times New Roman"/>
          <w:szCs w:val="28"/>
          <w:lang w:eastAsia="ru-RU"/>
        </w:rPr>
        <w:t>, и даже быта народа. Предлагаю</w:t>
      </w:r>
      <w:r w:rsidRPr="00E91229">
        <w:rPr>
          <w:rFonts w:eastAsia="Times New Roman"/>
          <w:szCs w:val="28"/>
          <w:lang w:eastAsia="ru-RU"/>
        </w:rPr>
        <w:t xml:space="preserve"> совершить небольшое путешествие и узнать больше о наро</w:t>
      </w:r>
      <w:r w:rsidR="00F15CAF">
        <w:rPr>
          <w:rFonts w:eastAsia="Times New Roman"/>
          <w:szCs w:val="28"/>
          <w:lang w:eastAsia="ru-RU"/>
        </w:rPr>
        <w:t xml:space="preserve">дных костюмах народов мира. </w:t>
      </w:r>
      <w:r w:rsidRPr="00E91229">
        <w:rPr>
          <w:rFonts w:eastAsia="Times New Roman"/>
          <w:szCs w:val="28"/>
          <w:lang w:eastAsia="ru-RU"/>
        </w:rPr>
        <w:t>Наш мир населяет огромное количество народов, у которых есть свои традиционные костюмы. О многих из них мы знаем, о других же, к примеру, племенах, никогда не слышали. Но, именно по их наряду можно определить, к какому народу относятся те или иные люди.</w:t>
      </w:r>
    </w:p>
    <w:p w14:paraId="2BB787F5"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szCs w:val="28"/>
          <w:lang w:eastAsia="ru-RU"/>
        </w:rPr>
        <w:t>Вот взять, к примеру, Грузию – там традиционным костюмом является чоха, в Индии это</w:t>
      </w:r>
      <w:r w:rsidRPr="00E91229">
        <w:rPr>
          <w:rFonts w:eastAsia="Times New Roman"/>
          <w:color w:val="auto"/>
          <w:szCs w:val="28"/>
          <w:lang w:eastAsia="ru-RU"/>
        </w:rPr>
        <w:t> </w:t>
      </w:r>
      <w:hyperlink r:id="rId4" w:history="1">
        <w:r w:rsidRPr="00BB115C">
          <w:rPr>
            <w:rFonts w:eastAsia="Times New Roman"/>
            <w:color w:val="auto"/>
            <w:szCs w:val="28"/>
            <w:u w:val="single"/>
            <w:lang w:eastAsia="ru-RU"/>
          </w:rPr>
          <w:t>сари</w:t>
        </w:r>
      </w:hyperlink>
      <w:r w:rsidRPr="00E91229">
        <w:rPr>
          <w:rFonts w:eastAsia="Times New Roman"/>
          <w:szCs w:val="28"/>
          <w:lang w:eastAsia="ru-RU"/>
        </w:rPr>
        <w:t>, в Китае – ципао. По костюму можно многое узнать о человеке, его отношение к религии, финансовое состояние и статус.</w:t>
      </w:r>
    </w:p>
    <w:p w14:paraId="3AE78178" w14:textId="77777777" w:rsidR="00883CD6" w:rsidRPr="00BB115C" w:rsidRDefault="00883CD6" w:rsidP="00883CD6">
      <w:pPr>
        <w:shd w:val="clear" w:color="auto" w:fill="FFFFFF"/>
        <w:spacing w:after="0" w:line="294" w:lineRule="atLeast"/>
        <w:rPr>
          <w:rFonts w:eastAsia="Times New Roman"/>
          <w:szCs w:val="28"/>
          <w:lang w:eastAsia="ru-RU"/>
        </w:rPr>
      </w:pPr>
      <w:r w:rsidRPr="00E91229">
        <w:rPr>
          <w:rFonts w:eastAsia="Times New Roman"/>
          <w:szCs w:val="28"/>
          <w:lang w:eastAsia="ru-RU"/>
        </w:rPr>
        <w:t>Все народные кост</w:t>
      </w:r>
      <w:r w:rsidRPr="00BB115C">
        <w:rPr>
          <w:rFonts w:eastAsia="Times New Roman"/>
          <w:szCs w:val="28"/>
          <w:lang w:eastAsia="ru-RU"/>
        </w:rPr>
        <w:t>юмы мира имеют свои особенности. У</w:t>
      </w:r>
      <w:r w:rsidRPr="00E91229">
        <w:rPr>
          <w:rFonts w:eastAsia="Times New Roman"/>
          <w:szCs w:val="28"/>
          <w:lang w:eastAsia="ru-RU"/>
        </w:rPr>
        <w:t xml:space="preserve"> каждого народа есть свои традиции, которые касаются и одежды</w:t>
      </w:r>
      <w:r w:rsidRPr="00BB115C">
        <w:rPr>
          <w:rFonts w:eastAsia="Times New Roman"/>
          <w:szCs w:val="28"/>
          <w:lang w:eastAsia="ru-RU"/>
        </w:rPr>
        <w:t>.</w:t>
      </w:r>
    </w:p>
    <w:p w14:paraId="5E5EACA9" w14:textId="77777777" w:rsidR="00883CD6" w:rsidRPr="00BB115C" w:rsidRDefault="00883CD6" w:rsidP="00883CD6">
      <w:pPr>
        <w:shd w:val="clear" w:color="auto" w:fill="FFFFFF"/>
        <w:spacing w:after="0" w:line="294" w:lineRule="atLeast"/>
        <w:rPr>
          <w:rFonts w:eastAsia="Times New Roman"/>
          <w:szCs w:val="28"/>
          <w:lang w:eastAsia="ru-RU"/>
        </w:rPr>
      </w:pPr>
    </w:p>
    <w:p w14:paraId="7112C7F4" w14:textId="77777777" w:rsidR="00883CD6" w:rsidRPr="00BB115C" w:rsidRDefault="00883CD6" w:rsidP="00883CD6">
      <w:pPr>
        <w:shd w:val="clear" w:color="auto" w:fill="FFFFFF"/>
        <w:spacing w:after="0" w:line="294" w:lineRule="atLeast"/>
        <w:rPr>
          <w:rFonts w:eastAsia="Times New Roman"/>
          <w:b/>
          <w:szCs w:val="28"/>
          <w:lang w:eastAsia="ru-RU"/>
        </w:rPr>
      </w:pPr>
      <w:r w:rsidRPr="00BB115C">
        <w:rPr>
          <w:rFonts w:eastAsia="Times New Roman"/>
          <w:szCs w:val="28"/>
          <w:lang w:eastAsia="ru-RU"/>
        </w:rPr>
        <w:t xml:space="preserve">                                     </w:t>
      </w:r>
      <w:r w:rsidRPr="00BB115C">
        <w:rPr>
          <w:rFonts w:eastAsia="Times New Roman"/>
          <w:b/>
          <w:szCs w:val="28"/>
          <w:lang w:eastAsia="ru-RU"/>
        </w:rPr>
        <w:t>Японский национальный костюм.</w:t>
      </w:r>
    </w:p>
    <w:p w14:paraId="788DBF71"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szCs w:val="28"/>
          <w:lang w:eastAsia="ru-RU"/>
        </w:rPr>
        <w:t xml:space="preserve"> Япония, страна восходящего солнца, также славится своими оригинальными изысканными нарядами. Традиционным нарядом со второй половины 19 века является кимоно. Кимоно скрывает не только все недостатки фигуры, но и достоинства. Японцы считают, что чем меньше выпуклостей, тем идеальнее и красивее выглядит конституция тела.</w:t>
      </w:r>
    </w:p>
    <w:p w14:paraId="70F65027" w14:textId="77777777" w:rsidR="00883CD6" w:rsidRPr="00BB115C" w:rsidRDefault="00883CD6" w:rsidP="00883CD6">
      <w:pPr>
        <w:shd w:val="clear" w:color="auto" w:fill="FFFFFF"/>
        <w:spacing w:after="0" w:line="294" w:lineRule="atLeast"/>
        <w:rPr>
          <w:rFonts w:eastAsia="Times New Roman"/>
          <w:b/>
          <w:szCs w:val="28"/>
          <w:lang w:eastAsia="ru-RU"/>
        </w:rPr>
      </w:pPr>
      <w:r w:rsidRPr="00BB115C">
        <w:rPr>
          <w:rFonts w:eastAsia="Times New Roman"/>
          <w:b/>
          <w:szCs w:val="28"/>
          <w:lang w:eastAsia="ru-RU"/>
        </w:rPr>
        <w:t xml:space="preserve">                                 </w:t>
      </w:r>
    </w:p>
    <w:p w14:paraId="346DDCFB" w14:textId="77777777" w:rsidR="00883CD6" w:rsidRPr="00BB115C" w:rsidRDefault="00883CD6" w:rsidP="00883CD6">
      <w:pPr>
        <w:shd w:val="clear" w:color="auto" w:fill="FFFFFF"/>
        <w:spacing w:after="0" w:line="294" w:lineRule="atLeast"/>
        <w:rPr>
          <w:rFonts w:eastAsia="Times New Roman"/>
          <w:b/>
          <w:szCs w:val="28"/>
          <w:lang w:eastAsia="ru-RU"/>
        </w:rPr>
      </w:pPr>
      <w:r w:rsidRPr="00BB115C">
        <w:rPr>
          <w:rFonts w:eastAsia="Times New Roman"/>
          <w:b/>
          <w:szCs w:val="28"/>
          <w:lang w:eastAsia="ru-RU"/>
        </w:rPr>
        <w:t xml:space="preserve">                                     Китайский национальный костюм.</w:t>
      </w:r>
    </w:p>
    <w:p w14:paraId="75C369EA"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szCs w:val="28"/>
          <w:lang w:eastAsia="ru-RU"/>
        </w:rPr>
        <w:lastRenderedPageBreak/>
        <w:t>Китайским народным костюмом является ципао. Этот наряд отличается своим изяществом, поскольку подчеркивает женскую привлекательность и женственность. Платья имеет достаточно простой крой, но особенность наряда в наличии воротничка-стойки. Края платья обшиты золотой лентой, а главным украшением является наличие традиционного орнамента.</w:t>
      </w:r>
    </w:p>
    <w:p w14:paraId="64C322F4" w14:textId="77777777" w:rsidR="00883CD6" w:rsidRPr="00BB115C" w:rsidRDefault="00883CD6" w:rsidP="00883CD6">
      <w:pPr>
        <w:shd w:val="clear" w:color="auto" w:fill="FFFFFF"/>
        <w:spacing w:after="0" w:line="294" w:lineRule="atLeast"/>
        <w:jc w:val="center"/>
        <w:rPr>
          <w:rFonts w:eastAsia="Times New Roman"/>
          <w:b/>
          <w:bCs/>
          <w:color w:val="1A1A1A"/>
          <w:szCs w:val="28"/>
          <w:lang w:eastAsia="ru-RU"/>
        </w:rPr>
      </w:pPr>
      <w:r w:rsidRPr="00BB115C">
        <w:rPr>
          <w:rFonts w:eastAsia="Times New Roman"/>
          <w:b/>
          <w:bCs/>
          <w:color w:val="1A1A1A"/>
          <w:szCs w:val="28"/>
          <w:lang w:eastAsia="ru-RU"/>
        </w:rPr>
        <w:t xml:space="preserve">   </w:t>
      </w:r>
    </w:p>
    <w:p w14:paraId="2D20C8AD" w14:textId="77777777" w:rsidR="00883CD6" w:rsidRPr="00E91229" w:rsidRDefault="00BB115C" w:rsidP="00883CD6">
      <w:pPr>
        <w:shd w:val="clear" w:color="auto" w:fill="FFFFFF"/>
        <w:spacing w:after="0" w:line="294" w:lineRule="atLeast"/>
        <w:jc w:val="center"/>
        <w:rPr>
          <w:rFonts w:eastAsia="Times New Roman"/>
          <w:szCs w:val="28"/>
          <w:lang w:eastAsia="ru-RU"/>
        </w:rPr>
      </w:pPr>
      <w:r>
        <w:rPr>
          <w:rFonts w:eastAsia="Times New Roman"/>
          <w:b/>
          <w:bCs/>
          <w:color w:val="1A1A1A"/>
          <w:szCs w:val="28"/>
          <w:lang w:eastAsia="ru-RU"/>
        </w:rPr>
        <w:t xml:space="preserve">       </w:t>
      </w:r>
      <w:r w:rsidR="00883CD6" w:rsidRPr="00BB115C">
        <w:rPr>
          <w:rFonts w:eastAsia="Times New Roman"/>
          <w:b/>
          <w:bCs/>
          <w:color w:val="1A1A1A"/>
          <w:szCs w:val="28"/>
          <w:lang w:eastAsia="ru-RU"/>
        </w:rPr>
        <w:t xml:space="preserve"> </w:t>
      </w:r>
      <w:r w:rsidR="00883CD6" w:rsidRPr="00E91229">
        <w:rPr>
          <w:rFonts w:eastAsia="Times New Roman"/>
          <w:b/>
          <w:bCs/>
          <w:color w:val="1A1A1A"/>
          <w:szCs w:val="28"/>
          <w:lang w:eastAsia="ru-RU"/>
        </w:rPr>
        <w:t>Шотландский национальный костюм</w:t>
      </w:r>
    </w:p>
    <w:p w14:paraId="5DBF6D1D"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Самой любопытной частью национального шотландского костюма остается килт. Эту деталь гардероба шили из тартана — шерстяной клетчатой ткани. Каждый клан имел свой цвет и рисунок: по килту всегда можно было определить, из какого региона Шотландии человек. С шотландского килт обозначает «оборачивать вокруг тела». Ведь это не просто юбка! Это огромный кусок материи, который каждый уважающий себя шотландец оборачивает вокруг талии аккуратными складками, закрепляя конструкцию ремнями.</w:t>
      </w:r>
    </w:p>
    <w:p w14:paraId="13C9CA54" w14:textId="77777777" w:rsidR="00883CD6" w:rsidRPr="00E91229" w:rsidRDefault="00BB115C" w:rsidP="00883CD6">
      <w:pPr>
        <w:shd w:val="clear" w:color="auto" w:fill="FFFFFF"/>
        <w:spacing w:after="0" w:line="294" w:lineRule="atLeast"/>
        <w:jc w:val="center"/>
        <w:rPr>
          <w:rFonts w:eastAsia="Times New Roman"/>
          <w:szCs w:val="28"/>
          <w:lang w:eastAsia="ru-RU"/>
        </w:rPr>
      </w:pPr>
      <w:r>
        <w:rPr>
          <w:rFonts w:eastAsia="Times New Roman"/>
          <w:b/>
          <w:bCs/>
          <w:color w:val="1A1A1A"/>
          <w:szCs w:val="28"/>
          <w:lang w:eastAsia="ru-RU"/>
        </w:rPr>
        <w:t xml:space="preserve">  </w:t>
      </w:r>
      <w:r w:rsidR="00883CD6" w:rsidRPr="00E91229">
        <w:rPr>
          <w:rFonts w:eastAsia="Times New Roman"/>
          <w:b/>
          <w:bCs/>
          <w:color w:val="1A1A1A"/>
          <w:szCs w:val="28"/>
          <w:lang w:eastAsia="ru-RU"/>
        </w:rPr>
        <w:t>Швейцария: чепчики с крыльями</w:t>
      </w:r>
    </w:p>
    <w:p w14:paraId="3F63B55C"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Национальный костюм швейцарцев сильно отличался в зависимости от кантона. Однако общими оставались штаны чуть ниже колен, белая рубаха, жилет и куртка для мужчин. Что касается швейцарок, то они носили юбки, кофты, корсажи, фартуки. Голову чаще всего покрывали платками, в </w:t>
      </w:r>
      <w:proofErr w:type="spellStart"/>
      <w:r w:rsidRPr="00E91229">
        <w:rPr>
          <w:rFonts w:eastAsia="Times New Roman"/>
          <w:color w:val="1A1A1A"/>
          <w:szCs w:val="28"/>
          <w:lang w:eastAsia="ru-RU"/>
        </w:rPr>
        <w:t>Аппенцелль</w:t>
      </w:r>
      <w:proofErr w:type="spellEnd"/>
      <w:r w:rsidRPr="00BB115C">
        <w:rPr>
          <w:rFonts w:eastAsia="Times New Roman"/>
          <w:color w:val="1A1A1A"/>
          <w:szCs w:val="28"/>
          <w:lang w:eastAsia="ru-RU"/>
        </w:rPr>
        <w:t xml:space="preserve"> </w:t>
      </w:r>
      <w:proofErr w:type="spellStart"/>
      <w:r w:rsidRPr="00E91229">
        <w:rPr>
          <w:rFonts w:eastAsia="Times New Roman"/>
          <w:color w:val="1A1A1A"/>
          <w:szCs w:val="28"/>
          <w:lang w:eastAsia="ru-RU"/>
        </w:rPr>
        <w:t>Иннерродене</w:t>
      </w:r>
      <w:proofErr w:type="spellEnd"/>
      <w:r w:rsidRPr="00E91229">
        <w:rPr>
          <w:rFonts w:eastAsia="Times New Roman"/>
          <w:color w:val="1A1A1A"/>
          <w:szCs w:val="28"/>
          <w:lang w:eastAsia="ru-RU"/>
        </w:rPr>
        <w:t> — чепчиками с крыльями, а в романской части страны — соломенными шляпами.</w:t>
      </w:r>
    </w:p>
    <w:p w14:paraId="6F3150C7" w14:textId="77777777" w:rsidR="00883CD6" w:rsidRPr="00E91229" w:rsidRDefault="00883CD6" w:rsidP="00883CD6">
      <w:pPr>
        <w:shd w:val="clear" w:color="auto" w:fill="FFFFFF"/>
        <w:spacing w:after="0" w:line="294" w:lineRule="atLeast"/>
        <w:jc w:val="center"/>
        <w:rPr>
          <w:rFonts w:eastAsia="Times New Roman"/>
          <w:szCs w:val="28"/>
          <w:lang w:eastAsia="ru-RU"/>
        </w:rPr>
      </w:pPr>
      <w:r w:rsidRPr="00E91229">
        <w:rPr>
          <w:rFonts w:eastAsia="Times New Roman"/>
          <w:b/>
          <w:bCs/>
          <w:color w:val="1A1A1A"/>
          <w:szCs w:val="28"/>
          <w:lang w:eastAsia="ru-RU"/>
        </w:rPr>
        <w:t>Мексика: одежда</w:t>
      </w:r>
      <w:r w:rsidRPr="00BB115C">
        <w:rPr>
          <w:rFonts w:eastAsia="Times New Roman"/>
          <w:b/>
          <w:bCs/>
          <w:color w:val="1A1A1A"/>
          <w:szCs w:val="28"/>
          <w:lang w:eastAsia="ru-RU"/>
        </w:rPr>
        <w:t xml:space="preserve"> </w:t>
      </w:r>
      <w:r w:rsidRPr="00E91229">
        <w:rPr>
          <w:rFonts w:eastAsia="Times New Roman"/>
          <w:b/>
          <w:bCs/>
          <w:color w:val="1A1A1A"/>
          <w:szCs w:val="28"/>
          <w:lang w:eastAsia="ru-RU"/>
        </w:rPr>
        <w:t>трансформер</w:t>
      </w:r>
    </w:p>
    <w:p w14:paraId="51F4D1A3"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 xml:space="preserve">Многие привыкли считать, что национальная одежда мексиканцев — сомбреро, расклешенные брюки и короткие рубашки. Однако это не так: сомбреро больше уважают туристы, а ковбойский наряд используется чаще для танцев. В повседневной жизни мужчины носят простые хлопчатобумажные рубашки с брюками, на плечах — </w:t>
      </w:r>
      <w:proofErr w:type="spellStart"/>
      <w:proofErr w:type="gramStart"/>
      <w:r w:rsidRPr="00E91229">
        <w:rPr>
          <w:rFonts w:eastAsia="Times New Roman"/>
          <w:color w:val="1A1A1A"/>
          <w:szCs w:val="28"/>
          <w:lang w:eastAsia="ru-RU"/>
        </w:rPr>
        <w:t>серапе</w:t>
      </w:r>
      <w:proofErr w:type="spellEnd"/>
      <w:r w:rsidRPr="00E91229">
        <w:rPr>
          <w:rFonts w:eastAsia="Times New Roman"/>
          <w:color w:val="1A1A1A"/>
          <w:szCs w:val="28"/>
          <w:lang w:eastAsia="ru-RU"/>
        </w:rPr>
        <w:t>,</w:t>
      </w:r>
      <w:r w:rsidRPr="00BB115C">
        <w:rPr>
          <w:rFonts w:eastAsia="Times New Roman"/>
          <w:color w:val="1A1A1A"/>
          <w:szCs w:val="28"/>
          <w:lang w:eastAsia="ru-RU"/>
        </w:rPr>
        <w:t xml:space="preserve"> </w:t>
      </w:r>
      <w:r w:rsidRPr="00E91229">
        <w:rPr>
          <w:rFonts w:eastAsia="Times New Roman"/>
          <w:color w:val="1A1A1A"/>
          <w:szCs w:val="28"/>
          <w:lang w:eastAsia="ru-RU"/>
        </w:rPr>
        <w:t xml:space="preserve"> который</w:t>
      </w:r>
      <w:proofErr w:type="gramEnd"/>
      <w:r w:rsidRPr="00E91229">
        <w:rPr>
          <w:rFonts w:eastAsia="Times New Roman"/>
          <w:color w:val="1A1A1A"/>
          <w:szCs w:val="28"/>
          <w:lang w:eastAsia="ru-RU"/>
        </w:rPr>
        <w:t xml:space="preserve"> ночью может служить одеялом. Женщины предпочитают однотонные блузы, длинные юбки. В их гардеробе обязательно будет и </w:t>
      </w:r>
      <w:proofErr w:type="spellStart"/>
      <w:r w:rsidRPr="00E91229">
        <w:rPr>
          <w:rFonts w:eastAsia="Times New Roman"/>
          <w:color w:val="1A1A1A"/>
          <w:szCs w:val="28"/>
          <w:lang w:eastAsia="ru-RU"/>
        </w:rPr>
        <w:t>шальребосо</w:t>
      </w:r>
      <w:proofErr w:type="spellEnd"/>
      <w:r w:rsidRPr="00E91229">
        <w:rPr>
          <w:rFonts w:eastAsia="Times New Roman"/>
          <w:color w:val="1A1A1A"/>
          <w:szCs w:val="28"/>
          <w:lang w:eastAsia="ru-RU"/>
        </w:rPr>
        <w:t>, которая по обстоятельствам может стать головным убором или слингом для ребенка.</w:t>
      </w:r>
    </w:p>
    <w:p w14:paraId="381B310F" w14:textId="77777777" w:rsidR="00883CD6" w:rsidRPr="00BB115C" w:rsidRDefault="00883CD6" w:rsidP="00883CD6">
      <w:pPr>
        <w:shd w:val="clear" w:color="auto" w:fill="FFFFFF"/>
        <w:spacing w:after="0" w:line="294" w:lineRule="atLeast"/>
        <w:jc w:val="center"/>
        <w:rPr>
          <w:rFonts w:eastAsia="Times New Roman"/>
          <w:b/>
          <w:bCs/>
          <w:color w:val="1A1A1A"/>
          <w:szCs w:val="28"/>
          <w:lang w:eastAsia="ru-RU"/>
        </w:rPr>
      </w:pPr>
    </w:p>
    <w:p w14:paraId="0635D3EF" w14:textId="77777777" w:rsidR="00883CD6" w:rsidRPr="00E91229" w:rsidRDefault="00883CD6" w:rsidP="00883CD6">
      <w:pPr>
        <w:shd w:val="clear" w:color="auto" w:fill="FFFFFF"/>
        <w:spacing w:after="0" w:line="294" w:lineRule="atLeast"/>
        <w:jc w:val="center"/>
        <w:rPr>
          <w:rFonts w:eastAsia="Times New Roman"/>
          <w:szCs w:val="28"/>
          <w:lang w:eastAsia="ru-RU"/>
        </w:rPr>
      </w:pPr>
      <w:r w:rsidRPr="00E91229">
        <w:rPr>
          <w:rFonts w:eastAsia="Times New Roman"/>
          <w:b/>
          <w:bCs/>
          <w:color w:val="1A1A1A"/>
          <w:szCs w:val="28"/>
          <w:lang w:eastAsia="ru-RU"/>
        </w:rPr>
        <w:t>Болгария: шире штаны!</w:t>
      </w:r>
      <w:r w:rsidRPr="00BB115C">
        <w:rPr>
          <w:rFonts w:eastAsia="Times New Roman"/>
          <w:b/>
          <w:bCs/>
          <w:color w:val="1A1A1A"/>
          <w:szCs w:val="28"/>
          <w:lang w:eastAsia="ru-RU"/>
        </w:rPr>
        <w:t xml:space="preserve">  </w:t>
      </w:r>
    </w:p>
    <w:p w14:paraId="5A10363D" w14:textId="77777777" w:rsidR="00883CD6" w:rsidRPr="00E91229" w:rsidRDefault="00883CD6" w:rsidP="00883CD6">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В Болгарии известны два вида национальных мужских костюмов. Здесь носили «</w:t>
      </w:r>
      <w:proofErr w:type="spellStart"/>
      <w:r w:rsidRPr="00E91229">
        <w:rPr>
          <w:rFonts w:eastAsia="Times New Roman"/>
          <w:color w:val="1A1A1A"/>
          <w:szCs w:val="28"/>
          <w:lang w:eastAsia="ru-RU"/>
        </w:rPr>
        <w:t>чернодрешну</w:t>
      </w:r>
      <w:proofErr w:type="spellEnd"/>
      <w:r w:rsidRPr="00E91229">
        <w:rPr>
          <w:rFonts w:eastAsia="Times New Roman"/>
          <w:color w:val="1A1A1A"/>
          <w:szCs w:val="28"/>
          <w:lang w:eastAsia="ru-RU"/>
        </w:rPr>
        <w:t>» — рубаху и штаны с широким поясом темных оттенков или «</w:t>
      </w:r>
      <w:proofErr w:type="spellStart"/>
      <w:r w:rsidRPr="00E91229">
        <w:rPr>
          <w:rFonts w:eastAsia="Times New Roman"/>
          <w:color w:val="1A1A1A"/>
          <w:szCs w:val="28"/>
          <w:lang w:eastAsia="ru-RU"/>
        </w:rPr>
        <w:t>белодрешну</w:t>
      </w:r>
      <w:proofErr w:type="spellEnd"/>
      <w:r w:rsidRPr="00E91229">
        <w:rPr>
          <w:rFonts w:eastAsia="Times New Roman"/>
          <w:color w:val="1A1A1A"/>
          <w:szCs w:val="28"/>
          <w:lang w:eastAsia="ru-RU"/>
        </w:rPr>
        <w:t>» — одежду светлых тонов. Рубашка и жилет были богато украшены вышивкой. Кстати, по одежде судили о благосостоянии хозяина: чем шире были штаны, тем зажиточнее считался болгарин. Болгарки чаще всего носили сарафан</w:t>
      </w:r>
      <w:r w:rsidRPr="00BB115C">
        <w:rPr>
          <w:rFonts w:eastAsia="Times New Roman"/>
          <w:color w:val="1A1A1A"/>
          <w:szCs w:val="28"/>
          <w:lang w:eastAsia="ru-RU"/>
        </w:rPr>
        <w:t xml:space="preserve"> </w:t>
      </w:r>
      <w:proofErr w:type="spellStart"/>
      <w:r w:rsidRPr="00E91229">
        <w:rPr>
          <w:rFonts w:eastAsia="Times New Roman"/>
          <w:color w:val="1A1A1A"/>
          <w:szCs w:val="28"/>
          <w:lang w:eastAsia="ru-RU"/>
        </w:rPr>
        <w:t>сукман</w:t>
      </w:r>
      <w:proofErr w:type="spellEnd"/>
      <w:r w:rsidRPr="00E91229">
        <w:rPr>
          <w:rFonts w:eastAsia="Times New Roman"/>
          <w:color w:val="1A1A1A"/>
          <w:szCs w:val="28"/>
          <w:lang w:eastAsia="ru-RU"/>
        </w:rPr>
        <w:t xml:space="preserve"> вышитый в виде цветов и расписной передник.</w:t>
      </w:r>
    </w:p>
    <w:p w14:paraId="3AFDA7C3" w14:textId="77777777" w:rsidR="00883CD6" w:rsidRPr="00E91229" w:rsidRDefault="00883CD6" w:rsidP="00883CD6">
      <w:pPr>
        <w:shd w:val="clear" w:color="auto" w:fill="FFFFFF"/>
        <w:spacing w:after="0" w:line="294" w:lineRule="atLeast"/>
        <w:jc w:val="center"/>
        <w:rPr>
          <w:rFonts w:eastAsia="Times New Roman"/>
          <w:szCs w:val="28"/>
          <w:lang w:eastAsia="ru-RU"/>
        </w:rPr>
      </w:pPr>
    </w:p>
    <w:p w14:paraId="3019C95E" w14:textId="77777777" w:rsidR="00883CD6" w:rsidRPr="00BB115C" w:rsidRDefault="00883CD6" w:rsidP="00883CD6">
      <w:pPr>
        <w:shd w:val="clear" w:color="auto" w:fill="FFFFFF"/>
        <w:spacing w:after="0" w:line="294" w:lineRule="atLeast"/>
        <w:rPr>
          <w:rFonts w:eastAsia="Times New Roman"/>
          <w:b/>
          <w:bCs/>
          <w:color w:val="1A1A1A"/>
          <w:szCs w:val="28"/>
          <w:lang w:eastAsia="ru-RU"/>
        </w:rPr>
      </w:pPr>
      <w:r w:rsidRPr="00BB115C">
        <w:rPr>
          <w:rFonts w:eastAsia="Times New Roman"/>
          <w:b/>
          <w:bCs/>
          <w:color w:val="1A1A1A"/>
          <w:szCs w:val="28"/>
          <w:lang w:eastAsia="ru-RU"/>
        </w:rPr>
        <w:t xml:space="preserve">                                            </w:t>
      </w:r>
      <w:r w:rsidRPr="00E91229">
        <w:rPr>
          <w:rFonts w:eastAsia="Times New Roman"/>
          <w:b/>
          <w:bCs/>
          <w:color w:val="1A1A1A"/>
          <w:szCs w:val="28"/>
          <w:lang w:eastAsia="ru-RU"/>
        </w:rPr>
        <w:t>Север Таиланда: окольцованные</w:t>
      </w:r>
    </w:p>
    <w:p w14:paraId="684EF9B5" w14:textId="77777777" w:rsidR="00E91229" w:rsidRPr="00E91229" w:rsidRDefault="00883CD6" w:rsidP="00883CD6">
      <w:pPr>
        <w:shd w:val="clear" w:color="auto" w:fill="FFFFFF"/>
        <w:spacing w:after="0" w:line="294" w:lineRule="atLeast"/>
        <w:rPr>
          <w:rFonts w:eastAsia="Times New Roman"/>
          <w:b/>
          <w:bCs/>
          <w:color w:val="1A1A1A"/>
          <w:szCs w:val="28"/>
          <w:lang w:eastAsia="ru-RU"/>
        </w:rPr>
      </w:pPr>
      <w:r w:rsidRPr="00E91229">
        <w:rPr>
          <w:rFonts w:eastAsia="Times New Roman"/>
          <w:color w:val="1A1A1A"/>
          <w:szCs w:val="28"/>
          <w:lang w:eastAsia="ru-RU"/>
        </w:rPr>
        <w:t xml:space="preserve">Женщины народа </w:t>
      </w:r>
      <w:proofErr w:type="spellStart"/>
      <w:r w:rsidRPr="00E91229">
        <w:rPr>
          <w:rFonts w:eastAsia="Times New Roman"/>
          <w:color w:val="1A1A1A"/>
          <w:szCs w:val="28"/>
          <w:lang w:eastAsia="ru-RU"/>
        </w:rPr>
        <w:t>карен</w:t>
      </w:r>
      <w:proofErr w:type="spellEnd"/>
      <w:r w:rsidRPr="00BB115C">
        <w:rPr>
          <w:rFonts w:eastAsia="Times New Roman"/>
          <w:color w:val="1A1A1A"/>
          <w:szCs w:val="28"/>
          <w:lang w:eastAsia="ru-RU"/>
        </w:rPr>
        <w:t>,</w:t>
      </w:r>
      <w:r w:rsidRPr="00E91229">
        <w:rPr>
          <w:rFonts w:eastAsia="Times New Roman"/>
          <w:color w:val="1A1A1A"/>
          <w:szCs w:val="28"/>
          <w:lang w:eastAsia="ru-RU"/>
        </w:rPr>
        <w:t xml:space="preserve"> на севере Таиланда</w:t>
      </w:r>
      <w:r w:rsidRPr="00BB115C">
        <w:rPr>
          <w:rFonts w:eastAsia="Times New Roman"/>
          <w:color w:val="1A1A1A"/>
          <w:szCs w:val="28"/>
          <w:lang w:eastAsia="ru-RU"/>
        </w:rPr>
        <w:t>,</w:t>
      </w:r>
      <w:r w:rsidRPr="00E91229">
        <w:rPr>
          <w:rFonts w:eastAsia="Times New Roman"/>
          <w:color w:val="1A1A1A"/>
          <w:szCs w:val="28"/>
          <w:lang w:eastAsia="ru-RU"/>
        </w:rPr>
        <w:t xml:space="preserve"> носят на себе массу браслетов, особенно на шее, которые являются главной особенностью их национального костюма. Кольца надеваются, когда девочке исполняется 5 лет, и их </w:t>
      </w:r>
      <w:r w:rsidRPr="00E91229">
        <w:rPr>
          <w:rFonts w:eastAsia="Times New Roman"/>
          <w:color w:val="1A1A1A"/>
          <w:szCs w:val="28"/>
          <w:lang w:eastAsia="ru-RU"/>
        </w:rPr>
        <w:lastRenderedPageBreak/>
        <w:t xml:space="preserve">количество с годами только растет. Традиция носить браслеты на шее имеет долгую историю. Согласно одной легенде, таким образом женщины пытались защититься от тигров, пока их мужчины были на охоте. Но есть другая версия. Карены считают длинные окольцованные шеи </w:t>
      </w:r>
      <w:r w:rsidRPr="00BB115C">
        <w:rPr>
          <w:rFonts w:eastAsia="Times New Roman"/>
          <w:color w:val="1A1A1A"/>
          <w:szCs w:val="28"/>
          <w:lang w:eastAsia="ru-RU"/>
        </w:rPr>
        <w:t>эталоном красоты</w:t>
      </w:r>
      <w:r w:rsidRPr="00E91229">
        <w:rPr>
          <w:rFonts w:eastAsia="Times New Roman"/>
          <w:color w:val="1A1A1A"/>
          <w:szCs w:val="28"/>
          <w:lang w:eastAsia="ru-RU"/>
        </w:rPr>
        <w:t>. Да и просто прибыльным делом: туристы без ропота</w:t>
      </w:r>
      <w:r w:rsidRPr="00BB115C">
        <w:rPr>
          <w:rFonts w:eastAsia="Times New Roman"/>
          <w:color w:val="1A1A1A"/>
          <w:szCs w:val="28"/>
          <w:lang w:eastAsia="ru-RU"/>
        </w:rPr>
        <w:t xml:space="preserve"> платят деньги за возможность посмотреть на длинношеих дам.</w:t>
      </w:r>
    </w:p>
    <w:p w14:paraId="38CE776F" w14:textId="77777777" w:rsidR="00F46937" w:rsidRPr="00BB115C" w:rsidRDefault="00F46937" w:rsidP="00E91229">
      <w:pPr>
        <w:shd w:val="clear" w:color="auto" w:fill="FFFFFF"/>
        <w:spacing w:after="0" w:line="294" w:lineRule="atLeast"/>
        <w:jc w:val="center"/>
        <w:rPr>
          <w:rFonts w:eastAsia="Times New Roman"/>
          <w:b/>
          <w:bCs/>
          <w:color w:val="1A1A1A"/>
          <w:szCs w:val="28"/>
          <w:lang w:eastAsia="ru-RU"/>
        </w:rPr>
      </w:pPr>
    </w:p>
    <w:p w14:paraId="63C8BFA1" w14:textId="77777777" w:rsidR="00E91229" w:rsidRPr="00E91229" w:rsidRDefault="00E91229" w:rsidP="00E91229">
      <w:pPr>
        <w:shd w:val="clear" w:color="auto" w:fill="FFFFFF"/>
        <w:spacing w:after="0" w:line="294" w:lineRule="atLeast"/>
        <w:jc w:val="center"/>
        <w:rPr>
          <w:rFonts w:eastAsia="Times New Roman"/>
          <w:szCs w:val="28"/>
          <w:lang w:eastAsia="ru-RU"/>
        </w:rPr>
      </w:pPr>
      <w:r w:rsidRPr="00E91229">
        <w:rPr>
          <w:rFonts w:eastAsia="Times New Roman"/>
          <w:b/>
          <w:bCs/>
          <w:color w:val="1A1A1A"/>
          <w:szCs w:val="28"/>
          <w:lang w:eastAsia="ru-RU"/>
        </w:rPr>
        <w:t>Грузия: сама элегантность</w:t>
      </w:r>
    </w:p>
    <w:p w14:paraId="276C6951"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Грузинский национальный костюм отличается от костюмов других народов мира особое франтовство. Девушки носили длинные приталенные платья (</w:t>
      </w:r>
      <w:proofErr w:type="spellStart"/>
      <w:r w:rsidRPr="00E91229">
        <w:rPr>
          <w:rFonts w:eastAsia="Times New Roman"/>
          <w:color w:val="1A1A1A"/>
          <w:szCs w:val="28"/>
          <w:lang w:eastAsia="ru-RU"/>
        </w:rPr>
        <w:t>картули</w:t>
      </w:r>
      <w:proofErr w:type="spellEnd"/>
      <w:r w:rsidRPr="00E91229">
        <w:rPr>
          <w:rFonts w:eastAsia="Times New Roman"/>
          <w:color w:val="1A1A1A"/>
          <w:szCs w:val="28"/>
          <w:lang w:eastAsia="ru-RU"/>
        </w:rPr>
        <w:t>), лиф которых был обильно украшен камнями и тесьмой. Непременным атрибутом оставался роскошный пояс из бархата с жемчугом или вышивкой. Мужчины носили ситцевую или хлопковую рубаху (</w:t>
      </w:r>
      <w:proofErr w:type="spellStart"/>
      <w:r w:rsidRPr="00E91229">
        <w:rPr>
          <w:rFonts w:eastAsia="Times New Roman"/>
          <w:color w:val="1A1A1A"/>
          <w:szCs w:val="28"/>
          <w:lang w:eastAsia="ru-RU"/>
        </w:rPr>
        <w:t>перангу</w:t>
      </w:r>
      <w:proofErr w:type="spellEnd"/>
      <w:r w:rsidRPr="00E91229">
        <w:rPr>
          <w:rFonts w:eastAsia="Times New Roman"/>
          <w:color w:val="1A1A1A"/>
          <w:szCs w:val="28"/>
          <w:lang w:eastAsia="ru-RU"/>
        </w:rPr>
        <w:t>), нижние штаны (</w:t>
      </w:r>
      <w:proofErr w:type="spellStart"/>
      <w:r w:rsidRPr="00E91229">
        <w:rPr>
          <w:rFonts w:eastAsia="Times New Roman"/>
          <w:color w:val="1A1A1A"/>
          <w:szCs w:val="28"/>
          <w:lang w:eastAsia="ru-RU"/>
        </w:rPr>
        <w:t>шеидиши</w:t>
      </w:r>
      <w:proofErr w:type="spellEnd"/>
      <w:r w:rsidRPr="00E91229">
        <w:rPr>
          <w:rFonts w:eastAsia="Times New Roman"/>
          <w:color w:val="1A1A1A"/>
          <w:szCs w:val="28"/>
          <w:lang w:eastAsia="ru-RU"/>
        </w:rPr>
        <w:t>) и широкие верхние штаны (</w:t>
      </w:r>
      <w:proofErr w:type="spellStart"/>
      <w:r w:rsidRPr="00E91229">
        <w:rPr>
          <w:rFonts w:eastAsia="Times New Roman"/>
          <w:color w:val="1A1A1A"/>
          <w:szCs w:val="28"/>
          <w:lang w:eastAsia="ru-RU"/>
        </w:rPr>
        <w:t>шарвали</w:t>
      </w:r>
      <w:proofErr w:type="spellEnd"/>
      <w:r w:rsidRPr="00E91229">
        <w:rPr>
          <w:rFonts w:eastAsia="Times New Roman"/>
          <w:color w:val="1A1A1A"/>
          <w:szCs w:val="28"/>
          <w:lang w:eastAsia="ru-RU"/>
        </w:rPr>
        <w:t>). Сверху надевался короткий архалук и черкеска (чоха). Такой наряд выгодно подчеркивал узкую талию и широкие плечи мужчин.</w:t>
      </w:r>
    </w:p>
    <w:p w14:paraId="05111C80" w14:textId="77777777" w:rsidR="00E91229" w:rsidRPr="00E91229" w:rsidRDefault="00BB115C" w:rsidP="00E91229">
      <w:pPr>
        <w:shd w:val="clear" w:color="auto" w:fill="FFFFFF"/>
        <w:spacing w:after="0" w:line="294" w:lineRule="atLeast"/>
        <w:jc w:val="center"/>
        <w:rPr>
          <w:rFonts w:eastAsia="Times New Roman"/>
          <w:szCs w:val="28"/>
          <w:lang w:eastAsia="ru-RU"/>
        </w:rPr>
      </w:pPr>
      <w:r>
        <w:rPr>
          <w:rFonts w:eastAsia="Times New Roman"/>
          <w:b/>
          <w:bCs/>
          <w:color w:val="1A1A1A"/>
          <w:szCs w:val="28"/>
          <w:lang w:eastAsia="ru-RU"/>
        </w:rPr>
        <w:t xml:space="preserve">                </w:t>
      </w:r>
      <w:r w:rsidR="00E91229" w:rsidRPr="00E91229">
        <w:rPr>
          <w:rFonts w:eastAsia="Times New Roman"/>
          <w:b/>
          <w:bCs/>
          <w:color w:val="1A1A1A"/>
          <w:szCs w:val="28"/>
          <w:lang w:eastAsia="ru-RU"/>
        </w:rPr>
        <w:t>Моравия: национальный костюм</w:t>
      </w:r>
      <w:r w:rsidR="00E91229" w:rsidRPr="00BB115C">
        <w:rPr>
          <w:rFonts w:eastAsia="Times New Roman"/>
          <w:b/>
          <w:bCs/>
          <w:color w:val="1A1A1A"/>
          <w:szCs w:val="28"/>
          <w:lang w:eastAsia="ru-RU"/>
        </w:rPr>
        <w:t>-</w:t>
      </w:r>
      <w:r w:rsidR="00E91229" w:rsidRPr="00E91229">
        <w:rPr>
          <w:rFonts w:eastAsia="Times New Roman"/>
          <w:b/>
          <w:bCs/>
          <w:color w:val="1A1A1A"/>
          <w:szCs w:val="28"/>
          <w:lang w:eastAsia="ru-RU"/>
        </w:rPr>
        <w:t>торт</w:t>
      </w:r>
    </w:p>
    <w:p w14:paraId="7C7F0654"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Национальный костюм жительниц Моравии, что на востоке Чехии, отличается особой пышностью. Плиссированные юбки, белые блузки с пышными рукавами, темный вышитый передник, цветные ленты в волосах — даже последнюю дурнушку такой наряд делает настоящей звездой.</w:t>
      </w:r>
    </w:p>
    <w:p w14:paraId="3022CEAF" w14:textId="77777777" w:rsidR="00E91229" w:rsidRPr="00E91229" w:rsidRDefault="00BB115C" w:rsidP="00E91229">
      <w:pPr>
        <w:shd w:val="clear" w:color="auto" w:fill="FFFFFF"/>
        <w:spacing w:after="0" w:line="294" w:lineRule="atLeast"/>
        <w:jc w:val="center"/>
        <w:rPr>
          <w:rFonts w:eastAsia="Times New Roman"/>
          <w:szCs w:val="28"/>
          <w:lang w:eastAsia="ru-RU"/>
        </w:rPr>
      </w:pPr>
      <w:r>
        <w:rPr>
          <w:rFonts w:eastAsia="Times New Roman"/>
          <w:b/>
          <w:bCs/>
          <w:color w:val="1A1A1A"/>
          <w:szCs w:val="28"/>
          <w:lang w:eastAsia="ru-RU"/>
        </w:rPr>
        <w:t xml:space="preserve">         </w:t>
      </w:r>
      <w:r w:rsidR="00E91229" w:rsidRPr="00E91229">
        <w:rPr>
          <w:rFonts w:eastAsia="Times New Roman"/>
          <w:b/>
          <w:bCs/>
          <w:color w:val="1A1A1A"/>
          <w:szCs w:val="28"/>
          <w:lang w:eastAsia="ru-RU"/>
        </w:rPr>
        <w:t>Бурятский национальный костюм</w:t>
      </w:r>
    </w:p>
    <w:p w14:paraId="425FE751"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Национальный женский костюм в Бурятии зависел от возраста и положения в обществе. Так, девочки носили длинные</w:t>
      </w:r>
      <w:r w:rsidRPr="00BB115C">
        <w:rPr>
          <w:rFonts w:eastAsia="Times New Roman"/>
          <w:color w:val="1A1A1A"/>
          <w:szCs w:val="28"/>
          <w:lang w:eastAsia="ru-RU"/>
        </w:rPr>
        <w:t xml:space="preserve"> </w:t>
      </w:r>
      <w:proofErr w:type="spellStart"/>
      <w:r w:rsidRPr="00BB115C">
        <w:rPr>
          <w:rFonts w:eastAsia="Times New Roman"/>
          <w:color w:val="1A1A1A"/>
          <w:szCs w:val="28"/>
          <w:lang w:eastAsia="ru-RU"/>
        </w:rPr>
        <w:t>тэрлиги</w:t>
      </w:r>
      <w:proofErr w:type="spellEnd"/>
      <w:r w:rsidRPr="00BB115C">
        <w:rPr>
          <w:rFonts w:eastAsia="Times New Roman"/>
          <w:color w:val="1A1A1A"/>
          <w:szCs w:val="28"/>
          <w:lang w:eastAsia="ru-RU"/>
        </w:rPr>
        <w:t xml:space="preserve"> (халаты без плечевого ш</w:t>
      </w:r>
      <w:r w:rsidRPr="00E91229">
        <w:rPr>
          <w:rFonts w:eastAsia="Times New Roman"/>
          <w:color w:val="1A1A1A"/>
          <w:szCs w:val="28"/>
          <w:lang w:eastAsia="ru-RU"/>
        </w:rPr>
        <w:t>ва), с матерчатыми кушаками. В 14—15 лет платье становилось отрезным по талии с декоративным поясом. У замужних женщин в костюме появлялись пышные буфы</w:t>
      </w:r>
      <w:r w:rsidRPr="00BB115C">
        <w:rPr>
          <w:rFonts w:eastAsia="Times New Roman"/>
          <w:color w:val="1A1A1A"/>
          <w:szCs w:val="28"/>
          <w:lang w:eastAsia="ru-RU"/>
        </w:rPr>
        <w:t xml:space="preserve"> </w:t>
      </w:r>
      <w:r w:rsidRPr="00E91229">
        <w:rPr>
          <w:rFonts w:eastAsia="Times New Roman"/>
          <w:color w:val="1A1A1A"/>
          <w:szCs w:val="28"/>
          <w:lang w:eastAsia="ru-RU"/>
        </w:rPr>
        <w:t>рукава и меховая оторочка. Богатые бурятки предпочитали одежду из сукна или атласа, отделывали ее соболями или бобрами, тогда как бедняки довольствовались выделанной овчиной.</w:t>
      </w:r>
    </w:p>
    <w:p w14:paraId="7439DCCC" w14:textId="77777777" w:rsidR="00E91229" w:rsidRPr="00E91229" w:rsidRDefault="00E91229" w:rsidP="00E91229">
      <w:pPr>
        <w:shd w:val="clear" w:color="auto" w:fill="FFFFFF"/>
        <w:spacing w:after="0" w:line="294" w:lineRule="atLeast"/>
        <w:jc w:val="center"/>
        <w:rPr>
          <w:rFonts w:eastAsia="Times New Roman"/>
          <w:szCs w:val="28"/>
          <w:lang w:eastAsia="ru-RU"/>
        </w:rPr>
      </w:pPr>
      <w:r w:rsidRPr="00E91229">
        <w:rPr>
          <w:rFonts w:eastAsia="Times New Roman"/>
          <w:b/>
          <w:bCs/>
          <w:color w:val="1A1A1A"/>
          <w:szCs w:val="28"/>
          <w:lang w:eastAsia="ru-RU"/>
        </w:rPr>
        <w:t>Нидерланды: лодка</w:t>
      </w:r>
      <w:r w:rsidRPr="00BB115C">
        <w:rPr>
          <w:rFonts w:eastAsia="Times New Roman"/>
          <w:b/>
          <w:bCs/>
          <w:color w:val="1A1A1A"/>
          <w:szCs w:val="28"/>
          <w:lang w:eastAsia="ru-RU"/>
        </w:rPr>
        <w:t>-</w:t>
      </w:r>
      <w:r w:rsidRPr="00E91229">
        <w:rPr>
          <w:rFonts w:eastAsia="Times New Roman"/>
          <w:b/>
          <w:bCs/>
          <w:color w:val="1A1A1A"/>
          <w:szCs w:val="28"/>
          <w:lang w:eastAsia="ru-RU"/>
        </w:rPr>
        <w:t>шляпа</w:t>
      </w:r>
    </w:p>
    <w:p w14:paraId="6AD87E29"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Основная черта женского голландского костюма, отличающая его от национальных одежд других народов Европы — пестрота, желательно до ряби в глазах. Белые рубашки были украшены вышивкой или кружевами. Поверх кофты непременно надевались яркие корсеты. Кстати, эта часть туалета считалась семейной реликвией, передаваясь из поколения в поколения. Вот почему в обыденной жизни голландки прятали корсеты в ситцевые яркие чехлы. Женский костюм дополняли пышные юбки с густыми сборками и полосатый фартук. Особое внимание привлекал чепец, который по форме напоминал лодку.</w:t>
      </w:r>
    </w:p>
    <w:p w14:paraId="0E6CD512" w14:textId="77777777" w:rsidR="00E91229" w:rsidRPr="00E91229" w:rsidRDefault="00E91229" w:rsidP="00E91229">
      <w:pPr>
        <w:shd w:val="clear" w:color="auto" w:fill="FFFFFF"/>
        <w:spacing w:after="0" w:line="294" w:lineRule="atLeast"/>
        <w:rPr>
          <w:rFonts w:eastAsia="Times New Roman"/>
          <w:szCs w:val="28"/>
          <w:lang w:eastAsia="ru-RU"/>
        </w:rPr>
      </w:pPr>
    </w:p>
    <w:p w14:paraId="0036D5DB" w14:textId="77777777" w:rsidR="00E91229" w:rsidRPr="00E91229" w:rsidRDefault="00E91229" w:rsidP="00E91229">
      <w:pPr>
        <w:shd w:val="clear" w:color="auto" w:fill="FFFFFF"/>
        <w:spacing w:after="0" w:line="294" w:lineRule="atLeast"/>
        <w:jc w:val="center"/>
        <w:rPr>
          <w:rFonts w:eastAsia="Times New Roman"/>
          <w:szCs w:val="28"/>
          <w:lang w:eastAsia="ru-RU"/>
        </w:rPr>
      </w:pPr>
      <w:r w:rsidRPr="00BB115C">
        <w:rPr>
          <w:rFonts w:eastAsia="Times New Roman"/>
          <w:b/>
          <w:bCs/>
          <w:color w:val="1A1A1A"/>
          <w:szCs w:val="28"/>
          <w:lang w:eastAsia="ru-RU"/>
        </w:rPr>
        <w:t>Испания</w:t>
      </w:r>
    </w:p>
    <w:p w14:paraId="52B6DC85"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Испания: национальный костюм в ритме фламенко</w:t>
      </w:r>
    </w:p>
    <w:p w14:paraId="4C36A95E"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color w:val="1A1A1A"/>
          <w:szCs w:val="28"/>
          <w:lang w:eastAsia="ru-RU"/>
        </w:rPr>
        <w:t xml:space="preserve">Испанцам было на чем остановить взгляд: женский национальный костюм в этой стране отличается от одежд других народов мира тем, что здесь </w:t>
      </w:r>
      <w:r w:rsidRPr="00E91229">
        <w:rPr>
          <w:rFonts w:eastAsia="Times New Roman"/>
          <w:color w:val="1A1A1A"/>
          <w:szCs w:val="28"/>
          <w:lang w:eastAsia="ru-RU"/>
        </w:rPr>
        <w:lastRenderedPageBreak/>
        <w:t>сплошь соблазн, загадка и откровенность. Девушки носили сарафаны, широкие юбки, корсеты, иногда полностью оголяя руки. Юбки шили из цветастых тканей, делали несколько слоев</w:t>
      </w:r>
      <w:r w:rsidRPr="00BB115C">
        <w:rPr>
          <w:rFonts w:eastAsia="Times New Roman"/>
          <w:color w:val="1A1A1A"/>
          <w:szCs w:val="28"/>
          <w:lang w:eastAsia="ru-RU"/>
        </w:rPr>
        <w:t xml:space="preserve"> </w:t>
      </w:r>
      <w:r w:rsidRPr="00E91229">
        <w:rPr>
          <w:rFonts w:eastAsia="Times New Roman"/>
          <w:color w:val="1A1A1A"/>
          <w:szCs w:val="28"/>
          <w:lang w:eastAsia="ru-RU"/>
        </w:rPr>
        <w:t>оборок. В итоге получался уникальный костюм «и в пир, и в мир». Самой популярной частью женского гардероба в Испании оставалась мантилья — кружевная накидка, которая надевалась поверх высокого гребня. Этот аксессуар и сейчас в почете у невест всего мира: в процессе эволюции мантилья превратилась в свадебную фату.</w:t>
      </w:r>
    </w:p>
    <w:p w14:paraId="680C5536" w14:textId="77777777" w:rsidR="00E91229" w:rsidRPr="00BB115C" w:rsidRDefault="00E91229" w:rsidP="00E91229">
      <w:pPr>
        <w:shd w:val="clear" w:color="auto" w:fill="FFFFFF"/>
        <w:spacing w:after="0" w:line="294" w:lineRule="atLeast"/>
        <w:rPr>
          <w:rFonts w:eastAsia="Times New Roman"/>
          <w:b/>
          <w:bCs/>
          <w:szCs w:val="28"/>
          <w:lang w:eastAsia="ru-RU"/>
        </w:rPr>
      </w:pPr>
    </w:p>
    <w:p w14:paraId="3C2DDF32"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b/>
          <w:bCs/>
          <w:szCs w:val="28"/>
          <w:lang w:eastAsia="ru-RU"/>
        </w:rPr>
        <w:t xml:space="preserve">3. </w:t>
      </w:r>
      <w:r w:rsidRPr="00BB115C">
        <w:rPr>
          <w:rFonts w:eastAsia="Times New Roman"/>
          <w:b/>
          <w:bCs/>
          <w:szCs w:val="28"/>
          <w:lang w:eastAsia="ru-RU"/>
        </w:rPr>
        <w:t>Музыкально-подвижная игра «</w:t>
      </w:r>
      <w:proofErr w:type="spellStart"/>
      <w:r w:rsidRPr="00BB115C">
        <w:rPr>
          <w:rFonts w:eastAsia="Times New Roman"/>
          <w:b/>
          <w:bCs/>
          <w:szCs w:val="28"/>
          <w:lang w:eastAsia="ru-RU"/>
        </w:rPr>
        <w:t>Фиксики</w:t>
      </w:r>
      <w:proofErr w:type="spellEnd"/>
      <w:r w:rsidRPr="00BB115C">
        <w:rPr>
          <w:rFonts w:eastAsia="Times New Roman"/>
          <w:b/>
          <w:bCs/>
          <w:szCs w:val="28"/>
          <w:lang w:eastAsia="ru-RU"/>
        </w:rPr>
        <w:t>»</w:t>
      </w:r>
    </w:p>
    <w:p w14:paraId="46D84E31" w14:textId="77777777" w:rsidR="00E91229" w:rsidRPr="00E91229" w:rsidRDefault="00E91229" w:rsidP="00E91229">
      <w:pPr>
        <w:shd w:val="clear" w:color="auto" w:fill="FFFFFF"/>
        <w:spacing w:after="0" w:line="294" w:lineRule="atLeast"/>
        <w:rPr>
          <w:rFonts w:eastAsia="Times New Roman"/>
          <w:szCs w:val="28"/>
          <w:lang w:eastAsia="ru-RU"/>
        </w:rPr>
      </w:pPr>
      <w:r w:rsidRPr="00E91229">
        <w:rPr>
          <w:rFonts w:eastAsia="Times New Roman"/>
          <w:b/>
          <w:bCs/>
          <w:szCs w:val="28"/>
          <w:lang w:eastAsia="ru-RU"/>
        </w:rPr>
        <w:t>4. Творческое задание </w:t>
      </w:r>
      <w:r w:rsidRPr="00E91229">
        <w:rPr>
          <w:rFonts w:eastAsia="Times New Roman"/>
          <w:szCs w:val="28"/>
          <w:lang w:eastAsia="ru-RU"/>
        </w:rPr>
        <w:t>(сопровождается музыкой).</w:t>
      </w:r>
    </w:p>
    <w:p w14:paraId="733C7D26" w14:textId="77777777" w:rsidR="00E91229" w:rsidRPr="00E91229" w:rsidRDefault="00E91229" w:rsidP="00E91229">
      <w:pPr>
        <w:shd w:val="clear" w:color="auto" w:fill="FFFFFF"/>
        <w:spacing w:after="0" w:line="294" w:lineRule="atLeast"/>
        <w:rPr>
          <w:rFonts w:eastAsia="Times New Roman"/>
          <w:szCs w:val="28"/>
          <w:lang w:eastAsia="ru-RU"/>
        </w:rPr>
      </w:pPr>
      <w:r w:rsidRPr="00BB115C">
        <w:rPr>
          <w:rFonts w:eastAsia="Times New Roman"/>
          <w:szCs w:val="28"/>
          <w:lang w:eastAsia="ru-RU"/>
        </w:rPr>
        <w:t xml:space="preserve">Вырезание </w:t>
      </w:r>
      <w:r w:rsidRPr="00E91229">
        <w:rPr>
          <w:rFonts w:eastAsia="Times New Roman"/>
          <w:szCs w:val="28"/>
          <w:lang w:eastAsia="ru-RU"/>
        </w:rPr>
        <w:t xml:space="preserve"> национальных костюмов.</w:t>
      </w:r>
    </w:p>
    <w:p w14:paraId="729A025A" w14:textId="77777777" w:rsidR="00E91229" w:rsidRPr="00E91229" w:rsidRDefault="00BB115C" w:rsidP="00E91229">
      <w:pPr>
        <w:shd w:val="clear" w:color="auto" w:fill="FFFFFF"/>
        <w:spacing w:after="0" w:line="294" w:lineRule="atLeast"/>
        <w:rPr>
          <w:rFonts w:eastAsia="Times New Roman"/>
          <w:szCs w:val="28"/>
          <w:lang w:eastAsia="ru-RU"/>
        </w:rPr>
      </w:pPr>
      <w:r>
        <w:rPr>
          <w:rFonts w:eastAsia="Times New Roman"/>
          <w:b/>
          <w:bCs/>
          <w:szCs w:val="28"/>
          <w:lang w:eastAsia="ru-RU"/>
        </w:rPr>
        <w:t xml:space="preserve">4. Рефлексия познавательной </w:t>
      </w:r>
      <w:r w:rsidR="00E91229" w:rsidRPr="00E91229">
        <w:rPr>
          <w:rFonts w:eastAsia="Times New Roman"/>
          <w:b/>
          <w:bCs/>
          <w:szCs w:val="28"/>
          <w:lang w:eastAsia="ru-RU"/>
        </w:rPr>
        <w:t xml:space="preserve"> деяте</w:t>
      </w:r>
      <w:r w:rsidR="00F15CAF">
        <w:rPr>
          <w:rFonts w:eastAsia="Times New Roman"/>
          <w:b/>
          <w:bCs/>
          <w:szCs w:val="28"/>
          <w:lang w:eastAsia="ru-RU"/>
        </w:rPr>
        <w:t xml:space="preserve">льности. Подведение </w:t>
      </w:r>
      <w:proofErr w:type="gramStart"/>
      <w:r w:rsidR="00F15CAF">
        <w:rPr>
          <w:rFonts w:eastAsia="Times New Roman"/>
          <w:b/>
          <w:bCs/>
          <w:szCs w:val="28"/>
          <w:lang w:eastAsia="ru-RU"/>
        </w:rPr>
        <w:t xml:space="preserve">итогов </w:t>
      </w:r>
      <w:r w:rsidR="00E91229" w:rsidRPr="00E91229">
        <w:rPr>
          <w:rFonts w:eastAsia="Times New Roman"/>
          <w:b/>
          <w:bCs/>
          <w:szCs w:val="28"/>
          <w:lang w:eastAsia="ru-RU"/>
        </w:rPr>
        <w:t>.</w:t>
      </w:r>
      <w:proofErr w:type="gramEnd"/>
      <w:r w:rsidR="00E91229" w:rsidRPr="00E91229">
        <w:rPr>
          <w:rFonts w:eastAsia="Times New Roman"/>
          <w:szCs w:val="28"/>
          <w:lang w:eastAsia="ru-RU"/>
        </w:rPr>
        <w:br/>
        <w:t>Просмотр завершенных работ. </w:t>
      </w:r>
      <w:r w:rsidR="00E91229" w:rsidRPr="00E91229">
        <w:rPr>
          <w:rFonts w:eastAsia="Times New Roman"/>
          <w:szCs w:val="28"/>
          <w:lang w:eastAsia="ru-RU"/>
        </w:rPr>
        <w:br/>
        <w:t>- Вам хотелось бы поносить костюм</w:t>
      </w:r>
      <w:r>
        <w:rPr>
          <w:rFonts w:eastAsia="Times New Roman"/>
          <w:szCs w:val="28"/>
          <w:lang w:eastAsia="ru-RU"/>
        </w:rPr>
        <w:t>ы других  национальностей</w:t>
      </w:r>
      <w:r w:rsidR="00E91229" w:rsidRPr="00E91229">
        <w:rPr>
          <w:rFonts w:eastAsia="Times New Roman"/>
          <w:szCs w:val="28"/>
          <w:lang w:eastAsia="ru-RU"/>
        </w:rPr>
        <w:t>? Куда можно было бы прийти в таком костюме? </w:t>
      </w:r>
    </w:p>
    <w:p w14:paraId="19593819" w14:textId="77777777" w:rsidR="00A844DF" w:rsidRPr="00BB115C" w:rsidRDefault="00A844DF">
      <w:pPr>
        <w:rPr>
          <w:szCs w:val="28"/>
        </w:rPr>
      </w:pPr>
    </w:p>
    <w:sectPr w:rsidR="00A844DF" w:rsidRPr="00BB115C" w:rsidSect="00A844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229"/>
    <w:rsid w:val="005D6E00"/>
    <w:rsid w:val="00691EDF"/>
    <w:rsid w:val="0077208B"/>
    <w:rsid w:val="00782E7F"/>
    <w:rsid w:val="00883CD6"/>
    <w:rsid w:val="00A844DF"/>
    <w:rsid w:val="00B729B0"/>
    <w:rsid w:val="00BB115C"/>
    <w:rsid w:val="00DC3866"/>
    <w:rsid w:val="00E91229"/>
    <w:rsid w:val="00ED280E"/>
    <w:rsid w:val="00F15CAF"/>
    <w:rsid w:val="00F469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BF394"/>
  <w15:docId w15:val="{0270FC30-01F2-41A2-92D7-5DD7BD387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color w:val="000000"/>
        <w:sz w:val="28"/>
        <w:szCs w:val="21"/>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44D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91229"/>
    <w:pPr>
      <w:spacing w:before="100" w:beforeAutospacing="1" w:after="100" w:afterAutospacing="1" w:line="240" w:lineRule="auto"/>
    </w:pPr>
    <w:rPr>
      <w:rFonts w:eastAsia="Times New Roman"/>
      <w:color w:val="auto"/>
      <w:sz w:val="24"/>
      <w:szCs w:val="24"/>
      <w:lang w:eastAsia="ru-RU"/>
    </w:rPr>
  </w:style>
  <w:style w:type="character" w:styleId="a4">
    <w:name w:val="Hyperlink"/>
    <w:basedOn w:val="a0"/>
    <w:uiPriority w:val="99"/>
    <w:semiHidden/>
    <w:unhideWhenUsed/>
    <w:rsid w:val="00E9122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1912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infourok.ru/go.html?href=http%3A%2F%2Fwomanadvice.ru%2Fkak-odevat-sar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1178</Words>
  <Characters>6716</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Валентина Яковлева</cp:lastModifiedBy>
  <cp:revision>2</cp:revision>
  <dcterms:created xsi:type="dcterms:W3CDTF">2023-03-20T14:22:00Z</dcterms:created>
  <dcterms:modified xsi:type="dcterms:W3CDTF">2023-03-20T14:22:00Z</dcterms:modified>
</cp:coreProperties>
</file>