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3AD" w:rsidRDefault="00A604F1" w:rsidP="002A4E59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Министерство образования</w:t>
      </w:r>
      <w:r w:rsidRPr="00A604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 w:rsidR="001A73AD" w:rsidRPr="006D621A">
        <w:rPr>
          <w:rFonts w:ascii="Times New Roman" w:hAnsi="Times New Roman"/>
          <w:sz w:val="28"/>
          <w:szCs w:val="28"/>
        </w:rPr>
        <w:t xml:space="preserve"> науки </w:t>
      </w:r>
    </w:p>
    <w:p w:rsidR="001A73AD" w:rsidRPr="006D621A" w:rsidRDefault="001A73AD" w:rsidP="002A4E59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6D621A">
        <w:rPr>
          <w:rFonts w:ascii="Times New Roman" w:hAnsi="Times New Roman"/>
          <w:sz w:val="28"/>
          <w:szCs w:val="28"/>
        </w:rPr>
        <w:t xml:space="preserve"> Нижегородской области</w:t>
      </w:r>
    </w:p>
    <w:p w:rsidR="001A73AD" w:rsidRDefault="001A73AD" w:rsidP="002A4E59">
      <w:pPr>
        <w:spacing w:after="1080" w:line="360" w:lineRule="auto"/>
        <w:jc w:val="center"/>
        <w:rPr>
          <w:rFonts w:ascii="Times New Roman" w:hAnsi="Times New Roman"/>
          <w:sz w:val="28"/>
          <w:szCs w:val="28"/>
        </w:rPr>
      </w:pPr>
      <w:r w:rsidRPr="006D621A">
        <w:rPr>
          <w:rFonts w:ascii="Times New Roman" w:hAnsi="Times New Roman"/>
          <w:sz w:val="28"/>
          <w:szCs w:val="28"/>
        </w:rPr>
        <w:t>ГБПОУ «Дзержинский педагогический колледж»</w:t>
      </w:r>
    </w:p>
    <w:p w:rsidR="001A73AD" w:rsidRDefault="000F54F8" w:rsidP="000F54F8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E35404">
        <w:rPr>
          <w:rFonts w:ascii="Times New Roman" w:hAnsi="Times New Roman"/>
          <w:sz w:val="28"/>
          <w:szCs w:val="28"/>
        </w:rPr>
        <w:t>Студенка 3</w:t>
      </w:r>
      <w:r w:rsidR="001A73AD">
        <w:rPr>
          <w:rFonts w:ascii="Times New Roman" w:hAnsi="Times New Roman"/>
          <w:sz w:val="28"/>
          <w:szCs w:val="28"/>
        </w:rPr>
        <w:t xml:space="preserve"> курса,</w:t>
      </w:r>
    </w:p>
    <w:p w:rsidR="001A73AD" w:rsidRDefault="000F54F8" w:rsidP="000F54F8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1A73AD">
        <w:rPr>
          <w:rFonts w:ascii="Times New Roman" w:hAnsi="Times New Roman"/>
          <w:sz w:val="28"/>
          <w:szCs w:val="28"/>
        </w:rPr>
        <w:t>специальность 44.02.01</w:t>
      </w:r>
    </w:p>
    <w:p w:rsidR="001A73AD" w:rsidRDefault="000F54F8" w:rsidP="000F54F8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1A73AD" w:rsidRPr="006D621A">
        <w:rPr>
          <w:rFonts w:ascii="Times New Roman" w:hAnsi="Times New Roman"/>
          <w:sz w:val="28"/>
          <w:szCs w:val="28"/>
        </w:rPr>
        <w:t>Дошкольное образование,</w:t>
      </w:r>
    </w:p>
    <w:p w:rsidR="001A73AD" w:rsidRDefault="000F54F8" w:rsidP="000F54F8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1A73AD">
        <w:rPr>
          <w:rFonts w:ascii="Times New Roman" w:hAnsi="Times New Roman"/>
          <w:sz w:val="28"/>
          <w:szCs w:val="28"/>
        </w:rPr>
        <w:t>г</w:t>
      </w:r>
      <w:r w:rsidR="00A408CF">
        <w:rPr>
          <w:rFonts w:ascii="Times New Roman" w:hAnsi="Times New Roman"/>
          <w:sz w:val="28"/>
          <w:szCs w:val="28"/>
        </w:rPr>
        <w:t>рупп</w:t>
      </w:r>
      <w:r w:rsidR="007E07DC">
        <w:rPr>
          <w:rFonts w:ascii="Times New Roman" w:hAnsi="Times New Roman"/>
          <w:sz w:val="28"/>
          <w:szCs w:val="28"/>
        </w:rPr>
        <w:t>а ДО-3</w:t>
      </w:r>
      <w:r w:rsidR="001A73AD">
        <w:rPr>
          <w:rFonts w:ascii="Times New Roman" w:hAnsi="Times New Roman"/>
          <w:sz w:val="28"/>
          <w:szCs w:val="28"/>
        </w:rPr>
        <w:t xml:space="preserve"> </w:t>
      </w:r>
      <w:r w:rsidR="007E07DC">
        <w:rPr>
          <w:rFonts w:ascii="Times New Roman" w:hAnsi="Times New Roman"/>
          <w:sz w:val="28"/>
          <w:szCs w:val="28"/>
        </w:rPr>
        <w:t>(3</w:t>
      </w:r>
      <w:r w:rsidR="001A73AD" w:rsidRPr="006D621A">
        <w:rPr>
          <w:rFonts w:ascii="Times New Roman" w:hAnsi="Times New Roman"/>
          <w:sz w:val="28"/>
          <w:szCs w:val="28"/>
        </w:rPr>
        <w:t>)</w:t>
      </w:r>
    </w:p>
    <w:p w:rsidR="001A73AD" w:rsidRPr="000A45AD" w:rsidRDefault="000F54F8" w:rsidP="000F54F8">
      <w:pPr>
        <w:spacing w:after="0" w:line="36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</w:t>
      </w:r>
      <w:r w:rsidRPr="000A45AD"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="004545F5" w:rsidRPr="000A45AD">
        <w:rPr>
          <w:rFonts w:ascii="Times New Roman" w:hAnsi="Times New Roman"/>
          <w:color w:val="000000" w:themeColor="text1"/>
          <w:sz w:val="28"/>
          <w:szCs w:val="28"/>
        </w:rPr>
        <w:t>ИВАНОВА</w:t>
      </w:r>
    </w:p>
    <w:p w:rsidR="001A73AD" w:rsidRDefault="000F54F8" w:rsidP="000F54F8">
      <w:pPr>
        <w:spacing w:after="3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7E07DC">
        <w:rPr>
          <w:rFonts w:ascii="Times New Roman" w:hAnsi="Times New Roman" w:cs="Times New Roman"/>
          <w:sz w:val="28"/>
          <w:szCs w:val="28"/>
        </w:rPr>
        <w:t>Екатерина Валентиновна</w:t>
      </w:r>
    </w:p>
    <w:p w:rsidR="003559B7" w:rsidRPr="006D621A" w:rsidRDefault="003559B7" w:rsidP="000F54F8">
      <w:pPr>
        <w:spacing w:after="360" w:line="360" w:lineRule="auto"/>
        <w:jc w:val="both"/>
        <w:rPr>
          <w:rFonts w:ascii="Times New Roman" w:hAnsi="Times New Roman"/>
          <w:sz w:val="28"/>
          <w:szCs w:val="28"/>
        </w:rPr>
      </w:pPr>
    </w:p>
    <w:p w:rsidR="001A73AD" w:rsidRPr="004545F5" w:rsidRDefault="007E07DC" w:rsidP="007D1CE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45F5">
        <w:rPr>
          <w:rFonts w:ascii="Times New Roman" w:hAnsi="Times New Roman" w:cs="Times New Roman"/>
          <w:sz w:val="28"/>
          <w:szCs w:val="28"/>
        </w:rPr>
        <w:t>Использование наглядных методов обучения при ознакомлении старших дошкольников с Российской Армией</w:t>
      </w:r>
    </w:p>
    <w:p w:rsidR="007E07DC" w:rsidRDefault="007E07DC" w:rsidP="004545F5">
      <w:pPr>
        <w:spacing w:after="108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Курсовая</w:t>
      </w:r>
      <w:r w:rsidR="001A73AD" w:rsidRPr="006D621A">
        <w:rPr>
          <w:rFonts w:ascii="Times New Roman" w:hAnsi="Times New Roman"/>
          <w:sz w:val="28"/>
          <w:szCs w:val="28"/>
        </w:rPr>
        <w:t xml:space="preserve"> работа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1A73AD" w:rsidTr="00C139D6">
        <w:tc>
          <w:tcPr>
            <w:tcW w:w="4785" w:type="dxa"/>
          </w:tcPr>
          <w:p w:rsidR="001A73AD" w:rsidRDefault="001A73AD" w:rsidP="007E07DC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</w:tcPr>
          <w:p w:rsidR="001A73AD" w:rsidRPr="006D621A" w:rsidRDefault="007D1CE9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Руководитель: Т.Ю</w:t>
            </w:r>
            <w:r w:rsidR="001A73AD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Журавлева</w:t>
            </w:r>
            <w:r w:rsidR="001A73AD" w:rsidRPr="006D621A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1A73AD" w:rsidRPr="006D621A" w:rsidRDefault="001A73AD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7D1CE9">
              <w:rPr>
                <w:rFonts w:ascii="Times New Roman" w:hAnsi="Times New Roman"/>
                <w:sz w:val="28"/>
                <w:szCs w:val="28"/>
              </w:rPr>
              <w:t xml:space="preserve">реподаватель </w:t>
            </w:r>
            <w:r w:rsidR="00E0251F" w:rsidRPr="00E369D1">
              <w:rPr>
                <w:rFonts w:ascii="Times New Roman" w:hAnsi="Times New Roman"/>
                <w:sz w:val="28"/>
                <w:szCs w:val="28"/>
              </w:rPr>
              <w:t xml:space="preserve">высшей </w:t>
            </w:r>
            <w:r w:rsidR="000F54F8">
              <w:rPr>
                <w:rFonts w:ascii="Times New Roman" w:hAnsi="Times New Roman"/>
                <w:sz w:val="28"/>
                <w:szCs w:val="28"/>
              </w:rPr>
              <w:t xml:space="preserve">квалификационной </w:t>
            </w:r>
            <w:r w:rsidRPr="006D621A">
              <w:rPr>
                <w:rFonts w:ascii="Times New Roman" w:hAnsi="Times New Roman"/>
                <w:sz w:val="28"/>
                <w:szCs w:val="28"/>
              </w:rPr>
              <w:t>категории</w:t>
            </w:r>
          </w:p>
          <w:p w:rsidR="001A73AD" w:rsidRDefault="001A73AD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07DC" w:rsidRDefault="007E07DC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07DC" w:rsidRDefault="007E07DC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545F5" w:rsidRDefault="004545F5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545F5" w:rsidRDefault="004545F5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545F5" w:rsidRDefault="004545F5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A73AD" w:rsidRDefault="001A73AD" w:rsidP="002A4E59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E5E11" w:rsidRDefault="00041F72" w:rsidP="007E07D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  <w:sectPr w:rsidR="00EE5E11" w:rsidSect="006B7C1B">
          <w:footerReference w:type="default" r:id="rId8"/>
          <w:footerReference w:type="firs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Дзержинск - 202</w:t>
      </w:r>
      <w:r w:rsidR="00ED2966">
        <w:rPr>
          <w:rFonts w:ascii="Times New Roman" w:hAnsi="Times New Roman" w:cs="Times New Roman"/>
          <w:sz w:val="28"/>
          <w:szCs w:val="28"/>
          <w:lang w:val="en-US"/>
        </w:rPr>
        <w:t>3</w:t>
      </w:r>
    </w:p>
    <w:p w:rsidR="00B31B9E" w:rsidRDefault="00B31B9E" w:rsidP="00906DC2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1B9E">
        <w:rPr>
          <w:rFonts w:ascii="Times New Roman" w:hAnsi="Times New Roman" w:cs="Times New Roman"/>
          <w:sz w:val="28"/>
          <w:szCs w:val="28"/>
        </w:rPr>
        <w:lastRenderedPageBreak/>
        <w:t>ОГЛАВЛЕНИЕ</w:t>
      </w:r>
    </w:p>
    <w:p w:rsidR="00906DC2" w:rsidRPr="00B31B9E" w:rsidRDefault="00906DC2" w:rsidP="00906DC2">
      <w:pPr>
        <w:spacing w:after="0" w:line="48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66"/>
        <w:gridCol w:w="8209"/>
        <w:gridCol w:w="496"/>
      </w:tblGrid>
      <w:tr w:rsidR="00F627D5" w:rsidRPr="00B31B9E" w:rsidTr="00881BA9">
        <w:tc>
          <w:tcPr>
            <w:tcW w:w="9079" w:type="dxa"/>
            <w:gridSpan w:val="2"/>
          </w:tcPr>
          <w:p w:rsidR="00B31B9E" w:rsidRP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31B9E">
              <w:rPr>
                <w:rFonts w:ascii="Times New Roman" w:hAnsi="Times New Roman" w:cs="Times New Roman"/>
                <w:sz w:val="28"/>
                <w:szCs w:val="28"/>
              </w:rPr>
              <w:t>ВВЕДЕНИЕ………………………………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</w:t>
            </w:r>
          </w:p>
        </w:tc>
        <w:tc>
          <w:tcPr>
            <w:tcW w:w="492" w:type="dxa"/>
          </w:tcPr>
          <w:p w:rsidR="00B31B9E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 w:rsidR="00B31B9E" w:rsidRPr="00B31B9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F627D5" w:rsidRPr="00B31B9E" w:rsidTr="00881BA9">
        <w:tc>
          <w:tcPr>
            <w:tcW w:w="9079" w:type="dxa"/>
            <w:gridSpan w:val="2"/>
          </w:tcPr>
          <w:p w:rsidR="00B31B9E" w:rsidRPr="00B31B9E" w:rsidRDefault="00FA23A9" w:rsidP="004545F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196D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4545F5" w:rsidRPr="000A196D">
              <w:rPr>
                <w:rFonts w:ascii="Times New Roman" w:hAnsi="Times New Roman" w:cs="Times New Roman"/>
                <w:sz w:val="28"/>
                <w:szCs w:val="28"/>
              </w:rPr>
              <w:t>ЛАВА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1. ТЕОРЕТИЧЕСКИЕ </w:t>
            </w:r>
            <w:r w:rsidR="0022402F">
              <w:rPr>
                <w:rFonts w:ascii="Times New Roman" w:hAnsi="Times New Roman" w:cs="Times New Roman"/>
                <w:sz w:val="28"/>
                <w:szCs w:val="28"/>
              </w:rPr>
              <w:t>АСПЕКТЫ ИСПОЛЬЗОВАНИЯ НАГЛЯДЫХ МЕТОДОВ ОБУЧЕНИЯ ПРИ ОЗНАКОМЛЕНИИ СТАРШИХ ДОШКОЛЬНИКОВ С РОСИЙСКОЙ АРМИЕЙ ….</w:t>
            </w:r>
            <w:r w:rsidR="00647379">
              <w:rPr>
                <w:rFonts w:ascii="Times New Roman" w:hAnsi="Times New Roman" w:cs="Times New Roman"/>
                <w:sz w:val="28"/>
                <w:szCs w:val="28"/>
              </w:rPr>
              <w:t>…………</w:t>
            </w:r>
          </w:p>
        </w:tc>
        <w:tc>
          <w:tcPr>
            <w:tcW w:w="492" w:type="dxa"/>
          </w:tcPr>
          <w:p w:rsidR="00B31B9E" w:rsidRPr="00C0387B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C0387B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586750" w:rsidRPr="00B31B9E" w:rsidTr="00881BA9">
        <w:trPr>
          <w:trHeight w:val="753"/>
        </w:trPr>
        <w:tc>
          <w:tcPr>
            <w:tcW w:w="887" w:type="dxa"/>
          </w:tcPr>
          <w:p w:rsidR="00B31B9E" w:rsidRP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2" w:type="dxa"/>
          </w:tcPr>
          <w:p w:rsidR="00B31B9E" w:rsidRPr="00B31B9E" w:rsidRDefault="00906DC2" w:rsidP="004545F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196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1.1. </w:t>
            </w:r>
            <w:r w:rsidR="004545F5" w:rsidRPr="000A196D">
              <w:rPr>
                <w:rFonts w:ascii="Times New Roman" w:hAnsi="Times New Roman" w:cs="Times New Roman"/>
                <w:sz w:val="28"/>
                <w:szCs w:val="28"/>
              </w:rPr>
              <w:t>Ознакомление с Российской армией детей дошкольного возраста. Анализ примерных программ дошкольного образования</w:t>
            </w:r>
            <w:r w:rsidR="0022402F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……………………………………………………………</w:t>
            </w:r>
            <w:r w:rsidR="005867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2" w:type="dxa"/>
          </w:tcPr>
          <w:p w:rsid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EE5E11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586750" w:rsidRPr="00B31B9E" w:rsidTr="00881BA9">
        <w:tc>
          <w:tcPr>
            <w:tcW w:w="887" w:type="dxa"/>
          </w:tcPr>
          <w:p w:rsidR="00B31B9E" w:rsidRP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2" w:type="dxa"/>
          </w:tcPr>
          <w:p w:rsidR="00B31B9E" w:rsidRPr="000A196D" w:rsidRDefault="00906DC2" w:rsidP="004545F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196D">
              <w:rPr>
                <w:rFonts w:ascii="Times New Roman" w:hAnsi="Times New Roman" w:cs="Times New Roman"/>
                <w:sz w:val="28"/>
                <w:szCs w:val="28"/>
              </w:rPr>
              <w:t xml:space="preserve">1.2. </w:t>
            </w:r>
            <w:r w:rsidR="004545F5" w:rsidRPr="000A196D">
              <w:rPr>
                <w:rFonts w:ascii="Times New Roman" w:hAnsi="Times New Roman" w:cs="Times New Roman"/>
                <w:sz w:val="28"/>
                <w:szCs w:val="28"/>
              </w:rPr>
              <w:t xml:space="preserve">Роль </w:t>
            </w:r>
            <w:r w:rsidR="0022402F" w:rsidRPr="000A196D">
              <w:rPr>
                <w:rFonts w:ascii="Times New Roman" w:hAnsi="Times New Roman" w:cs="Times New Roman"/>
                <w:sz w:val="28"/>
                <w:szCs w:val="28"/>
              </w:rPr>
              <w:t xml:space="preserve"> наглядных методов обучения в дошкольном </w:t>
            </w:r>
            <w:r w:rsidR="004545F5" w:rsidRPr="000A196D">
              <w:rPr>
                <w:rFonts w:ascii="Times New Roman" w:hAnsi="Times New Roman" w:cs="Times New Roman"/>
                <w:sz w:val="28"/>
                <w:szCs w:val="28"/>
              </w:rPr>
              <w:t>образовании</w:t>
            </w:r>
            <w:r w:rsidR="00586750" w:rsidRPr="000A196D">
              <w:rPr>
                <w:rFonts w:ascii="Times New Roman" w:hAnsi="Times New Roman" w:cs="Times New Roman"/>
                <w:sz w:val="28"/>
                <w:szCs w:val="28"/>
              </w:rPr>
              <w:t>………….</w:t>
            </w:r>
            <w:r w:rsidR="00ED2B32" w:rsidRPr="000A196D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</w:t>
            </w:r>
            <w:r w:rsidR="00586750" w:rsidRPr="000A196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2" w:type="dxa"/>
          </w:tcPr>
          <w:p w:rsidR="00B31B9E" w:rsidRPr="00C0387B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13</w:t>
            </w:r>
          </w:p>
        </w:tc>
      </w:tr>
      <w:tr w:rsidR="00586750" w:rsidRPr="00B31B9E" w:rsidTr="00881BA9">
        <w:tc>
          <w:tcPr>
            <w:tcW w:w="887" w:type="dxa"/>
          </w:tcPr>
          <w:p w:rsidR="00B31B9E" w:rsidRP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2" w:type="dxa"/>
          </w:tcPr>
          <w:p w:rsidR="00B31B9E" w:rsidRPr="00B31B9E" w:rsidRDefault="00906DC2" w:rsidP="004545F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1.3. </w:t>
            </w:r>
            <w:r w:rsidR="00586750">
              <w:rPr>
                <w:rFonts w:ascii="Times New Roman" w:hAnsi="Times New Roman" w:cs="Times New Roman"/>
                <w:sz w:val="28"/>
                <w:szCs w:val="28"/>
              </w:rPr>
              <w:t>Использование наглядных методов обучения при ознакомлении старших дошкольников с Российской армией ……</w:t>
            </w:r>
          </w:p>
        </w:tc>
        <w:tc>
          <w:tcPr>
            <w:tcW w:w="492" w:type="dxa"/>
          </w:tcPr>
          <w:p w:rsidR="00B31B9E" w:rsidRPr="00C0387B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19</w:t>
            </w:r>
          </w:p>
        </w:tc>
      </w:tr>
      <w:tr w:rsidR="00F627D5" w:rsidRPr="00B31B9E" w:rsidTr="00881BA9">
        <w:tc>
          <w:tcPr>
            <w:tcW w:w="9079" w:type="dxa"/>
            <w:gridSpan w:val="2"/>
          </w:tcPr>
          <w:p w:rsidR="00B31B9E" w:rsidRP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31B9E">
              <w:rPr>
                <w:rFonts w:ascii="Times New Roman" w:hAnsi="Times New Roman" w:cs="Times New Roman"/>
                <w:sz w:val="28"/>
                <w:szCs w:val="28"/>
              </w:rPr>
              <w:t>Выводы по главе 1………………………………………………………</w:t>
            </w:r>
            <w:r w:rsidR="004E6645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586750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492" w:type="dxa"/>
          </w:tcPr>
          <w:p w:rsidR="00B31B9E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25</w:t>
            </w:r>
          </w:p>
        </w:tc>
      </w:tr>
      <w:tr w:rsidR="00F627D5" w:rsidRPr="00B31B9E" w:rsidTr="00881BA9">
        <w:tc>
          <w:tcPr>
            <w:tcW w:w="9079" w:type="dxa"/>
            <w:gridSpan w:val="2"/>
          </w:tcPr>
          <w:p w:rsidR="00B31B9E" w:rsidRPr="00B31B9E" w:rsidRDefault="004545F5" w:rsidP="0058675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196D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="00B31B9E" w:rsidRPr="00B31B9E">
              <w:rPr>
                <w:rFonts w:ascii="Times New Roman" w:hAnsi="Times New Roman" w:cs="Times New Roman"/>
                <w:sz w:val="28"/>
                <w:szCs w:val="28"/>
              </w:rPr>
              <w:t xml:space="preserve"> 2. </w:t>
            </w:r>
            <w:r w:rsidR="00586750">
              <w:rPr>
                <w:rFonts w:ascii="Times New Roman" w:hAnsi="Times New Roman" w:cs="Times New Roman"/>
                <w:sz w:val="28"/>
                <w:szCs w:val="28"/>
              </w:rPr>
              <w:t>ОРГАНИЗАЦИЯ РАБОТЫ ДОУ ПО ИСПОЛЬЗОВАНИЮ НАГЛЯДНЫХ МЕТОДОВ ОБУЧЕНИЯ ПРИ ОЗНАКОМЛЕНИИ СТАРШИХ ДОШКОЛЬНИКОВ С РОССИЙСКОЙ АРМИЕЙ ..………….</w:t>
            </w:r>
          </w:p>
        </w:tc>
        <w:tc>
          <w:tcPr>
            <w:tcW w:w="492" w:type="dxa"/>
          </w:tcPr>
          <w:p w:rsidR="00B31B9E" w:rsidRPr="00C0387B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C0387B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9D728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9D728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586750" w:rsidRPr="00B31B9E" w:rsidTr="00881BA9">
        <w:tc>
          <w:tcPr>
            <w:tcW w:w="887" w:type="dxa"/>
          </w:tcPr>
          <w:p w:rsidR="00B31B9E" w:rsidRP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2" w:type="dxa"/>
          </w:tcPr>
          <w:p w:rsidR="00B31B9E" w:rsidRPr="00EE5E11" w:rsidRDefault="00906DC2" w:rsidP="0058675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 </w:t>
            </w:r>
            <w:r w:rsidR="00881BA9">
              <w:rPr>
                <w:rFonts w:ascii="Times New Roman" w:hAnsi="Times New Roman" w:cs="Times New Roman"/>
                <w:sz w:val="28"/>
                <w:szCs w:val="28"/>
              </w:rPr>
              <w:t>Эффективный опыт работы педагогов ДОУ с детьми старшего дошкольного возраста с использованием наглядных методов обучения при ознакомлении с Российской армией</w:t>
            </w:r>
            <w:proofErr w:type="gramStart"/>
            <w:r w:rsidR="00881BA9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="00881B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FA23A9">
              <w:rPr>
                <w:rFonts w:ascii="Times New Roman" w:hAnsi="Times New Roman" w:cs="Times New Roman"/>
                <w:sz w:val="28"/>
                <w:szCs w:val="28"/>
              </w:rPr>
              <w:t>……</w:t>
            </w:r>
            <w:r w:rsidR="00EE5E11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EE5E11" w:rsidRPr="00EE5E11">
              <w:rPr>
                <w:rFonts w:ascii="Times New Roman" w:hAnsi="Times New Roman" w:cs="Times New Roman"/>
                <w:sz w:val="28"/>
                <w:szCs w:val="28"/>
              </w:rPr>
              <w:t>……….</w:t>
            </w:r>
          </w:p>
        </w:tc>
        <w:tc>
          <w:tcPr>
            <w:tcW w:w="492" w:type="dxa"/>
          </w:tcPr>
          <w:p w:rsidR="00B31B9E" w:rsidRPr="00EE5E11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9D728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="009D728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586750" w:rsidRPr="00B31B9E" w:rsidTr="00881BA9">
        <w:tc>
          <w:tcPr>
            <w:tcW w:w="887" w:type="dxa"/>
          </w:tcPr>
          <w:p w:rsidR="00B31B9E" w:rsidRPr="00B31B9E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2" w:type="dxa"/>
          </w:tcPr>
          <w:p w:rsidR="00B31B9E" w:rsidRPr="00EE5E11" w:rsidRDefault="00906DC2" w:rsidP="0058675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 </w:t>
            </w:r>
            <w:r w:rsidR="00881BA9">
              <w:rPr>
                <w:rFonts w:ascii="Times New Roman" w:hAnsi="Times New Roman" w:cs="Times New Roman"/>
                <w:sz w:val="28"/>
                <w:szCs w:val="28"/>
              </w:rPr>
              <w:t>Основные рекомендации участникам образовательного процесса по использованию наглядных методов обучения при ознакомлении старших дошкольников с Российской армией…….</w:t>
            </w:r>
            <w:r w:rsidR="00EE5E11" w:rsidRPr="00EE5E11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492" w:type="dxa"/>
          </w:tcPr>
          <w:p w:rsidR="00B31B9E" w:rsidRPr="00EE5E11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E11" w:rsidRPr="00EE5E11" w:rsidRDefault="00EE5E11" w:rsidP="009D728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 w:rsidR="009D728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F627D5" w:rsidRPr="00B31B9E" w:rsidTr="00881BA9">
        <w:tc>
          <w:tcPr>
            <w:tcW w:w="9079" w:type="dxa"/>
            <w:gridSpan w:val="2"/>
          </w:tcPr>
          <w:p w:rsidR="00B31B9E" w:rsidRPr="00EE5E11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31B9E">
              <w:rPr>
                <w:rFonts w:ascii="Times New Roman" w:hAnsi="Times New Roman" w:cs="Times New Roman"/>
                <w:sz w:val="28"/>
                <w:szCs w:val="28"/>
              </w:rPr>
              <w:t>Выводы по главе 2……………………………………</w:t>
            </w:r>
            <w:r w:rsidR="00586750">
              <w:rPr>
                <w:rFonts w:ascii="Times New Roman" w:hAnsi="Times New Roman" w:cs="Times New Roman"/>
                <w:sz w:val="28"/>
                <w:szCs w:val="28"/>
              </w:rPr>
              <w:t>……………………</w:t>
            </w:r>
            <w:r w:rsidR="00EE5E11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EE5E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..</w:t>
            </w:r>
          </w:p>
        </w:tc>
        <w:tc>
          <w:tcPr>
            <w:tcW w:w="492" w:type="dxa"/>
          </w:tcPr>
          <w:p w:rsidR="00B31B9E" w:rsidRPr="00EE5E11" w:rsidRDefault="00EE5E11" w:rsidP="009D728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 w:rsidR="009D728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</w:tr>
      <w:tr w:rsidR="00F627D5" w:rsidRPr="00B31B9E" w:rsidTr="00881BA9">
        <w:tc>
          <w:tcPr>
            <w:tcW w:w="9079" w:type="dxa"/>
            <w:gridSpan w:val="2"/>
          </w:tcPr>
          <w:p w:rsidR="00B31B9E" w:rsidRPr="00EE5E11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31B9E">
              <w:rPr>
                <w:rFonts w:ascii="Times New Roman" w:hAnsi="Times New Roman" w:cs="Times New Roman"/>
                <w:sz w:val="28"/>
                <w:szCs w:val="28"/>
              </w:rPr>
              <w:t>ЗАКЛЮЧЕНИЕ……………………………………………………</w:t>
            </w:r>
            <w:r w:rsidR="00B1377C">
              <w:rPr>
                <w:rFonts w:ascii="Times New Roman" w:hAnsi="Times New Roman" w:cs="Times New Roman"/>
                <w:sz w:val="28"/>
                <w:szCs w:val="28"/>
              </w:rPr>
              <w:t>………….</w:t>
            </w:r>
            <w:r w:rsidR="00EE5E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492" w:type="dxa"/>
          </w:tcPr>
          <w:p w:rsidR="00B31B9E" w:rsidRPr="00EE5E11" w:rsidRDefault="00EE5E11" w:rsidP="009D728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 w:rsidR="009D728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</w:tr>
      <w:tr w:rsidR="00F627D5" w:rsidRPr="00B31B9E" w:rsidTr="00881BA9">
        <w:tc>
          <w:tcPr>
            <w:tcW w:w="9079" w:type="dxa"/>
            <w:gridSpan w:val="2"/>
          </w:tcPr>
          <w:p w:rsidR="00B31B9E" w:rsidRPr="00EE5E11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31B9E">
              <w:rPr>
                <w:rFonts w:ascii="Times New Roman" w:hAnsi="Times New Roman" w:cs="Times New Roman"/>
                <w:sz w:val="28"/>
                <w:szCs w:val="28"/>
              </w:rPr>
              <w:t>СПИСОК ИСПОЛЬЗОВАННЫХ И</w:t>
            </w:r>
            <w:r w:rsidR="00586750">
              <w:rPr>
                <w:rFonts w:ascii="Times New Roman" w:hAnsi="Times New Roman" w:cs="Times New Roman"/>
                <w:sz w:val="28"/>
                <w:szCs w:val="28"/>
              </w:rPr>
              <w:t>СТОЧНИКОВ………………………...</w:t>
            </w:r>
            <w:r w:rsidR="00EE5E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..</w:t>
            </w:r>
          </w:p>
        </w:tc>
        <w:tc>
          <w:tcPr>
            <w:tcW w:w="492" w:type="dxa"/>
          </w:tcPr>
          <w:p w:rsidR="00B31B9E" w:rsidRPr="00EE5E11" w:rsidRDefault="00EE5E11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 w:rsidR="009D728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</w:tr>
      <w:tr w:rsidR="00F627D5" w:rsidRPr="00B31B9E" w:rsidTr="00881BA9">
        <w:tc>
          <w:tcPr>
            <w:tcW w:w="9079" w:type="dxa"/>
            <w:gridSpan w:val="2"/>
          </w:tcPr>
          <w:p w:rsidR="00B31B9E" w:rsidRPr="00EE5E11" w:rsidRDefault="00B31B9E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31B9E">
              <w:rPr>
                <w:rFonts w:ascii="Times New Roman" w:hAnsi="Times New Roman" w:cs="Times New Roman"/>
                <w:sz w:val="28"/>
                <w:szCs w:val="28"/>
              </w:rPr>
              <w:t>ПРИЛОЖЕНИЯ…………………………………………………………</w:t>
            </w:r>
            <w:r w:rsidR="00586750">
              <w:rPr>
                <w:rFonts w:ascii="Times New Roman" w:hAnsi="Times New Roman" w:cs="Times New Roman"/>
                <w:sz w:val="28"/>
                <w:szCs w:val="28"/>
              </w:rPr>
              <w:t>……</w:t>
            </w:r>
            <w:r w:rsidR="00EE5E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..</w:t>
            </w:r>
          </w:p>
        </w:tc>
        <w:tc>
          <w:tcPr>
            <w:tcW w:w="492" w:type="dxa"/>
          </w:tcPr>
          <w:p w:rsidR="00B31B9E" w:rsidRPr="00ED2966" w:rsidRDefault="009D7287" w:rsidP="00B31B9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41</w:t>
            </w:r>
          </w:p>
        </w:tc>
      </w:tr>
    </w:tbl>
    <w:p w:rsidR="00B31B9E" w:rsidRPr="00B31B9E" w:rsidRDefault="00B31B9E" w:rsidP="00B31B9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B31B9E" w:rsidRDefault="00B31B9E" w:rsidP="00B31B9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31B9E">
        <w:rPr>
          <w:rFonts w:ascii="Times New Roman" w:hAnsi="Times New Roman" w:cs="Times New Roman"/>
          <w:sz w:val="28"/>
          <w:szCs w:val="28"/>
        </w:rPr>
        <w:br w:type="page"/>
      </w:r>
    </w:p>
    <w:p w:rsidR="00EE5E11" w:rsidRDefault="00EE5E11" w:rsidP="00B31B9E">
      <w:pPr>
        <w:spacing w:after="0" w:line="360" w:lineRule="auto"/>
        <w:rPr>
          <w:rFonts w:ascii="Times New Roman" w:hAnsi="Times New Roman" w:cs="Times New Roman"/>
          <w:sz w:val="28"/>
          <w:szCs w:val="28"/>
        </w:rPr>
        <w:sectPr w:rsidR="00EE5E11" w:rsidSect="006B7C1B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785423" w:rsidRDefault="0093660A" w:rsidP="009D7287">
      <w:pPr>
        <w:pStyle w:val="a4"/>
        <w:spacing w:before="0" w:beforeAutospacing="0" w:after="0" w:afterAutospacing="0" w:line="480" w:lineRule="auto"/>
        <w:jc w:val="center"/>
        <w:rPr>
          <w:sz w:val="28"/>
          <w:szCs w:val="28"/>
          <w:lang w:val="en-US"/>
        </w:rPr>
      </w:pPr>
      <w:r w:rsidRPr="00D10BB7">
        <w:rPr>
          <w:sz w:val="28"/>
          <w:szCs w:val="28"/>
        </w:rPr>
        <w:lastRenderedPageBreak/>
        <w:t>ВВЕДЕНИЕ</w:t>
      </w:r>
    </w:p>
    <w:p w:rsidR="009D7287" w:rsidRPr="009D7287" w:rsidRDefault="009D7287" w:rsidP="009D7287">
      <w:pPr>
        <w:pStyle w:val="a4"/>
        <w:spacing w:before="0" w:beforeAutospacing="0" w:after="0" w:afterAutospacing="0" w:line="480" w:lineRule="auto"/>
        <w:jc w:val="center"/>
        <w:rPr>
          <w:sz w:val="28"/>
          <w:szCs w:val="28"/>
          <w:lang w:val="en-US"/>
        </w:rPr>
      </w:pP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 xml:space="preserve">Одним из направлений духовно-нравственного воспитания является воспитание героического начала в детях. Формирование отношения к стране и государству, где живёт человек, к её истории начинается с детства. Воспитание чувства патриотизма у дошкольников – процесс сложный и длительный. Но нельзя быть патриотом, любить Родину, не зная, как любили и берегли её наши отцы, деды, прадеды. </w:t>
      </w:r>
    </w:p>
    <w:p w:rsidR="0012434A" w:rsidRPr="00910482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В Федеральном государственном образовательном стандарте дошкольного образования (далее ФГОС ДО) ставятся цели по патриотическому воспитанию: создание условий для становления основ патриотического сознания детей, возможности позитивной социализации ребенка, его всестороннего личностного, морально-нравственного и познавательного развития, развития инициативы и творческих способностей на основе соответствующих дошкольному возрасту видов деятельности.</w:t>
      </w:r>
      <w:r w:rsidR="00910482">
        <w:rPr>
          <w:color w:val="000000"/>
          <w:sz w:val="28"/>
          <w:szCs w:val="28"/>
        </w:rPr>
        <w:t xml:space="preserve"> </w:t>
      </w:r>
      <w:r w:rsidR="00C0387B">
        <w:rPr>
          <w:sz w:val="28"/>
          <w:szCs w:val="28"/>
        </w:rPr>
        <w:t>[1</w:t>
      </w:r>
      <w:r w:rsidR="00910482" w:rsidRPr="00C0387B">
        <w:rPr>
          <w:sz w:val="28"/>
          <w:szCs w:val="28"/>
        </w:rPr>
        <w:t>]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 xml:space="preserve">В содержании ФГОС </w:t>
      </w:r>
      <w:r w:rsidR="00910482">
        <w:rPr>
          <w:color w:val="000000"/>
          <w:sz w:val="28"/>
          <w:szCs w:val="28"/>
        </w:rPr>
        <w:t xml:space="preserve">ДО </w:t>
      </w:r>
      <w:r w:rsidRPr="0012434A">
        <w:rPr>
          <w:color w:val="000000"/>
          <w:sz w:val="28"/>
          <w:szCs w:val="28"/>
        </w:rPr>
        <w:t xml:space="preserve">отмечается острая необходимость </w:t>
      </w:r>
      <w:r w:rsidR="00910482">
        <w:rPr>
          <w:color w:val="000000"/>
          <w:sz w:val="28"/>
          <w:szCs w:val="28"/>
        </w:rPr>
        <w:t>активизации процесса воспитания</w:t>
      </w:r>
      <w:r w:rsidRPr="0012434A">
        <w:rPr>
          <w:color w:val="000000"/>
          <w:sz w:val="28"/>
          <w:szCs w:val="28"/>
        </w:rPr>
        <w:t xml:space="preserve"> патриотизма дошкольника. Дети в этом возрасте очень любознательны, отзывчивы, восприимчивы. Они легко откликаются на все инициативы, умеют искренне сочувствовать и сопереживать. Для воспитателя это время благодатной почвы. Ведь в этом возрасте возникают большие возможности для систематического и последовательного нравственного воспитания детей. Происходит формирование духовной основы ребенка, эмоций, чувств, мышления, процессов социальной адаптации в обществе, начинается процесс осознания себя в окружающем мире.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proofErr w:type="gramStart"/>
      <w:r w:rsidRPr="0012434A">
        <w:rPr>
          <w:color w:val="000000"/>
          <w:sz w:val="28"/>
          <w:szCs w:val="28"/>
        </w:rPr>
        <w:t xml:space="preserve">В содержании примерной программы «От рождения до школы» предлагается формировать представления детей о защитниках Родины, об армии, о родах войск, об особенностях военной службы, воспитывать у детей чувство любви к своей Родине, уважительное отношение к защитникам </w:t>
      </w:r>
      <w:r w:rsidRPr="0012434A">
        <w:rPr>
          <w:color w:val="000000"/>
          <w:sz w:val="28"/>
          <w:szCs w:val="28"/>
        </w:rPr>
        <w:lastRenderedPageBreak/>
        <w:t>Отечества, вызвать чувство гордости за Российскую Армию, желание быть похожими на сильных, смелых воинов.</w:t>
      </w:r>
      <w:r w:rsidR="00910482" w:rsidRPr="00EA26CA">
        <w:rPr>
          <w:color w:val="FF0000"/>
          <w:sz w:val="28"/>
          <w:szCs w:val="28"/>
        </w:rPr>
        <w:t xml:space="preserve"> </w:t>
      </w:r>
      <w:r w:rsidR="00C0387B" w:rsidRPr="00EA26CA">
        <w:rPr>
          <w:sz w:val="28"/>
          <w:szCs w:val="28"/>
        </w:rPr>
        <w:t>[</w:t>
      </w:r>
      <w:r w:rsidR="00C0387B">
        <w:rPr>
          <w:sz w:val="28"/>
          <w:szCs w:val="28"/>
        </w:rPr>
        <w:t>7</w:t>
      </w:r>
      <w:bookmarkStart w:id="0" w:name="_GoBack"/>
      <w:bookmarkEnd w:id="0"/>
      <w:r w:rsidR="00910482" w:rsidRPr="00EA26CA">
        <w:rPr>
          <w:sz w:val="28"/>
          <w:szCs w:val="28"/>
        </w:rPr>
        <w:t>]</w:t>
      </w:r>
      <w:proofErr w:type="gramEnd"/>
    </w:p>
    <w:p w:rsidR="0012434A" w:rsidRPr="00910482" w:rsidRDefault="0012434A" w:rsidP="00C0387B">
      <w:pPr>
        <w:pStyle w:val="a4"/>
        <w:spacing w:before="0" w:beforeAutospacing="0" w:after="0" w:afterAutospacing="0" w:line="360" w:lineRule="auto"/>
        <w:ind w:firstLine="709"/>
        <w:jc w:val="both"/>
        <w:rPr>
          <w:color w:val="FF0000"/>
          <w:sz w:val="28"/>
          <w:szCs w:val="28"/>
        </w:rPr>
      </w:pPr>
      <w:r w:rsidRPr="0012434A">
        <w:rPr>
          <w:color w:val="000000"/>
          <w:sz w:val="28"/>
          <w:szCs w:val="28"/>
        </w:rPr>
        <w:t>Патриотическое воспитание – одно их важнейших направлений педагогической работы. В разное время исследованиями этой проблемы занимались </w:t>
      </w:r>
      <w:r w:rsidR="00C0387B">
        <w:rPr>
          <w:bCs/>
          <w:color w:val="000000"/>
          <w:sz w:val="28"/>
          <w:szCs w:val="28"/>
        </w:rPr>
        <w:t xml:space="preserve">Н.В. Алешина, О.Н. Баранникова, И.А. Виноградова, А.В. </w:t>
      </w:r>
      <w:proofErr w:type="spellStart"/>
      <w:r w:rsidR="00C0387B">
        <w:rPr>
          <w:bCs/>
          <w:color w:val="000000"/>
          <w:sz w:val="28"/>
          <w:szCs w:val="28"/>
        </w:rPr>
        <w:t>Домникова</w:t>
      </w:r>
      <w:proofErr w:type="spellEnd"/>
      <w:r w:rsidR="00C0387B">
        <w:rPr>
          <w:bCs/>
          <w:color w:val="000000"/>
          <w:sz w:val="28"/>
          <w:szCs w:val="28"/>
        </w:rPr>
        <w:t>, О.В. Коваленко, Е.О. Мышкина</w:t>
      </w:r>
      <w:r w:rsidRPr="0012434A">
        <w:rPr>
          <w:bCs/>
          <w:color w:val="000000"/>
          <w:sz w:val="28"/>
          <w:szCs w:val="28"/>
        </w:rPr>
        <w:t>,</w:t>
      </w:r>
      <w:r w:rsidR="00C0387B">
        <w:rPr>
          <w:bCs/>
          <w:color w:val="000000"/>
          <w:sz w:val="28"/>
          <w:szCs w:val="28"/>
        </w:rPr>
        <w:t xml:space="preserve"> В.А. Сухомлинский, </w:t>
      </w:r>
      <w:r w:rsidRPr="0012434A">
        <w:rPr>
          <w:bCs/>
          <w:color w:val="000000"/>
          <w:sz w:val="28"/>
          <w:szCs w:val="28"/>
        </w:rPr>
        <w:t>К.Д. Ушинский и др.</w:t>
      </w:r>
      <w:r w:rsidR="00910482" w:rsidRPr="00910482">
        <w:rPr>
          <w:bCs/>
          <w:color w:val="000000"/>
          <w:sz w:val="28"/>
          <w:szCs w:val="28"/>
        </w:rPr>
        <w:t xml:space="preserve"> 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Н.В. Алешина считала, что для эффективного процесса </w:t>
      </w:r>
      <w:r w:rsidRPr="0012434A">
        <w:rPr>
          <w:bCs/>
          <w:color w:val="000000"/>
          <w:sz w:val="28"/>
          <w:szCs w:val="28"/>
        </w:rPr>
        <w:t>патриотического</w:t>
      </w:r>
      <w:r w:rsidRPr="0012434A">
        <w:rPr>
          <w:color w:val="000000"/>
          <w:sz w:val="28"/>
          <w:szCs w:val="28"/>
        </w:rPr>
        <w:t> </w:t>
      </w:r>
      <w:r w:rsidRPr="0012434A">
        <w:rPr>
          <w:bCs/>
          <w:color w:val="000000"/>
          <w:sz w:val="28"/>
          <w:szCs w:val="28"/>
        </w:rPr>
        <w:t>воспитания</w:t>
      </w:r>
      <w:r w:rsidRPr="0012434A">
        <w:rPr>
          <w:color w:val="000000"/>
          <w:sz w:val="28"/>
          <w:szCs w:val="28"/>
        </w:rPr>
        <w:t> детей старшего дошкольного возраста нужно правильно систематизировать и объединить все задачи всестороннего </w:t>
      </w:r>
      <w:r w:rsidRPr="0012434A">
        <w:rPr>
          <w:bCs/>
          <w:color w:val="000000"/>
          <w:sz w:val="28"/>
          <w:szCs w:val="28"/>
        </w:rPr>
        <w:t>воспитания</w:t>
      </w:r>
      <w:r w:rsidRPr="0012434A">
        <w:rPr>
          <w:color w:val="000000"/>
          <w:sz w:val="28"/>
          <w:szCs w:val="28"/>
        </w:rPr>
        <w:t> </w:t>
      </w:r>
      <w:r w:rsidRPr="0012434A">
        <w:rPr>
          <w:bCs/>
          <w:color w:val="000000"/>
          <w:sz w:val="28"/>
          <w:szCs w:val="28"/>
        </w:rPr>
        <w:t>дошкольников</w:t>
      </w:r>
      <w:r w:rsidRPr="0012434A">
        <w:rPr>
          <w:color w:val="000000"/>
          <w:sz w:val="28"/>
          <w:szCs w:val="28"/>
        </w:rPr>
        <w:t> в единое целое.</w:t>
      </w:r>
      <w:r w:rsidR="00910482" w:rsidRPr="00910482">
        <w:rPr>
          <w:color w:val="FF0000"/>
          <w:sz w:val="28"/>
          <w:szCs w:val="28"/>
        </w:rPr>
        <w:t xml:space="preserve"> </w:t>
      </w:r>
      <w:r w:rsidR="00C0387B">
        <w:rPr>
          <w:sz w:val="28"/>
          <w:szCs w:val="28"/>
        </w:rPr>
        <w:t>[3, с.56</w:t>
      </w:r>
      <w:r w:rsidR="00910482" w:rsidRPr="00C0387B">
        <w:rPr>
          <w:sz w:val="28"/>
          <w:szCs w:val="28"/>
        </w:rPr>
        <w:t>]</w:t>
      </w:r>
    </w:p>
    <w:p w:rsidR="0012434A" w:rsidRPr="0012434A" w:rsidRDefault="00C0387B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Анализ идей О.В. Баранниковой</w:t>
      </w:r>
      <w:r w:rsidR="0012434A" w:rsidRPr="0012434A">
        <w:rPr>
          <w:color w:val="000000"/>
          <w:sz w:val="28"/>
          <w:szCs w:val="28"/>
        </w:rPr>
        <w:t xml:space="preserve"> показывает, что патриотизм – это, в первую очередь, активная, действенная любовь к своему Отечеству, проявляющаяся не в любовании Отечеством, а в его усовершенствовании, развитии.</w:t>
      </w:r>
      <w:r w:rsidR="00910482" w:rsidRPr="00910482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[5, с.76</w:t>
      </w:r>
      <w:r w:rsidR="00910482" w:rsidRPr="00C0387B">
        <w:rPr>
          <w:sz w:val="28"/>
          <w:szCs w:val="28"/>
        </w:rPr>
        <w:t>]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В настоящее время дети имеют недостаточные представления о Российской Армии, о людях военных профессий. Наглядно представленный материал способствует развитию мыслительных операций и всей мыслительной деятельности учащихся, тем самым обеспечивается переход от конкретного к абстрактному в процессе формирования представлений о Российской армии.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Наглядность это один из компонентов целостной системы обучения, которая может помочь ребёнку дошкольного возраста качественнее усвоить изучаемый материал на более высоком уровне.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 xml:space="preserve">Таким образом, отсутствие у детей знаний по этой теме, привело к выводу, что необходимо познакомить детей с историей возникновения праздника, с Российской Армией и её представителями, воспитать чувство патриотизма у детей. 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lastRenderedPageBreak/>
        <w:t>Решению образовательных задач способствует использование различных наглядных средств не только на этапе ознакомления, но и при закреплении знаний, при формировании умений и навыков.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Практика обучения показывает, что при систематическом включении наглядных средств увеличивается самостоятельность детей, возрастает их активность, формируется положительное отношение. Данное обстоятельство является очень важным для обеспечения развития в процессе обучения личности.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Такие ученые как: Я.Л.Коменский, И.Г.Песталоцци, К.Д.Ушинский, рассматривали использование наглядных средств, для создания у дошкольников образных представлений, для формирования понятий, для понимания связей и зависимостей — одно из важнейших положений дидактики, основанной на методологии диалектического материализма.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 xml:space="preserve">Наряду с основоположниками дошкольного воспитания крупный вклад в развитие теории обучения внесли педагогические и психологические работы: П.П. </w:t>
      </w:r>
      <w:proofErr w:type="spellStart"/>
      <w:r w:rsidRPr="0012434A">
        <w:rPr>
          <w:color w:val="000000"/>
          <w:sz w:val="28"/>
          <w:szCs w:val="28"/>
        </w:rPr>
        <w:t>Блонского</w:t>
      </w:r>
      <w:proofErr w:type="spellEnd"/>
      <w:r w:rsidRPr="0012434A">
        <w:rPr>
          <w:color w:val="000000"/>
          <w:sz w:val="28"/>
          <w:szCs w:val="28"/>
        </w:rPr>
        <w:t xml:space="preserve">, Л.С. </w:t>
      </w:r>
      <w:proofErr w:type="spellStart"/>
      <w:r w:rsidRPr="0012434A">
        <w:rPr>
          <w:color w:val="000000"/>
          <w:sz w:val="28"/>
          <w:szCs w:val="28"/>
        </w:rPr>
        <w:t>Выготского</w:t>
      </w:r>
      <w:proofErr w:type="spellEnd"/>
      <w:r w:rsidRPr="0012434A">
        <w:rPr>
          <w:color w:val="000000"/>
          <w:sz w:val="28"/>
          <w:szCs w:val="28"/>
        </w:rPr>
        <w:t xml:space="preserve">, С.Т. </w:t>
      </w:r>
      <w:proofErr w:type="spellStart"/>
      <w:r w:rsidRPr="0012434A">
        <w:rPr>
          <w:color w:val="000000"/>
          <w:sz w:val="28"/>
          <w:szCs w:val="28"/>
        </w:rPr>
        <w:t>Шацкого</w:t>
      </w:r>
      <w:proofErr w:type="spellEnd"/>
      <w:r w:rsidRPr="0012434A">
        <w:rPr>
          <w:color w:val="000000"/>
          <w:sz w:val="28"/>
          <w:szCs w:val="28"/>
        </w:rPr>
        <w:t>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В   воспитательно – образовательном процессе с детьми    используют разнообразный наглядный материал: дидактические картины (предметные и сюжетные картинки), репродукции с художественных картин, фотографии, модели, муляжи, предметы – заменители, игрушки, диафильмы.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2434A">
        <w:rPr>
          <w:bCs/>
          <w:color w:val="000000"/>
          <w:sz w:val="28"/>
          <w:szCs w:val="28"/>
        </w:rPr>
        <w:t xml:space="preserve">Из всего вышесказанного можно определить противоречия: несмотря на большое количество наглядных материалов для детей дошкольного возраста, ознакомление детей с Российской Армией проходит эпизодически. 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С учетом вышеперечисленного была определена проблема исследования: при каких условиях наглядные методы обучения будут способствовать эффективному ознакомлению детей старшего дошкольного возраста с Российской Армией?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Объект исследования: процесс ознакомления старших дошкольников с Российской Армией при использовании наглядных методов.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lastRenderedPageBreak/>
        <w:t>Предмет исследования: использование наглядных методов обучения при ознакомлении старших дошкольников с Российской Армией.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Цель исследования: теоретическое изучение и обоснование использования наглядных методов обучения при ознакомлении старших дошкольников с Российской Армией.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Для достижения цели определены следующие задачи: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 xml:space="preserve">1. </w:t>
      </w:r>
      <w:r w:rsidR="00910482" w:rsidRPr="00C0387B">
        <w:rPr>
          <w:sz w:val="28"/>
          <w:szCs w:val="28"/>
        </w:rPr>
        <w:t>Рассмотреть процесс ознакомления</w:t>
      </w:r>
      <w:r w:rsidR="00910482">
        <w:rPr>
          <w:color w:val="000000"/>
          <w:sz w:val="28"/>
          <w:szCs w:val="28"/>
        </w:rPr>
        <w:t xml:space="preserve"> </w:t>
      </w:r>
      <w:r w:rsidRPr="0012434A">
        <w:rPr>
          <w:color w:val="000000"/>
          <w:sz w:val="28"/>
          <w:szCs w:val="28"/>
        </w:rPr>
        <w:t xml:space="preserve"> с Российской арми</w:t>
      </w:r>
      <w:r w:rsidR="00910482">
        <w:rPr>
          <w:color w:val="000000"/>
          <w:sz w:val="28"/>
          <w:szCs w:val="28"/>
        </w:rPr>
        <w:t xml:space="preserve">ей детей дошкольного возраста </w:t>
      </w:r>
      <w:r w:rsidR="00910482" w:rsidRPr="00C0387B">
        <w:rPr>
          <w:sz w:val="28"/>
          <w:szCs w:val="28"/>
        </w:rPr>
        <w:t>на основе а</w:t>
      </w:r>
      <w:r w:rsidRPr="00C0387B">
        <w:rPr>
          <w:sz w:val="28"/>
          <w:szCs w:val="28"/>
        </w:rPr>
        <w:t>нализ</w:t>
      </w:r>
      <w:r w:rsidR="00910482" w:rsidRPr="00C0387B">
        <w:rPr>
          <w:sz w:val="28"/>
          <w:szCs w:val="28"/>
        </w:rPr>
        <w:t>а</w:t>
      </w:r>
      <w:r w:rsidRPr="0012434A">
        <w:rPr>
          <w:color w:val="000000"/>
          <w:sz w:val="28"/>
          <w:szCs w:val="28"/>
        </w:rPr>
        <w:t xml:space="preserve"> примерных программ дошкольного образования;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2. Раскрыть роль  наглядных методов обучения в дошкольном образовании;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3. Рассмотреть использование наглядных методов обучения при ознакомлении старших дошкольников с Российской армией;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4. Проанализировать эффективный опыт работы педагогов ДОУ с детьми старшего дошкольного возраста с использованием наглядных методов обучения при ознакомлении с Российской армией;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5. Составить рекомендации участникам образовательного процесса по использованию наглядных методов обучения при ознакомлении старших дошкольников с Российской армией.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color w:val="000000"/>
          <w:sz w:val="28"/>
          <w:szCs w:val="28"/>
        </w:rPr>
        <w:t>Для решения поставленных задач были применены следующие методы: анализ научной и методической литературы с целью изучения и обобщения опыта, сравнительно-сопоставительный анализ, теоретическое обобщение.</w:t>
      </w:r>
    </w:p>
    <w:p w:rsidR="0012434A" w:rsidRPr="0012434A" w:rsidRDefault="0012434A" w:rsidP="0012434A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434A">
        <w:rPr>
          <w:bCs/>
          <w:color w:val="000000"/>
          <w:sz w:val="28"/>
          <w:szCs w:val="28"/>
        </w:rPr>
        <w:t>Структура работы:</w:t>
      </w:r>
      <w:r w:rsidRPr="0012434A">
        <w:rPr>
          <w:b/>
          <w:bCs/>
          <w:color w:val="000000"/>
          <w:sz w:val="28"/>
          <w:szCs w:val="28"/>
        </w:rPr>
        <w:t> </w:t>
      </w:r>
      <w:r w:rsidRPr="0012434A">
        <w:rPr>
          <w:color w:val="000000"/>
          <w:sz w:val="28"/>
          <w:szCs w:val="28"/>
        </w:rPr>
        <w:t>введение, две главы, заключение, список использованных источников.</w:t>
      </w:r>
    </w:p>
    <w:p w:rsidR="00881BA9" w:rsidRDefault="00881BA9" w:rsidP="00881BA9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2434A" w:rsidRDefault="0012434A" w:rsidP="00881BA9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2434A" w:rsidRDefault="0012434A" w:rsidP="00881BA9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2434A" w:rsidRDefault="0012434A" w:rsidP="00881BA9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FD0C1E" w:rsidRDefault="00FD0C1E" w:rsidP="00FD0C1E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  <w:r w:rsidRPr="00FD0C1E">
        <w:rPr>
          <w:color w:val="000000"/>
          <w:sz w:val="28"/>
          <w:szCs w:val="28"/>
        </w:rPr>
        <w:lastRenderedPageBreak/>
        <w:t>1. ТЕОРЕТИЧЕСКИЕ АСПЕКТЫ ИСПОЛЬЗОВАНИЯ НАГЛЯДЫХ МЕТОДОВ ОБУЧЕНИЯ ПРИ ОЗНАКОМЛЕНИИ СТАРШИХ ДОШКОЛЬНИКОВ С РОСИЙСКОЙ АРМИЕЙ</w:t>
      </w:r>
    </w:p>
    <w:p w:rsidR="00FD0C1E" w:rsidRDefault="00FD0C1E" w:rsidP="009D7287">
      <w:pPr>
        <w:spacing w:after="0" w:line="480" w:lineRule="auto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</w:p>
    <w:p w:rsidR="00A604F1" w:rsidRDefault="00FD0C1E" w:rsidP="00A604F1">
      <w:pPr>
        <w:pStyle w:val="a9"/>
        <w:numPr>
          <w:ilvl w:val="1"/>
          <w:numId w:val="31"/>
        </w:numPr>
        <w:spacing w:after="0" w:line="36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D0C1E">
        <w:rPr>
          <w:rFonts w:ascii="Times New Roman" w:hAnsi="Times New Roman" w:cs="Times New Roman"/>
          <w:sz w:val="28"/>
          <w:szCs w:val="28"/>
        </w:rPr>
        <w:t>Ознакомление с Российской армией детей дошкольного возраста. Анализ примерных программ дошкольного образования</w:t>
      </w:r>
    </w:p>
    <w:p w:rsidR="00FD0C1E" w:rsidRDefault="00FD0C1E" w:rsidP="009D7287">
      <w:pPr>
        <w:pStyle w:val="a9"/>
        <w:spacing w:after="0" w:line="48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Одной из самых актуальных задач нашего времени является патриотическое воспитание подрастающего поколения. 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Патриотизм – это и уважение к культуре своей страны, и ощущение неразрывности с окружающим миром, и гордость за свой народ и свою Родину.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В настоящее время важным является возрождение, сохранение и развитие национальных традиций, формирование у подрастающего поколения уважения к истории родной республики, готовность к служению своему отечеству. Сегодня многие начали забывать, что не быть нашему государству вообще, если бы не победа в Великой Отечественной войне. Воспитание молодого поколения на примере подвигов известных и малоизвестных героев Великой Отечественной войны – одно из направлений в работе по патриотическому воспитанию. Для нас не остаются в тени герои – земляки, люди достойные уважения, у которых есть чему поучиться и которыми можем гордиться.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К сожалению, современные дети имеют поверхностное представление о событиях исторического прошлого нашей страны. В решении этой проблемы большая роль отводится дошкольному образованию, так как именно в дошкольном возрасте закладываются основы нравственных качеств ребенка. В связи с этим перед коллективом педагогов нашего учреждения стоят задачи формирования у детей гражданственности, чувства любви и </w:t>
      </w:r>
      <w:r w:rsidRPr="007276E6">
        <w:rPr>
          <w:rFonts w:ascii="Times New Roman" w:hAnsi="Times New Roman" w:cs="Times New Roman"/>
          <w:sz w:val="28"/>
          <w:szCs w:val="28"/>
        </w:rPr>
        <w:lastRenderedPageBreak/>
        <w:t>гордости за свою Родину через построение оптимальной педагогической системы.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Детям дошкольного возраста о</w:t>
      </w:r>
      <w:r w:rsidR="0012434A">
        <w:rPr>
          <w:rFonts w:ascii="Times New Roman" w:hAnsi="Times New Roman" w:cs="Times New Roman"/>
          <w:sz w:val="28"/>
          <w:szCs w:val="28"/>
        </w:rPr>
        <w:t xml:space="preserve">чень трудно осознать события Великой Отечественной войны. </w:t>
      </w:r>
      <w:r w:rsidRPr="007276E6">
        <w:rPr>
          <w:rFonts w:ascii="Times New Roman" w:hAnsi="Times New Roman" w:cs="Times New Roman"/>
          <w:sz w:val="28"/>
          <w:szCs w:val="28"/>
        </w:rPr>
        <w:t>Каждый наступивший год отделяет нас от страшных лет войны. И чтобы не терялась эта нить памяти, мы взрослые должны сохранить и воспитать в детях уважение и гордость за наших русских людей, их мужество.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На конкретных фактах из жизни старших членов семьи (дедушек и бабушек, участников Великой Отечественной войны, их фронтовых и трудовых подвигов), мы прививаем детям такие важные понятия, как «долг перед Родиной», «любовь к Отечеству», «ненависть к врагу», «трудовой подвиг» и т. д. Важно подвести ребенка к пониманию, что мы победили потому, что любим свою Отчизну, Родина чтит своих героев, отдавших жизнь за счастье людей. Их имена увековечены в названиях городов, улиц, площадей, в их честь воздвигнуты памятники, им посвящались стихи и песни.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Старинная мудрость напоминает нам: «Человек, не знающий своего прошлого, не знает ничего». Невозможно вырастить настоящего патриота без знания традиций своего народа. Нельзя воспитать настоящего человека, любящего своих родителей, свой дом, свою страну, с уважением относящегося к другим народам без знания историй своей страны.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Творчески мыслящий педагог всегда сможет найти такие формы работы с дошкольниками, которые позволяют заложить хорошую основу гармоничного развития личности ребенка, расширить его кругозор, сформировать эстетический вкус.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От того, какими глазами ребенок увидит окружающий мир, от того, что поразит его воображение, какие уроки он извлечет из рассказов о современных событиях и прошлом страны, зависит, каким он вырастет гражданином, патриотом.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lastRenderedPageBreak/>
        <w:t>Очень важны для воспитания патриотических чувств и исторические знания, необходимые для формирования гражданской позиции растущего человека, воспитание любви к Отчеству, гордости за людей, трудами и талантами которых славен наш Донбасс, чувства сопричастности к прошлому, настоящему и будущему своего народа. Вот почему важно знакомить ребенка с историей нашей Родины[</w:t>
      </w:r>
      <w:r w:rsidRPr="00C0387B">
        <w:rPr>
          <w:rFonts w:ascii="Times New Roman" w:hAnsi="Times New Roman" w:cs="Times New Roman"/>
          <w:sz w:val="28"/>
          <w:szCs w:val="28"/>
        </w:rPr>
        <w:t>3</w:t>
      </w:r>
      <w:r w:rsidR="00C0387B">
        <w:rPr>
          <w:rFonts w:ascii="Times New Roman" w:hAnsi="Times New Roman" w:cs="Times New Roman"/>
          <w:sz w:val="28"/>
          <w:szCs w:val="28"/>
        </w:rPr>
        <w:t>, с.65</w:t>
      </w:r>
      <w:r w:rsidRPr="00C0387B">
        <w:rPr>
          <w:rFonts w:ascii="Times New Roman" w:hAnsi="Times New Roman" w:cs="Times New Roman"/>
          <w:sz w:val="28"/>
          <w:szCs w:val="28"/>
        </w:rPr>
        <w:t>].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Сколько бы ни прошло времени со дня Победы, события тех лет по-прежнему свежи в памяти народа, и играют огромную роль в формировании нравственно-патриотических чувств дошкольников[7</w:t>
      </w:r>
      <w:r w:rsidR="00C0387B">
        <w:rPr>
          <w:rFonts w:ascii="Times New Roman" w:hAnsi="Times New Roman" w:cs="Times New Roman"/>
          <w:sz w:val="28"/>
          <w:szCs w:val="28"/>
        </w:rPr>
        <w:t>, с.48</w:t>
      </w:r>
      <w:r w:rsidRPr="007276E6">
        <w:rPr>
          <w:rFonts w:ascii="Times New Roman" w:hAnsi="Times New Roman" w:cs="Times New Roman"/>
          <w:sz w:val="28"/>
          <w:szCs w:val="28"/>
        </w:rPr>
        <w:t>].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В силу своих лет детям сложно воспринять рассказы о войне. Однако, о войне нужно говорить серьезно, с позиций гуманистических ценностей. Тема Великой Отечественной войны может стать понятной детям дошкольного возраста через интерпретацию героического подвига, истинного патриотизма, посещение мини-музея на базе нашего детского сада.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К сожалению, современные дети больше знают о звездных воинах, суперменах и космических рейнджерах. И совсем мало знают о настоящих героях, героях, воевавших за свою Родину. Так, в боевых действиях во время Великой Отечественной войны, по разным данным, принимали участие до нескольких десятков тысяч детей.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Подвиг всего народа – подвиг, неподвластный времени. С каждым годом отдаляясь во времени от военных событий, мы не только не утрачиваем духовной связи с памятью о них, но все глубже осознаем героическое прошлое тех дней и его значение для всего, чем мы живём и чем занимаемся сегодня.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Великая Отечественная война – важное событие в жизни нашей Родины. Как научить детей помнить защитников Родины, отстоявших родную землю, гордится мужеством, героизмом, стойкостью советских солдат и офицеров, самоотверженностью тружеников тыла – женщин, стариков и детей? Где взять эти знания, чтобы потом передать их детям? Первоисточником, конечно же, является сам человек, участник тех тяжелых </w:t>
      </w:r>
      <w:r w:rsidRPr="007276E6">
        <w:rPr>
          <w:rFonts w:ascii="Times New Roman" w:hAnsi="Times New Roman" w:cs="Times New Roman"/>
          <w:sz w:val="28"/>
          <w:szCs w:val="28"/>
        </w:rPr>
        <w:lastRenderedPageBreak/>
        <w:t>лет. Но время всё дальше отодвигает события Великой Отечественной войны и, к сожалению, её ветеранов остается с каждым годом все меньше и меньше. Закономерности человеческой жизни таковы, что скоро их не останется совсем. Очень важно именно сейчас не прервать живую нить памяти о героическом подвиге нашего народа в те годы, и в дошкольном возрасте лелеять ростки памяти о прадедах, их мужестве.</w:t>
      </w:r>
    </w:p>
    <w:p w:rsid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 xml:space="preserve">В контексте процессов модернизации дошкольного образования, сегодня уделяется большое внимание разработке программ и технологий по вопросам патриотического воспитания детей, поскольку именно в дошкольном возрасте происходит фактическое становление личности, развитие её нравственных основ. 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В возрасте 4—5 лет, ребенок приобретает первые, еще фрагментарные и несистематичные знания о своей этнической принадлежности, поэтому речь может идти не о воспитании идентичности, а об ее основах.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Воспитатель привлекает внимание детей к способам выражения эмоционального состояния другим человеком, учит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«читать»</w:t>
      </w:r>
      <w:r w:rsidRPr="00233171">
        <w:rPr>
          <w:rFonts w:ascii="Times New Roman" w:hAnsi="Times New Roman" w:cs="Times New Roman"/>
          <w:sz w:val="28"/>
          <w:szCs w:val="28"/>
        </w:rPr>
        <w:t> эмоции внешнего состояния растений, животных и побуждает ребенка к адекватной реакции (пожалеть, посочувствовать и помочь или порадоваться за него.</w:t>
      </w:r>
    </w:p>
    <w:p w:rsid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В дополнение к практическим ситуациям, возникающим в жизни детей, их уже можно обучать решению вербальных логических задач </w:t>
      </w:r>
      <w:r w:rsidR="00BD05E0">
        <w:rPr>
          <w:rFonts w:ascii="Times New Roman" w:hAnsi="Times New Roman" w:cs="Times New Roman"/>
          <w:iCs/>
          <w:sz w:val="28"/>
          <w:szCs w:val="28"/>
        </w:rPr>
        <w:t>(</w:t>
      </w:r>
      <w:r w:rsidRPr="00BD05E0">
        <w:rPr>
          <w:rFonts w:ascii="Times New Roman" w:hAnsi="Times New Roman" w:cs="Times New Roman"/>
          <w:bCs/>
          <w:iCs/>
          <w:sz w:val="28"/>
          <w:szCs w:val="28"/>
        </w:rPr>
        <w:t>«Как бы ты поступил, если...»</w:t>
      </w:r>
      <w:r w:rsidRPr="00BD05E0">
        <w:rPr>
          <w:rFonts w:ascii="Times New Roman" w:hAnsi="Times New Roman" w:cs="Times New Roman"/>
          <w:iCs/>
          <w:sz w:val="28"/>
          <w:szCs w:val="28"/>
        </w:rPr>
        <w:t>)</w:t>
      </w:r>
      <w:r w:rsidRPr="00BD05E0">
        <w:rPr>
          <w:rFonts w:ascii="Times New Roman" w:hAnsi="Times New Roman" w:cs="Times New Roman"/>
          <w:sz w:val="28"/>
          <w:szCs w:val="28"/>
        </w:rPr>
        <w:t>. Вербальное решение ситуаций очень полезно в этом возрасте: оно позволяет ребенку решать задачу в воображаемом, </w:t>
      </w:r>
      <w:r w:rsidRPr="00BD05E0">
        <w:rPr>
          <w:rFonts w:ascii="Times New Roman" w:hAnsi="Times New Roman" w:cs="Times New Roman"/>
          <w:bCs/>
          <w:iCs/>
          <w:sz w:val="28"/>
          <w:szCs w:val="28"/>
        </w:rPr>
        <w:t>«безопасном»</w:t>
      </w:r>
      <w:r w:rsidRPr="00BD05E0">
        <w:rPr>
          <w:rFonts w:ascii="Times New Roman" w:hAnsi="Times New Roman" w:cs="Times New Roman"/>
          <w:sz w:val="28"/>
          <w:szCs w:val="28"/>
        </w:rPr>
        <w:t> варианте, делать выбор способа</w:t>
      </w:r>
      <w:r w:rsidRPr="00233171">
        <w:rPr>
          <w:rFonts w:ascii="Times New Roman" w:hAnsi="Times New Roman" w:cs="Times New Roman"/>
          <w:sz w:val="28"/>
          <w:szCs w:val="28"/>
        </w:rPr>
        <w:t xml:space="preserve"> поведения на основе как собственного жизненного опыта, так и других источников; способствует развитию воображения и мышления.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 xml:space="preserve">Основным средством воспитания патриотизма является деятельность ребенка, так как дети дошкольного возраста наиболее эффективно развиваются только в процессе собственной активности. Для детей дошкольного возраста особенно важной для развития качеств личности и формирования эмоционально-действенного отношения к окружающим </w:t>
      </w:r>
      <w:r w:rsidRPr="00233171">
        <w:rPr>
          <w:rFonts w:ascii="Times New Roman" w:hAnsi="Times New Roman" w:cs="Times New Roman"/>
          <w:sz w:val="28"/>
          <w:szCs w:val="28"/>
        </w:rPr>
        <w:lastRenderedPageBreak/>
        <w:t>является совместная деятельность со взрослыми и сверстниками. В процессе совместной деятельности формируются зачатки коллективного мнения, повышается влияние группы на эмоциональное развитие ребенка.</w:t>
      </w:r>
    </w:p>
    <w:p w:rsidR="0012434A" w:rsidRDefault="0012434A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Учитывая рекомендации Федерального государственного образовательного стандарта дошкольного образования, требований к структуре основной общеобразовательной программы дошкольного образования, рассмотрим некоторые программы дошкольного образования, в которых выделены вопросы, посвященные патриотическому воспитанию ребенка, попытаемся очертить цели и задачи, связанные с патриотическим воспитанием детей.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 xml:space="preserve">Перед педагогами и воспитателями дошкольных учреждений в соответствии с требованиями </w:t>
      </w:r>
      <w:r w:rsidR="00A604F1" w:rsidRPr="0012434A">
        <w:rPr>
          <w:rFonts w:ascii="Times New Roman" w:hAnsi="Times New Roman" w:cs="Times New Roman"/>
          <w:sz w:val="28"/>
          <w:szCs w:val="28"/>
        </w:rPr>
        <w:t>программы «От рождения до школы»</w:t>
      </w:r>
      <w:r w:rsidRPr="0012434A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ставятся следующие задачи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[1</w:t>
      </w:r>
      <w:r w:rsidRPr="00233171">
        <w:rPr>
          <w:rFonts w:ascii="Times New Roman" w:hAnsi="Times New Roman" w:cs="Times New Roman"/>
          <w:iCs/>
          <w:sz w:val="28"/>
          <w:szCs w:val="28"/>
        </w:rPr>
        <w:t>]</w:t>
      </w:r>
      <w:r w:rsidRPr="00233171">
        <w:rPr>
          <w:rFonts w:ascii="Times New Roman" w:hAnsi="Times New Roman" w:cs="Times New Roman"/>
          <w:sz w:val="28"/>
          <w:szCs w:val="28"/>
        </w:rPr>
        <w:t>: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– расширить и обогатить знания детей среднего дошкольного возраста о родном крае, о народах, его населяющих, его природе; о России;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– воспитать чувство гордости на свою страну, бережное отношение к окружающей природе;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– формировать личность, владеющую национально-культурными нормами речевого поведения в разных ситуациях, то есть нормами культуры речи и общения;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– создание условий для развития интеллектуального, нравственного, эстетического потенциала личности;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– воспитание гражданина, патриота.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 xml:space="preserve">Воспитание патриотизма начинается с чувства любви к матери, к родным и близким, с ощущения ребенком их сердечного тепла, внимания и заботы. Воспитание патриотизма предполагает постепенное формирование сыновней любви, сочувствия другому человеку, дружеской привязанности и т.д.; эти первые детские эмоции в дальнейшем становятся основой для возникновения более сложных социальных чувств. Происходит своеобразный перенос этих возникших в раннем детстве человеческих </w:t>
      </w:r>
      <w:r w:rsidRPr="00233171">
        <w:rPr>
          <w:rFonts w:ascii="Times New Roman" w:hAnsi="Times New Roman" w:cs="Times New Roman"/>
          <w:sz w:val="28"/>
          <w:szCs w:val="28"/>
        </w:rPr>
        <w:lastRenderedPageBreak/>
        <w:t>эмоций с близкого на далекое, с узкой на более широкую область социальных отношений, приобретающих в ходе развития ребенка такой же глубокий личностный смысл, как и его взаимоотношения с родителями, с родственниками: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«Любовь к матери... Любовь к Матери-Родине»</w:t>
      </w:r>
      <w:r w:rsidRPr="00233171">
        <w:rPr>
          <w:rFonts w:ascii="Times New Roman" w:hAnsi="Times New Roman" w:cs="Times New Roman"/>
          <w:sz w:val="28"/>
          <w:szCs w:val="28"/>
        </w:rPr>
        <w:t>,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«Любовь к отцу... Преданность Отчизне»</w:t>
      </w:r>
      <w:r w:rsidRPr="00233171">
        <w:rPr>
          <w:rFonts w:ascii="Times New Roman" w:hAnsi="Times New Roman" w:cs="Times New Roman"/>
          <w:sz w:val="28"/>
          <w:szCs w:val="28"/>
        </w:rPr>
        <w:t>. Воспитание патриотизма у дошкольника означает воспитание любви, привязанности к малой Родине, к тому месту, где ребенок родился и где находятся могилы предков, что становится в будущем основой для преданности, любви, уважения к своей стране.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Основная задача в работе по знакомству детей средней группы с родным краем – вызвать у них чувство восхищения и восторга красотой своей Родины. Необходимо знакомить детей с государственными символами: гербом, флагом, гимном; рассматривать иллюстрации с изображением лесов, полей, рек, морей, гор, подчёркивая этим, что Кузбасс –большой и красивый край.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Не следует ждать от детей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«взрослых форм»</w:t>
      </w:r>
      <w:r w:rsidRPr="00233171">
        <w:rPr>
          <w:rFonts w:ascii="Times New Roman" w:hAnsi="Times New Roman" w:cs="Times New Roman"/>
          <w:sz w:val="28"/>
          <w:szCs w:val="28"/>
        </w:rPr>
        <w:t> проявления любви к Родине. Но если в результате педагогической работы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«ребёнок будет располагать знаниями о названии страны, ее географии, природе, символике, если ему известны имена кого-то из тех, кто прославил нашу Родину, если он будет проявлять интерес к приобретаемым знаниям, читать стихи, петь песни, то можно считать, что задача выполнена в пределах, доступных дошкольному возрасту»</w:t>
      </w:r>
      <w:r w:rsidRPr="00233171">
        <w:rPr>
          <w:rFonts w:ascii="Times New Roman" w:hAnsi="Times New Roman" w:cs="Times New Roman"/>
          <w:sz w:val="28"/>
          <w:szCs w:val="28"/>
        </w:rPr>
        <w:t> </w:t>
      </w:r>
      <w:r w:rsidRPr="00233171">
        <w:rPr>
          <w:rFonts w:ascii="Times New Roman" w:hAnsi="Times New Roman" w:cs="Times New Roman"/>
          <w:iCs/>
          <w:sz w:val="28"/>
          <w:szCs w:val="28"/>
        </w:rPr>
        <w:t>[22, с. 86]</w:t>
      </w:r>
      <w:r w:rsidRPr="00233171">
        <w:rPr>
          <w:rFonts w:ascii="Times New Roman" w:hAnsi="Times New Roman" w:cs="Times New Roman"/>
          <w:sz w:val="28"/>
          <w:szCs w:val="28"/>
        </w:rPr>
        <w:t>.</w:t>
      </w:r>
    </w:p>
    <w:p w:rsidR="0012434A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 xml:space="preserve">Для ребенка дошкольного возраста характерны: кратковременность интересов, неустойчивое внимание, утомляемость. Поэтому неоднократное обращение к одной и той же теме лишь способствует развитию у детей внимания и длительному сохранению интереса к одной теме. Кроме того, необходимо объединять в одну тему занятия не только по родному языку, но и по ознакомлению с природой, музыкой, изобразительной деятельностью. 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Таким образом, каждая тема должна подкрепляться различными играми, продуктивными видами деятельности </w:t>
      </w:r>
      <w:r w:rsidRPr="00233171">
        <w:rPr>
          <w:rFonts w:ascii="Times New Roman" w:hAnsi="Times New Roman" w:cs="Times New Roman"/>
          <w:iCs/>
          <w:sz w:val="28"/>
          <w:szCs w:val="28"/>
        </w:rPr>
        <w:t>(изготовление коллажей, поделок, альбомов, тематическое рисование)</w:t>
      </w:r>
      <w:r w:rsidRPr="00233171">
        <w:rPr>
          <w:rFonts w:ascii="Times New Roman" w:hAnsi="Times New Roman" w:cs="Times New Roman"/>
          <w:sz w:val="28"/>
          <w:szCs w:val="28"/>
        </w:rPr>
        <w:t xml:space="preserve">. Итоги работы над темой, </w:t>
      </w:r>
      <w:r w:rsidRPr="00233171">
        <w:rPr>
          <w:rFonts w:ascii="Times New Roman" w:hAnsi="Times New Roman" w:cs="Times New Roman"/>
          <w:sz w:val="28"/>
          <w:szCs w:val="28"/>
        </w:rPr>
        <w:lastRenderedPageBreak/>
        <w:t>объединяющей знания детей, могут быть представлены во время общих праздников, семейных развлечений.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Между тем в большинстве федеральных комплексных программ нет специального раздела по патриотическому воспитанию детей дошкольного возраста. Хотя современные программы переработаны в соответствии с ФГОС</w:t>
      </w:r>
      <w:r w:rsidR="00A604F1" w:rsidRPr="0012434A">
        <w:rPr>
          <w:rFonts w:ascii="Times New Roman" w:hAnsi="Times New Roman" w:cs="Times New Roman"/>
          <w:sz w:val="28"/>
          <w:szCs w:val="28"/>
        </w:rPr>
        <w:t xml:space="preserve"> ДО</w:t>
      </w:r>
      <w:r w:rsidRPr="00233171">
        <w:rPr>
          <w:rFonts w:ascii="Times New Roman" w:hAnsi="Times New Roman" w:cs="Times New Roman"/>
          <w:sz w:val="28"/>
          <w:szCs w:val="28"/>
        </w:rPr>
        <w:t>, тем не менее, задачи по патриотическому воспитанию решаются в очень обобщенном виде.</w:t>
      </w:r>
    </w:p>
    <w:p w:rsidR="00233171" w:rsidRPr="00C0387B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н</w:t>
      </w:r>
      <w:r w:rsidRPr="00233171">
        <w:rPr>
          <w:rFonts w:ascii="Times New Roman" w:hAnsi="Times New Roman" w:cs="Times New Roman"/>
          <w:sz w:val="28"/>
          <w:szCs w:val="28"/>
        </w:rPr>
        <w:t>еобходимость патриотического воспитания отражена в таких программах, как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«От рождения до школы»</w:t>
      </w:r>
      <w:r w:rsidRPr="00233171">
        <w:rPr>
          <w:rFonts w:ascii="Times New Roman" w:hAnsi="Times New Roman" w:cs="Times New Roman"/>
          <w:sz w:val="28"/>
          <w:szCs w:val="28"/>
        </w:rPr>
        <w:t>,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«Детство»</w:t>
      </w:r>
      <w:r w:rsidRPr="00233171">
        <w:rPr>
          <w:rFonts w:ascii="Times New Roman" w:hAnsi="Times New Roman" w:cs="Times New Roman"/>
          <w:sz w:val="28"/>
          <w:szCs w:val="28"/>
        </w:rPr>
        <w:t>,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«Истоки»</w:t>
      </w:r>
      <w:r w:rsidRPr="00233171">
        <w:rPr>
          <w:rFonts w:ascii="Times New Roman" w:hAnsi="Times New Roman" w:cs="Times New Roman"/>
          <w:sz w:val="28"/>
          <w:szCs w:val="28"/>
        </w:rPr>
        <w:t>,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«Из детства в отрочество»</w:t>
      </w:r>
      <w:r w:rsidRPr="00233171">
        <w:rPr>
          <w:rFonts w:ascii="Times New Roman" w:hAnsi="Times New Roman" w:cs="Times New Roman"/>
          <w:sz w:val="28"/>
          <w:szCs w:val="28"/>
        </w:rPr>
        <w:t>,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«Я — человек»</w:t>
      </w:r>
      <w:r w:rsidRPr="00233171">
        <w:rPr>
          <w:rFonts w:ascii="Times New Roman" w:hAnsi="Times New Roman" w:cs="Times New Roman"/>
          <w:sz w:val="28"/>
          <w:szCs w:val="28"/>
        </w:rPr>
        <w:t>, </w:t>
      </w:r>
      <w:r w:rsidRPr="00233171">
        <w:rPr>
          <w:rFonts w:ascii="Times New Roman" w:hAnsi="Times New Roman" w:cs="Times New Roman"/>
          <w:bCs/>
          <w:iCs/>
          <w:sz w:val="28"/>
          <w:szCs w:val="28"/>
        </w:rPr>
        <w:t>«Приобщение детей к истокам русской народной культуры»</w:t>
      </w:r>
      <w:r w:rsidRPr="00233171">
        <w:rPr>
          <w:rFonts w:ascii="Times New Roman" w:hAnsi="Times New Roman" w:cs="Times New Roman"/>
          <w:sz w:val="28"/>
          <w:szCs w:val="28"/>
        </w:rPr>
        <w:t>.</w:t>
      </w:r>
    </w:p>
    <w:p w:rsidR="009D7287" w:rsidRPr="00C0387B" w:rsidRDefault="009D7287" w:rsidP="009D7287">
      <w:pPr>
        <w:pStyle w:val="a9"/>
        <w:spacing w:after="0" w:line="48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3171" w:rsidRDefault="00233171" w:rsidP="00233171">
      <w:pPr>
        <w:pStyle w:val="a9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1.2. Роль  наглядных методов обучения в дошкольном образовании</w:t>
      </w:r>
    </w:p>
    <w:p w:rsidR="00FD0C1E" w:rsidRDefault="00FD0C1E" w:rsidP="009D7287">
      <w:pPr>
        <w:pStyle w:val="a9"/>
        <w:spacing w:line="480" w:lineRule="auto"/>
        <w:rPr>
          <w:rFonts w:ascii="Times New Roman" w:hAnsi="Times New Roman" w:cs="Times New Roman"/>
          <w:sz w:val="28"/>
          <w:szCs w:val="28"/>
        </w:rPr>
      </w:pPr>
    </w:p>
    <w:p w:rsidR="00233171" w:rsidRP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Анализ педагогической и методической литературы позволяет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утверждать, что успех обучения во многом зависит от методов обучения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использованием наглядных пособий, что характер наглядных пособий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существенно влияет на понимание учебного материала, определяет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содержание и структуру урока.</w:t>
      </w:r>
    </w:p>
    <w:p w:rsid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Наглядные методы не могут быть изолированы от словесных методов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обучения, ибо всякое наглядное пособие поясняется, анализируется, является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источником дополнительной, или основной информации по изучаемому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вопросу. </w:t>
      </w:r>
    </w:p>
    <w:p w:rsidR="00233171" w:rsidRPr="00233171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Наглядные методы – это и беседы, и описания, и рассказ, и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объяснение, и самостоятельное изучение, но с помощью наглядных средств.</w:t>
      </w:r>
    </w:p>
    <w:p w:rsidR="00233171" w:rsidRP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Опора на чувственные образы, ощущения и восприятие ребенка при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использовании наглядных пособий создает своеобразную структуру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познавательной деятельности ученика. Ребенок мыслит образно, конкретно,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и это создает хорошую основу для формирования абстракции и понимания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lastRenderedPageBreak/>
        <w:t>изучаемых теоретических положений при помощи наглядных пособий [22,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c.18].</w:t>
      </w:r>
    </w:p>
    <w:p w:rsidR="00233171" w:rsidRP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Наглядные методы обучения условно можно подразделить на две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большие группы: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1</w:t>
      </w:r>
      <w:r w:rsidR="00132DD2">
        <w:rPr>
          <w:rFonts w:ascii="Times New Roman" w:hAnsi="Times New Roman" w:cs="Times New Roman"/>
          <w:sz w:val="28"/>
          <w:szCs w:val="28"/>
        </w:rPr>
        <w:t>.</w:t>
      </w:r>
      <w:r w:rsidRPr="00233171">
        <w:rPr>
          <w:rFonts w:ascii="Times New Roman" w:hAnsi="Times New Roman" w:cs="Times New Roman"/>
          <w:sz w:val="28"/>
          <w:szCs w:val="28"/>
        </w:rPr>
        <w:t xml:space="preserve"> Метод иллюстраций</w:t>
      </w:r>
    </w:p>
    <w:p w:rsidR="00233171" w:rsidRPr="00233171" w:rsidRDefault="00233171" w:rsidP="00233171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2</w:t>
      </w:r>
      <w:r w:rsidR="00132DD2">
        <w:rPr>
          <w:rFonts w:ascii="Times New Roman" w:hAnsi="Times New Roman" w:cs="Times New Roman"/>
          <w:sz w:val="28"/>
          <w:szCs w:val="28"/>
        </w:rPr>
        <w:t>.</w:t>
      </w:r>
      <w:r w:rsidRPr="00233171">
        <w:rPr>
          <w:rFonts w:ascii="Times New Roman" w:hAnsi="Times New Roman" w:cs="Times New Roman"/>
          <w:sz w:val="28"/>
          <w:szCs w:val="28"/>
        </w:rPr>
        <w:t xml:space="preserve"> Метод демонстраций</w:t>
      </w:r>
    </w:p>
    <w:p w:rsid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Метод иллюстраций предполагает показ детям иллюстративных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пособий: плакатов, картин, зарисовок на доске, карт, портретов. </w:t>
      </w:r>
    </w:p>
    <w:p w:rsidR="00233171" w:rsidRP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Метод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демонстраций обычно связан с демонстрацией приборов, опытов,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технических установок. К демонстрационным методам также относятся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показ диафильмов, кинофильмов, компьютерных презентаций.</w:t>
      </w:r>
    </w:p>
    <w:p w:rsidR="00233171" w:rsidRP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Есть несколько методических условий, выполнение которых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обеспечивает успешное использование наглядных средств:</w:t>
      </w:r>
    </w:p>
    <w:p w:rsidR="00233171" w:rsidRP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1</w:t>
      </w:r>
      <w:r w:rsidR="00132DD2">
        <w:rPr>
          <w:rFonts w:ascii="Times New Roman" w:hAnsi="Times New Roman" w:cs="Times New Roman"/>
          <w:sz w:val="28"/>
          <w:szCs w:val="28"/>
        </w:rPr>
        <w:t>.</w:t>
      </w:r>
      <w:r w:rsidRPr="00233171">
        <w:rPr>
          <w:rFonts w:ascii="Times New Roman" w:hAnsi="Times New Roman" w:cs="Times New Roman"/>
          <w:sz w:val="28"/>
          <w:szCs w:val="28"/>
        </w:rPr>
        <w:t xml:space="preserve"> Хорошее обозрение, которое достигается путем применения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соответствующих красок при изготовлении подъемных столиков, экранов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подсвечивания, указателей и тому подобное.</w:t>
      </w:r>
    </w:p>
    <w:p w:rsidR="00233171" w:rsidRPr="00132DD2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2</w:t>
      </w:r>
      <w:r w:rsidR="00132DD2">
        <w:rPr>
          <w:rFonts w:ascii="Times New Roman" w:hAnsi="Times New Roman" w:cs="Times New Roman"/>
          <w:sz w:val="28"/>
          <w:szCs w:val="28"/>
        </w:rPr>
        <w:t>.</w:t>
      </w:r>
      <w:r w:rsidRPr="00233171">
        <w:rPr>
          <w:rFonts w:ascii="Times New Roman" w:hAnsi="Times New Roman" w:cs="Times New Roman"/>
          <w:sz w:val="28"/>
          <w:szCs w:val="28"/>
        </w:rPr>
        <w:t xml:space="preserve"> Четкое выделение главного, основного при показе иллюстраций, так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как они могут содержать и отвлекающие моменты.</w:t>
      </w:r>
    </w:p>
    <w:p w:rsidR="00233171" w:rsidRDefault="00233171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3171">
        <w:rPr>
          <w:rFonts w:ascii="Times New Roman" w:hAnsi="Times New Roman" w:cs="Times New Roman"/>
          <w:sz w:val="28"/>
          <w:szCs w:val="28"/>
        </w:rPr>
        <w:t>3</w:t>
      </w:r>
      <w:r w:rsidR="00132DD2">
        <w:rPr>
          <w:rFonts w:ascii="Times New Roman" w:hAnsi="Times New Roman" w:cs="Times New Roman"/>
          <w:sz w:val="28"/>
          <w:szCs w:val="28"/>
        </w:rPr>
        <w:t>.</w:t>
      </w:r>
      <w:r w:rsidRPr="00233171">
        <w:rPr>
          <w:rFonts w:ascii="Times New Roman" w:hAnsi="Times New Roman" w:cs="Times New Roman"/>
          <w:sz w:val="28"/>
          <w:szCs w:val="28"/>
        </w:rPr>
        <w:t xml:space="preserve"> Детальное продумывание пояснений, необходимых для выяснения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233171">
        <w:rPr>
          <w:rFonts w:ascii="Times New Roman" w:hAnsi="Times New Roman" w:cs="Times New Roman"/>
          <w:sz w:val="28"/>
          <w:szCs w:val="28"/>
        </w:rPr>
        <w:t>сущности демонстрируемых явлений, а так же для обобщения усвоенной</w:t>
      </w:r>
      <w:r w:rsidR="00132DD2"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учебной информации.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32DD2">
        <w:rPr>
          <w:rFonts w:ascii="Times New Roman" w:hAnsi="Times New Roman" w:cs="Times New Roman"/>
          <w:sz w:val="28"/>
          <w:szCs w:val="28"/>
        </w:rPr>
        <w:t>Привлечение самих учеников к нахождению желаемой информации</w:t>
      </w:r>
    </w:p>
    <w:p w:rsidR="00132DD2" w:rsidRPr="00132DD2" w:rsidRDefault="00132DD2" w:rsidP="00132DD2">
      <w:pPr>
        <w:pStyle w:val="a9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в наглядном пособии или демонстрационном устройстве, постановка перед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ними проблемных заданий наглядного характера.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Из различных видов наглядности – натуральной, изобразительной,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символической – широкое применение в обучении находит символическая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наглядность (чертежи, графики, схемы, таблицы). 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Роль символической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наглядности возрастает с накоплением у детей математических знаний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развитием мышления, символическая наглядность становится основным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средством наглядного</w:t>
      </w:r>
      <w:r>
        <w:rPr>
          <w:rFonts w:ascii="Times New Roman" w:hAnsi="Times New Roman" w:cs="Times New Roman"/>
          <w:sz w:val="28"/>
          <w:szCs w:val="28"/>
        </w:rPr>
        <w:t xml:space="preserve"> обучения математике [12, c.20]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lastRenderedPageBreak/>
        <w:t>Использование наглядности в процессе формирования понятий будет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эффективным, если оно ориентирует на обобщение и абстрагирование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существенных признаков формируемого понятия.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Каждое средство наглядности отличается и той специфической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функцией, которую оно может выполнять в воспитательно-образовательном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процессе, обеспечивающем его высокую эффективность. Важным элементом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являются комплекты средств вариативной наглядности. Они позволяют 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время занятия быстро создавать, изменять, разные ситуации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использованием наглядных пособий. Для этого используются наборы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иллюстративных материалов или меловых рисунков, чертежей и записей. 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числу таких средств относятся магнитная доска и 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фланелеграф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дидактические возможности которых во многом одинаковы.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В связи с различными дидактическими функциями и возможностями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средств наглядности требуется их комплексное применение на занятии.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Только в этом случае будет достигнута максимальная эффективность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решении каждой образовательной, воспитательной задачи занятия.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Комплексное применение различных средств наглядности объясняется тем,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что оно обеспечивает совместную работу различных анализаторов.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Вместе с тем многообразие средств наглядности оправдано лишь в тех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случаях, когда требуется раскрыть различные стороны изучаемого 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или предмета, а каждое из этих сторон более убедительно и полно 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быть отражена лишь с помощью определенного вида наглядности. 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Ю.К.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Бабанский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 xml:space="preserve"> утверждал, что «чрезмерное увлечение наглядностью ведет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затормаживанию развития абстрактного мышления, без которого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невозможно эффективное познание окружающей действительности.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Обильное применение наглядности часто рассеивает внимание детей,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отвлекает от познания главных идей темы, особенно когда речь идет о детях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не с наглядно-образной, а со словесно-логической памятью» [18, c.12].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lastRenderedPageBreak/>
        <w:t>Эффективность применения средств наглядности в образовательном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процессе зависит не только от педагогически оправданного сочетания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занятии и разных его видов, но и от правильного соотношения наглядности и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 xml:space="preserve">других источников знания, в частности слова воспитателя. 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Таким образом,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наименее эффективным оказывается такое применение средств наглядности,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когда оно не используется в качестве одного из источников новых знаний,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служит лишь</w:t>
      </w:r>
      <w:r>
        <w:rPr>
          <w:rFonts w:ascii="Times New Roman" w:hAnsi="Times New Roman" w:cs="Times New Roman"/>
          <w:sz w:val="28"/>
          <w:szCs w:val="28"/>
        </w:rPr>
        <w:t xml:space="preserve"> иллюстрацией к слову педагога.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Одна из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совершенствования учебно-воспитательного процесса состоит в широком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использовании на занятии наглядных пособий как самостоятельных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источников информации. 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Это предполагает самостоятельную работу детей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различными видами индивидуальных пособий, дидактического материала,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выполнение заданий, основанных на изучении демонстрационных наглядных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пособий.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Познавательная эффективность средств наглядности, по мнению Л.В.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Занкова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 xml:space="preserve">, определяется степенью самостоятельности детей, в </w:t>
      </w:r>
      <w:proofErr w:type="gramStart"/>
      <w:r w:rsidRPr="00132DD2">
        <w:rPr>
          <w:rFonts w:ascii="Times New Roman" w:hAnsi="Times New Roman" w:cs="Times New Roman"/>
          <w:sz w:val="28"/>
          <w:szCs w:val="28"/>
        </w:rPr>
        <w:t>переработке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содержащейся в ней информации.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Развитию теоретического мышления помогает применение таких видов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наглядности, которые, с одной стороны, позволяют вычленять наиболее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общие признаки большого числа предметов и явлений и абстрагироваться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их несущественных признаков, а с другой стороны способствуют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материализации понятий. 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Эти возможности средств наглядности хорошо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описаны в трудах А.М. 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Пышкало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132DD2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132DD2">
        <w:rPr>
          <w:rFonts w:ascii="Times New Roman" w:hAnsi="Times New Roman" w:cs="Times New Roman"/>
          <w:sz w:val="28"/>
          <w:szCs w:val="28"/>
        </w:rPr>
        <w:t xml:space="preserve"> отмечал, что общаясь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разнообразными предметами и моделями геометрических фигур, выполняя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большое число опытов, дети выявляют их наиболее общие признаки,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зависящие от материала, цвета, положения, веса [12, c.23].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Рациональное педагогически обоснованное применение наглядных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пособий способствует органическому сочетанию чувственного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рационального в процессе обучения, что создает благоприятные условия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повышения его теоретического уровня.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lastRenderedPageBreak/>
        <w:t>Применение наглядных пособий позволяет абстрагироваться от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существенных признаков изучаемых объектов, что создает благоприятные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условия для формирования понятий и представлений. 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Отказ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неоправданного многообразия средств наглядности, применяемых на одном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занятии, также обеспечивает выделение наиболее существенных сторон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изучаемых объектов и абстрагирование их от несущественных признаков.</w:t>
      </w:r>
    </w:p>
    <w:p w:rsidR="00132DD2" w:rsidRPr="0012434A" w:rsidRDefault="00132DD2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В современном прогрессирующем мире, увеличилось число наглядных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средств. Особое место в системе обучения занимают технические средства,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являющиеся носителями новых информационных технологий: компьютеры,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интерактивные и мультимедийные средства, обеспечивающие оптимальные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возможности для работы с 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видеограммой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 xml:space="preserve"> в условиях аудиторной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самостоятельной (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дистантной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>, с помощью интернета) работы по овладению</w:t>
      </w:r>
      <w:r w:rsidR="0012434A">
        <w:rPr>
          <w:rFonts w:ascii="Times New Roman" w:hAnsi="Times New Roman" w:cs="Times New Roman"/>
          <w:sz w:val="28"/>
          <w:szCs w:val="28"/>
        </w:rPr>
        <w:t xml:space="preserve"> </w:t>
      </w:r>
      <w:r w:rsidRPr="0012434A">
        <w:rPr>
          <w:rFonts w:ascii="Times New Roman" w:hAnsi="Times New Roman" w:cs="Times New Roman"/>
          <w:sz w:val="28"/>
          <w:szCs w:val="28"/>
        </w:rPr>
        <w:t>языком.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Применение традиционных и инновационных наглядных средств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обучении детей дошкольного возраста повышается мотивацию обучения,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создает благоприятные возможности для овладения языком, и формирования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языковой личности, развитии устной и письменной речи и словесного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отвлеченного мышления.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Для построения учебно-воспитательного процесса необходима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преемственность основных принципов: доступности, системности, принцип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развивающего обучения и т.д., основная роль в котором принадлежит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принципу наглядности.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Реализация принципа наглядности как в дошкольном образовании</w:t>
      </w:r>
      <w:proofErr w:type="gramStart"/>
      <w:r w:rsidRPr="00132DD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132DD2">
        <w:rPr>
          <w:rFonts w:ascii="Times New Roman" w:hAnsi="Times New Roman" w:cs="Times New Roman"/>
          <w:sz w:val="28"/>
          <w:szCs w:val="28"/>
        </w:rPr>
        <w:t xml:space="preserve"> так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 в специальном дошкольном образовании способствует: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- повышению познавательной активности;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- развитию зрительного (сенсорного) восприятия;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скоординированности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 xml:space="preserve"> крупной и мелкой моторики;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- формирование и 0закрепление элементарных математических умений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и навыков;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lastRenderedPageBreak/>
        <w:t>- совершенствование речевых возможностей (расширение словарного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запаса,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закрепление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обобщающих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понятий,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предложно-падежных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конструкций, развитие связной речи)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- закрепление навыкам по обучению грамоте, тренировка навыков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самостоятельного </w:t>
      </w:r>
      <w:proofErr w:type="spellStart"/>
      <w:r w:rsidRPr="00132DD2">
        <w:rPr>
          <w:rFonts w:ascii="Times New Roman" w:hAnsi="Times New Roman" w:cs="Times New Roman"/>
          <w:sz w:val="28"/>
          <w:szCs w:val="28"/>
        </w:rPr>
        <w:t>послогового</w:t>
      </w:r>
      <w:proofErr w:type="spellEnd"/>
      <w:r w:rsidRPr="00132DD2">
        <w:rPr>
          <w:rFonts w:ascii="Times New Roman" w:hAnsi="Times New Roman" w:cs="Times New Roman"/>
          <w:sz w:val="28"/>
          <w:szCs w:val="28"/>
        </w:rPr>
        <w:t xml:space="preserve"> и слитного чтения;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- обучение играм на развитие памяти, внимания, логического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мышления;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- расширение диапазона учебно-игровых моментов.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При обучении детей дошкольного возраста используются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разнообразные средства наглядности, это обусловлено тем, ребенок с раннего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детства овладевает необходимой информацией об окружающей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 xml:space="preserve">действительности без каких – либо специальных условий. </w:t>
      </w:r>
    </w:p>
    <w:p w:rsid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При этом 90% -</w:t>
      </w:r>
      <w:r>
        <w:rPr>
          <w:rFonts w:ascii="Times New Roman" w:hAnsi="Times New Roman" w:cs="Times New Roman"/>
          <w:sz w:val="28"/>
          <w:szCs w:val="28"/>
        </w:rPr>
        <w:t xml:space="preserve"> этой информации – зрительная.</w:t>
      </w:r>
    </w:p>
    <w:p w:rsidR="00132DD2" w:rsidRPr="00132DD2" w:rsidRDefault="00132DD2" w:rsidP="00132DD2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При правильном подборе и методически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грамотном преподнесении наглядности воспитатель раскрывает детям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качества и свойства, отличительные и общие признаки изучаемого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материала.</w:t>
      </w:r>
    </w:p>
    <w:p w:rsidR="00C12A4B" w:rsidRDefault="00132DD2" w:rsidP="00C12A4B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DD2">
        <w:rPr>
          <w:rFonts w:ascii="Times New Roman" w:hAnsi="Times New Roman" w:cs="Times New Roman"/>
          <w:sz w:val="28"/>
          <w:szCs w:val="28"/>
        </w:rPr>
        <w:t>Отсутствие средств наглядности приводит к затруднению чувственного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2DD2">
        <w:rPr>
          <w:rFonts w:ascii="Times New Roman" w:hAnsi="Times New Roman" w:cs="Times New Roman"/>
          <w:sz w:val="28"/>
          <w:szCs w:val="28"/>
        </w:rPr>
        <w:t>восприятия многих предметов и явлений окружающего мира.</w:t>
      </w:r>
    </w:p>
    <w:p w:rsidR="00132DD2" w:rsidRDefault="00132DD2" w:rsidP="00C12A4B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2A4B">
        <w:rPr>
          <w:rFonts w:ascii="Times New Roman" w:hAnsi="Times New Roman" w:cs="Times New Roman"/>
          <w:sz w:val="28"/>
          <w:szCs w:val="28"/>
        </w:rPr>
        <w:t>Таким образом, комплексное применение наглядного материала несет в себе высокие познавательные возможности, активизируя мыслительную и речевую деятельность. Поэтому применение наглядности в сочетании со</w:t>
      </w:r>
      <w:r w:rsidR="00C12A4B">
        <w:rPr>
          <w:rFonts w:ascii="Times New Roman" w:hAnsi="Times New Roman" w:cs="Times New Roman"/>
          <w:sz w:val="28"/>
          <w:szCs w:val="28"/>
        </w:rPr>
        <w:t xml:space="preserve"> </w:t>
      </w:r>
      <w:r w:rsidRPr="00C12A4B">
        <w:rPr>
          <w:rFonts w:ascii="Times New Roman" w:hAnsi="Times New Roman" w:cs="Times New Roman"/>
          <w:sz w:val="28"/>
          <w:szCs w:val="28"/>
        </w:rPr>
        <w:t>словом и практической деятельностью на занятиях является необходимым.</w:t>
      </w:r>
    </w:p>
    <w:p w:rsidR="00A604F1" w:rsidRDefault="00A604F1" w:rsidP="00C12A4B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2A4B" w:rsidRDefault="00C12A4B" w:rsidP="00C12A4B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5E11" w:rsidRDefault="00EE5E11" w:rsidP="00C12A4B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  <w:sectPr w:rsidR="00EE5E11" w:rsidSect="00EE5E11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132DD2" w:rsidRDefault="00C12A4B" w:rsidP="00C12A4B">
      <w:pPr>
        <w:pStyle w:val="a9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C12A4B">
        <w:rPr>
          <w:rFonts w:ascii="Times New Roman" w:hAnsi="Times New Roman" w:cs="Times New Roman"/>
          <w:sz w:val="28"/>
          <w:szCs w:val="28"/>
        </w:rPr>
        <w:lastRenderedPageBreak/>
        <w:t>1.3. Использование наглядных методов обучения при ознакомлении старших дошкольников с Российской армией</w:t>
      </w:r>
    </w:p>
    <w:p w:rsidR="00132DD2" w:rsidRPr="00132DD2" w:rsidRDefault="00132DD2" w:rsidP="009D7287">
      <w:pPr>
        <w:pStyle w:val="a9"/>
        <w:spacing w:after="0" w:line="48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Детство для человека - это пора развития основных психических функций. В этот период формируется психический пол его личности. Проблема воспитания </w:t>
      </w:r>
      <w:proofErr w:type="spellStart"/>
      <w:r w:rsidRPr="007276E6">
        <w:rPr>
          <w:rFonts w:ascii="Times New Roman" w:hAnsi="Times New Roman" w:cs="Times New Roman"/>
          <w:sz w:val="28"/>
          <w:szCs w:val="28"/>
        </w:rPr>
        <w:t>маскулинных</w:t>
      </w:r>
      <w:proofErr w:type="spellEnd"/>
      <w:r w:rsidRPr="007276E6">
        <w:rPr>
          <w:rFonts w:ascii="Times New Roman" w:hAnsi="Times New Roman" w:cs="Times New Roman"/>
          <w:sz w:val="28"/>
          <w:szCs w:val="28"/>
        </w:rPr>
        <w:t xml:space="preserve"> качеств (качеств присущих мужскому полу) у мальчиков является одной из важнейших проблем детской психологии, так как без ее решения невозможно воспитать настоящего мужчину. Качества мужественности не возникают сами по себе, мужчиной в социальном плане не рождаются, им становятся в результате целенаправленного воспитания, которое важно начинать уже с дошкольного возраста.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Воспитание </w:t>
      </w:r>
      <w:proofErr w:type="spellStart"/>
      <w:r w:rsidRPr="007276E6">
        <w:rPr>
          <w:rFonts w:ascii="Times New Roman" w:hAnsi="Times New Roman" w:cs="Times New Roman"/>
          <w:sz w:val="28"/>
          <w:szCs w:val="28"/>
        </w:rPr>
        <w:t>маскулинных</w:t>
      </w:r>
      <w:proofErr w:type="spellEnd"/>
      <w:r w:rsidRPr="007276E6">
        <w:rPr>
          <w:rFonts w:ascii="Times New Roman" w:hAnsi="Times New Roman" w:cs="Times New Roman"/>
          <w:sz w:val="28"/>
          <w:szCs w:val="28"/>
        </w:rPr>
        <w:t xml:space="preserve"> качеств у мальчиков более эффективно в процессе ознакомления с российской Армией. Дети узнают о мужестве, героизме солдат, об их доброте, о красоте армейских ритуалов. Стремление к героическому, естественное желание детей подражать военным, создает благоприятные условия для формирования у ребенка мотива «Хочу быть таким, как солдат: смелым, сильным, выносливым, ловким».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Можно выделить три направления по ознакомлению детей с Российской армией: </w:t>
      </w:r>
    </w:p>
    <w:p w:rsidR="007276E6" w:rsidRPr="007276E6" w:rsidRDefault="007276E6" w:rsidP="007276E6">
      <w:pPr>
        <w:pStyle w:val="a9"/>
        <w:numPr>
          <w:ilvl w:val="0"/>
          <w:numId w:val="3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«В старину в Отечестве нашем»; </w:t>
      </w:r>
    </w:p>
    <w:p w:rsidR="007276E6" w:rsidRPr="007276E6" w:rsidRDefault="007276E6" w:rsidP="007276E6">
      <w:pPr>
        <w:pStyle w:val="a9"/>
        <w:numPr>
          <w:ilvl w:val="0"/>
          <w:numId w:val="3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«Великая отечественная война»; </w:t>
      </w:r>
    </w:p>
    <w:p w:rsidR="007276E6" w:rsidRPr="007276E6" w:rsidRDefault="007276E6" w:rsidP="007276E6">
      <w:pPr>
        <w:pStyle w:val="a9"/>
        <w:numPr>
          <w:ilvl w:val="0"/>
          <w:numId w:val="3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«Современная Российская Армия».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Следует подчеркнуть, что для дошкольника характерны кратковременность интересов, неустойчивое внимание, быстрая утомляемость. Поэтому обращение к одной и той же теме несколько раз способствует развитию внимания детей и длительному сохранению интереса к этой теме. Целесообразно проводить эту работу с детьми систематически.</w:t>
      </w:r>
    </w:p>
    <w:p w:rsid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lastRenderedPageBreak/>
        <w:t>В работе следует использовать различные методы и приемы: беседа, чтение художественных произведений, рассматривание иллюстраций, разучивание стихотворений, пословиц, поговорок. Что позволит уточнить представления детей о своей стране, о ее столице, о жизни людей разных национальностей. Знакомить детей с особенностями военной службы в мирное время, с особенностями службы разных военных профессий: ракетчиков, летчиков, моряков, танкистов, радистов. Рассказать детям о разных странах, которые не всегда живут дружно. Подвести детей к выводу о необходимости защищать родину.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Активно в работе используют наглядные методы</w:t>
      </w:r>
      <w:r w:rsidRPr="0012434A">
        <w:rPr>
          <w:rFonts w:ascii="Times New Roman" w:hAnsi="Times New Roman" w:cs="Times New Roman"/>
          <w:sz w:val="28"/>
          <w:szCs w:val="28"/>
        </w:rPr>
        <w:t xml:space="preserve"> обучения, при которых усвоение учебного материала находится в существенной зависимости от применяемых в процессе обучения наглядного пособия и технических средств. Наглядные методы используются во взаимосвязи со словесными и практическими методами обучения и предназначаются для наглядно-чувственного ознакомления учащихся с явлениями, процессами, объектами в их натуральном виде или в символьном изображении с помощью всевозможных рисунков, репродукций, схем </w:t>
      </w:r>
      <w:r>
        <w:rPr>
          <w:rFonts w:ascii="Times New Roman" w:hAnsi="Times New Roman" w:cs="Times New Roman"/>
          <w:sz w:val="28"/>
          <w:szCs w:val="28"/>
        </w:rPr>
        <w:t>и т.п.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Наглядные методы обучения условно можно подразделить на две большие группы: </w:t>
      </w:r>
      <w:r w:rsidRPr="0012434A">
        <w:rPr>
          <w:rFonts w:ascii="Times New Roman" w:hAnsi="Times New Roman" w:cs="Times New Roman"/>
          <w:bCs/>
          <w:sz w:val="28"/>
          <w:szCs w:val="28"/>
        </w:rPr>
        <w:t>метод иллюстраций</w:t>
      </w:r>
      <w:r w:rsidRPr="0012434A">
        <w:rPr>
          <w:rFonts w:ascii="Times New Roman" w:hAnsi="Times New Roman" w:cs="Times New Roman"/>
          <w:sz w:val="28"/>
          <w:szCs w:val="28"/>
        </w:rPr>
        <w:t> и </w:t>
      </w:r>
      <w:r w:rsidRPr="0012434A">
        <w:rPr>
          <w:rFonts w:ascii="Times New Roman" w:hAnsi="Times New Roman" w:cs="Times New Roman"/>
          <w:bCs/>
          <w:sz w:val="28"/>
          <w:szCs w:val="28"/>
        </w:rPr>
        <w:t>метод демонстраций</w:t>
      </w:r>
      <w:r w:rsidRPr="0012434A">
        <w:rPr>
          <w:rFonts w:ascii="Times New Roman" w:hAnsi="Times New Roman" w:cs="Times New Roman"/>
          <w:sz w:val="28"/>
          <w:szCs w:val="28"/>
        </w:rPr>
        <w:t>.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bCs/>
          <w:iCs/>
          <w:sz w:val="28"/>
          <w:szCs w:val="28"/>
        </w:rPr>
        <w:t>Метод иллюстраций</w:t>
      </w:r>
      <w:r w:rsidRPr="0012434A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12434A">
        <w:rPr>
          <w:rFonts w:ascii="Times New Roman" w:hAnsi="Times New Roman" w:cs="Times New Roman"/>
          <w:sz w:val="28"/>
          <w:szCs w:val="28"/>
        </w:rPr>
        <w:t>предполагает показ иллюстративных пособий, плакатов, таблиц, картин, карт, зарисовок на доске, плоских моделей и пр.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bCs/>
          <w:iCs/>
          <w:sz w:val="28"/>
          <w:szCs w:val="28"/>
        </w:rPr>
        <w:t>Метод демонстраций</w:t>
      </w:r>
      <w:r w:rsidRPr="0012434A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12434A">
        <w:rPr>
          <w:rFonts w:ascii="Times New Roman" w:hAnsi="Times New Roman" w:cs="Times New Roman"/>
          <w:sz w:val="28"/>
          <w:szCs w:val="28"/>
        </w:rPr>
        <w:t>обычно связан с демонстрацией приборов, опытов, технических установок, кинофильмов, диафильмов и др.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Такое подра</w:t>
      </w:r>
      <w:r>
        <w:rPr>
          <w:rFonts w:ascii="Times New Roman" w:hAnsi="Times New Roman" w:cs="Times New Roman"/>
          <w:sz w:val="28"/>
          <w:szCs w:val="28"/>
        </w:rPr>
        <w:t xml:space="preserve">зделение средств наглядности на </w:t>
      </w:r>
      <w:r w:rsidRPr="0012434A">
        <w:rPr>
          <w:rFonts w:ascii="Times New Roman" w:hAnsi="Times New Roman" w:cs="Times New Roman"/>
          <w:sz w:val="28"/>
          <w:szCs w:val="28"/>
        </w:rPr>
        <w:t xml:space="preserve">иллюстративные и демонстрационные является условным. Оно не исключает возможности отнесения отдельных средств наглядности как к группе иллюстративных, так и демонстрационных. (Например, показ иллюстраций через эпидиаскоп или </w:t>
      </w:r>
      <w:proofErr w:type="spellStart"/>
      <w:r w:rsidRPr="0012434A">
        <w:rPr>
          <w:rFonts w:ascii="Times New Roman" w:hAnsi="Times New Roman" w:cs="Times New Roman"/>
          <w:sz w:val="28"/>
          <w:szCs w:val="28"/>
        </w:rPr>
        <w:t>кодоскоп</w:t>
      </w:r>
      <w:proofErr w:type="spellEnd"/>
      <w:r w:rsidRPr="0012434A">
        <w:rPr>
          <w:rFonts w:ascii="Times New Roman" w:hAnsi="Times New Roman" w:cs="Times New Roman"/>
          <w:sz w:val="28"/>
          <w:szCs w:val="28"/>
        </w:rPr>
        <w:t>.) Внедрение новых технических средств в процесс (телевидения, видеомагнитофонов) расширяет возможности наглядных методов обучения.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lastRenderedPageBreak/>
        <w:t>В современных условиях особое внимание уделяется применению такого средства наглядности, каким является </w:t>
      </w:r>
      <w:r w:rsidRPr="0012434A">
        <w:rPr>
          <w:rFonts w:ascii="Times New Roman" w:hAnsi="Times New Roman" w:cs="Times New Roman"/>
          <w:bCs/>
          <w:iCs/>
          <w:sz w:val="28"/>
          <w:szCs w:val="28"/>
        </w:rPr>
        <w:t>ко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мпьютер. </w:t>
      </w:r>
      <w:r w:rsidRPr="0012434A">
        <w:rPr>
          <w:rFonts w:ascii="Times New Roman" w:hAnsi="Times New Roman" w:cs="Times New Roman"/>
          <w:sz w:val="28"/>
          <w:szCs w:val="28"/>
        </w:rPr>
        <w:t>Компьютеры дают возможность моделировать определенные процессы и ситуации, выбирать из ряда возможных решений наиболее оптимальные по определенным критериям, т.е. значительно расширяют возможности наглядных методов в учебном процессе.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При использовании наглядных методов обучения необходимо соблюдать ряд условий: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а) применяемая наглядность должна соответствовать возрасту</w:t>
      </w:r>
      <w:r>
        <w:rPr>
          <w:rFonts w:ascii="Times New Roman" w:hAnsi="Times New Roman" w:cs="Times New Roman"/>
          <w:sz w:val="28"/>
          <w:szCs w:val="28"/>
        </w:rPr>
        <w:t xml:space="preserve"> дошкольников</w:t>
      </w:r>
      <w:r w:rsidRPr="0012434A">
        <w:rPr>
          <w:rFonts w:ascii="Times New Roman" w:hAnsi="Times New Roman" w:cs="Times New Roman"/>
          <w:sz w:val="28"/>
          <w:szCs w:val="28"/>
        </w:rPr>
        <w:t>;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б) наглядность должна использоваться в меру и показывать ее следует постепенно и только в соответствующий момент урока;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в) наблюдение должно быть организовано таким образом, чтобы все учащиеся могли хорошо видеть демонстрируемый предмет;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г) необходимо четко выделять главное, существенное при показе иллюстраций;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д) детально продумывать пояснения, даваемые в ходе демонстрации явлений;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е) демонстрируемая наглядность должна быть точно согласована с содержанием материала;</w:t>
      </w:r>
    </w:p>
    <w:p w:rsidR="0012434A" w:rsidRPr="0012434A" w:rsidRDefault="0012434A" w:rsidP="0012434A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434A">
        <w:rPr>
          <w:rFonts w:ascii="Times New Roman" w:hAnsi="Times New Roman" w:cs="Times New Roman"/>
          <w:sz w:val="28"/>
          <w:szCs w:val="28"/>
        </w:rPr>
        <w:t>ж) привлекать самих учеников к нахождению желаемой информации в наглядном пособии или демонстрационном устройстве.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В процессе ознакомления с Российской Армией использовать военные игры. Они углубляют симпатии к российским солдатам и вызывают желание подражать им, быть выносливыми, смелыми, упорными, готовыми всегда прийти на выручку друг другу.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Эффективными формами работы по ознакомлению детей с армией являются - посещение музеев боевой славы, памятников и обелисков, возложение детьми цветов к ним.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lastRenderedPageBreak/>
        <w:t>Серия проектов таких, как «Богатыри земли русской», «Награды России», «Отчизны верные сыны», «Военные профессии», «Русский военный костюм», «Армия вчера, сегодня завтра». С целью уточнения и обогащения представлений детей о своей стране, знакомства детей с государственной символикой России, вызвать познавательный интерес к истории Российской Армии.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Беседы о службе отцов детей группы в армии, просмотр фотоальбомов их армейских фотографий, будет способствовать положительным эмоциям у детей, восторгу и желанию действовать.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Особую роль отводиться музыке, так как она в силу своего эмоционального воздействия, может вызвать желание подражать полюбившимся героям, помочь детям в нравственной оценке тех или иных явлений действительности.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Обогащать предметно-развивающую среду группы материалами об Армии: фигурками солдат и моряков, разных войск; атрибутами для сюжетно-ролевой игры мальчиков, а также наглядными пособиями, иллюстрациями, дидактическими играми.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С большим интересом мальчики будут складывать мозаику, на которой изображены солдаты, военная техника, разгадывать загадки военной тематики.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В работе с семьей дошкольников необходимо сделать родителей своими помощниками. Практика показала, что родители изредка совершают прогулки с детьми по городу, и сами мало знают о своём городе, его памятных местах. Для просвещения родителей можно использовать папки-передвижки, информационные материалы, беседы, родительские встречи и т. д.</w:t>
      </w:r>
    </w:p>
    <w:p w:rsid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Посоветуйте им совершить с детьми прогулки по памятным местам. Это могут быть разные объекты, с учётом места жительства семьи. Желательно посмотреть праздничный парад (по телевидению), праздничный салют, поучаствовать в массовом празднике города.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lastRenderedPageBreak/>
        <w:t>К праздничным датам организуются выставки рисунков на военные темы: «С чего начинается Родина», «Салют Победы», «Мой прадедушка — ветеран Великой Отечественной войны», «Цветы победителям», «Мы за мир».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Знание истории родного города, страны, необходимо для формирования гражданской позиции растущего человека, воспитания любви к «малой» Родине и Отечеству, гордости за людей, трудами и талантами которых славна Россия, чувства сопричастности к прошлому, настоящему и будущему своего народа.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С этой целью так же привлекаем родителей воспитанников. Рекомендуем им побывать с ребенком у определенного памятника, расположенного в районе проживания, или посмотреть другие памятники города, посвященные ВОВ.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Предлагаем родителям показать детям (если есть) хранящиеся дома ордена, медали, фотографии военных лет, и рассказать кем, и за что получены: ребенок должен знать свои корни и гордится, что в их семье был близкий человек (прадедушка или прабабушка) участником ВОВ, благодаря которому страна отстояла свою независимость, дала ему, маленькому гражданину, право на счастливое детство. А такие предки есть практически в каждой семье, учитывая масштаб Великой Отечественной войны.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Читаем художественную литературу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76E6">
        <w:rPr>
          <w:rFonts w:ascii="Times New Roman" w:hAnsi="Times New Roman" w:cs="Times New Roman"/>
          <w:sz w:val="28"/>
          <w:szCs w:val="28"/>
        </w:rPr>
        <w:t xml:space="preserve">- рассказы </w:t>
      </w:r>
      <w:r w:rsidR="0012434A">
        <w:rPr>
          <w:rFonts w:ascii="Times New Roman" w:hAnsi="Times New Roman" w:cs="Times New Roman"/>
          <w:sz w:val="28"/>
          <w:szCs w:val="28"/>
        </w:rPr>
        <w:t xml:space="preserve">о защитниках Отечества. 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Рассматриваем старинные фотографии участников войны.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Встречи с ветеранами и детьми войны.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Изготовление фотоальбомов совместно с родителями с использованием фотографий военных и послевоенных лет из семейных архивов.</w:t>
      </w:r>
    </w:p>
    <w:p w:rsid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 xml:space="preserve">С каждым годом, неслышными шагами уходят воины - ветераны, которые отстаивали нашу жизнь и свободу на полях сражений. Всё меньше остаётся и тех, кто ковал победу на хлебных полях - тружеников тыла, </w:t>
      </w:r>
      <w:r w:rsidRPr="007276E6">
        <w:rPr>
          <w:rFonts w:ascii="Times New Roman" w:hAnsi="Times New Roman" w:cs="Times New Roman"/>
          <w:sz w:val="28"/>
          <w:szCs w:val="28"/>
        </w:rPr>
        <w:lastRenderedPageBreak/>
        <w:t xml:space="preserve">которые трудились, не зная ни сна, ни отдыха. Своим героическим трудом на фронте и в тылу они </w:t>
      </w:r>
      <w:r>
        <w:rPr>
          <w:rFonts w:ascii="Times New Roman" w:hAnsi="Times New Roman" w:cs="Times New Roman"/>
          <w:sz w:val="28"/>
          <w:szCs w:val="28"/>
        </w:rPr>
        <w:t>приближали долгожданную Победу.</w:t>
      </w:r>
    </w:p>
    <w:p w:rsidR="007276E6" w:rsidRP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Среди множества дел мы обязаны постоянно помнить о тех, кто прошел войну, склонять головы в память о павших.</w:t>
      </w:r>
    </w:p>
    <w:p w:rsid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6E6">
        <w:rPr>
          <w:rFonts w:ascii="Times New Roman" w:hAnsi="Times New Roman" w:cs="Times New Roman"/>
          <w:sz w:val="28"/>
          <w:szCs w:val="28"/>
        </w:rPr>
        <w:t>Таким образом, что благодатное зерно, брошенное однажды в детские умы воспитанникам нашего детского сада, когда-нибудь прорастет и даст свои положительные всходы.</w:t>
      </w:r>
    </w:p>
    <w:p w:rsid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6AC8" w:rsidRPr="00C0387B" w:rsidRDefault="005E6AC8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6E6" w:rsidRDefault="007276E6" w:rsidP="007276E6">
      <w:pPr>
        <w:pStyle w:val="a9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6E6" w:rsidRDefault="007276E6" w:rsidP="009B0B62">
      <w:pPr>
        <w:pStyle w:val="a9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Выводы по главе 1</w:t>
      </w:r>
    </w:p>
    <w:p w:rsidR="009B0B62" w:rsidRPr="009B0B62" w:rsidRDefault="009B0B62" w:rsidP="009D7287">
      <w:pPr>
        <w:pStyle w:val="a9"/>
        <w:spacing w:after="0" w:line="48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65167" w:rsidRDefault="0012434A" w:rsidP="0012434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Проанализировав психолого-педагогическую литературу, можно сделать следующие выводы:</w:t>
      </w:r>
    </w:p>
    <w:p w:rsidR="009B0B62" w:rsidRPr="009B0B62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9B0B62">
        <w:rPr>
          <w:rFonts w:ascii="Times New Roman" w:hAnsi="Times New Roman" w:cs="Times New Roman"/>
          <w:sz w:val="28"/>
          <w:szCs w:val="28"/>
        </w:rPr>
        <w:t xml:space="preserve"> большинстве федеральных комплексных программ нет специального раздела по патриотическому воспитанию детей дошкольного возраста. Хотя современные программы переработаны в соответствии с ФГОС ДО, тем не менее, задачи по патриотическому воспитанию решаются в очень обобщенном виде.</w:t>
      </w:r>
    </w:p>
    <w:p w:rsidR="009B0B62" w:rsidRPr="009B0B62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9B0B62">
        <w:rPr>
          <w:rFonts w:ascii="Times New Roman" w:hAnsi="Times New Roman" w:cs="Times New Roman"/>
          <w:sz w:val="28"/>
          <w:szCs w:val="28"/>
        </w:rPr>
        <w:t>еобходимость патриотического воспитания отражена в таких программах, как </w:t>
      </w:r>
      <w:r w:rsidRPr="009B0B62">
        <w:rPr>
          <w:rFonts w:ascii="Times New Roman" w:hAnsi="Times New Roman" w:cs="Times New Roman"/>
          <w:bCs/>
          <w:iCs/>
          <w:sz w:val="28"/>
          <w:szCs w:val="28"/>
        </w:rPr>
        <w:t>«От рождения до школы»</w:t>
      </w:r>
      <w:r w:rsidRPr="009B0B62">
        <w:rPr>
          <w:rFonts w:ascii="Times New Roman" w:hAnsi="Times New Roman" w:cs="Times New Roman"/>
          <w:sz w:val="28"/>
          <w:szCs w:val="28"/>
        </w:rPr>
        <w:t>, </w:t>
      </w:r>
      <w:r w:rsidRPr="009B0B62">
        <w:rPr>
          <w:rFonts w:ascii="Times New Roman" w:hAnsi="Times New Roman" w:cs="Times New Roman"/>
          <w:bCs/>
          <w:iCs/>
          <w:sz w:val="28"/>
          <w:szCs w:val="28"/>
        </w:rPr>
        <w:t>«Детство»</w:t>
      </w:r>
      <w:r w:rsidRPr="009B0B62">
        <w:rPr>
          <w:rFonts w:ascii="Times New Roman" w:hAnsi="Times New Roman" w:cs="Times New Roman"/>
          <w:sz w:val="28"/>
          <w:szCs w:val="28"/>
        </w:rPr>
        <w:t>, </w:t>
      </w:r>
      <w:r w:rsidRPr="009B0B62">
        <w:rPr>
          <w:rFonts w:ascii="Times New Roman" w:hAnsi="Times New Roman" w:cs="Times New Roman"/>
          <w:bCs/>
          <w:iCs/>
          <w:sz w:val="28"/>
          <w:szCs w:val="28"/>
        </w:rPr>
        <w:t>«Истоки»</w:t>
      </w:r>
      <w:r w:rsidRPr="009B0B62">
        <w:rPr>
          <w:rFonts w:ascii="Times New Roman" w:hAnsi="Times New Roman" w:cs="Times New Roman"/>
          <w:sz w:val="28"/>
          <w:szCs w:val="28"/>
        </w:rPr>
        <w:t>, </w:t>
      </w:r>
      <w:r w:rsidRPr="009B0B62">
        <w:rPr>
          <w:rFonts w:ascii="Times New Roman" w:hAnsi="Times New Roman" w:cs="Times New Roman"/>
          <w:bCs/>
          <w:iCs/>
          <w:sz w:val="28"/>
          <w:szCs w:val="28"/>
        </w:rPr>
        <w:t>«Из детства в отрочество»</w:t>
      </w:r>
      <w:r w:rsidRPr="009B0B62">
        <w:rPr>
          <w:rFonts w:ascii="Times New Roman" w:hAnsi="Times New Roman" w:cs="Times New Roman"/>
          <w:sz w:val="28"/>
          <w:szCs w:val="28"/>
        </w:rPr>
        <w:t>, </w:t>
      </w:r>
      <w:r w:rsidRPr="009B0B62">
        <w:rPr>
          <w:rFonts w:ascii="Times New Roman" w:hAnsi="Times New Roman" w:cs="Times New Roman"/>
          <w:bCs/>
          <w:iCs/>
          <w:sz w:val="28"/>
          <w:szCs w:val="28"/>
        </w:rPr>
        <w:t>«Я — человек»</w:t>
      </w:r>
      <w:r w:rsidRPr="009B0B62">
        <w:rPr>
          <w:rFonts w:ascii="Times New Roman" w:hAnsi="Times New Roman" w:cs="Times New Roman"/>
          <w:sz w:val="28"/>
          <w:szCs w:val="28"/>
        </w:rPr>
        <w:t>, </w:t>
      </w:r>
      <w:r w:rsidRPr="009B0B62">
        <w:rPr>
          <w:rFonts w:ascii="Times New Roman" w:hAnsi="Times New Roman" w:cs="Times New Roman"/>
          <w:bCs/>
          <w:iCs/>
          <w:sz w:val="28"/>
          <w:szCs w:val="28"/>
        </w:rPr>
        <w:t>«Приобщение детей к истокам русской народной культуры»</w:t>
      </w:r>
      <w:r w:rsidRPr="009B0B62">
        <w:rPr>
          <w:rFonts w:ascii="Times New Roman" w:hAnsi="Times New Roman" w:cs="Times New Roman"/>
          <w:sz w:val="28"/>
          <w:szCs w:val="28"/>
        </w:rPr>
        <w:t>.</w:t>
      </w:r>
    </w:p>
    <w:p w:rsidR="009B0B62" w:rsidRPr="009B0B62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>При правильном подборе и методически грамотном преподнесении наглядности воспитатель раскрывает детям качества и свойства, отличительные и общие признаки изучаемого материала.</w:t>
      </w:r>
    </w:p>
    <w:p w:rsidR="009B0B62" w:rsidRPr="009B0B62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>Отсутствие средств наглядности приводит к затруднению чувственного восприятия многих предметов и явлений окружающего мира.</w:t>
      </w:r>
    </w:p>
    <w:p w:rsidR="009B0B62" w:rsidRPr="009B0B62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9B0B62">
        <w:rPr>
          <w:rFonts w:ascii="Times New Roman" w:hAnsi="Times New Roman" w:cs="Times New Roman"/>
          <w:sz w:val="28"/>
          <w:szCs w:val="28"/>
        </w:rPr>
        <w:t>омплексное применение наглядного материала несет в себе высокие познавательные возможности, активизируя мыслительную и речевую деятельность. Поэтому применение наглядности в сочетании со словом и практической деятельностью на занятиях является необходимым.</w:t>
      </w:r>
    </w:p>
    <w:p w:rsidR="009B0B62" w:rsidRPr="009B0B62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 xml:space="preserve">В процессе ознакомления </w:t>
      </w:r>
      <w:r>
        <w:rPr>
          <w:rFonts w:ascii="Times New Roman" w:hAnsi="Times New Roman" w:cs="Times New Roman"/>
          <w:sz w:val="28"/>
          <w:szCs w:val="28"/>
        </w:rPr>
        <w:t>с Российской Армией используются</w:t>
      </w:r>
      <w:r w:rsidRPr="009B0B62">
        <w:rPr>
          <w:rFonts w:ascii="Times New Roman" w:hAnsi="Times New Roman" w:cs="Times New Roman"/>
          <w:sz w:val="28"/>
          <w:szCs w:val="28"/>
        </w:rPr>
        <w:t xml:space="preserve"> военные игры. </w:t>
      </w:r>
    </w:p>
    <w:p w:rsidR="009B0B62" w:rsidRPr="009B0B62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lastRenderedPageBreak/>
        <w:t>Эффективными формами работы по ознакомлению детей с армией являются - посещение музеев боевой славы, памятников и обелисков, возложение детьми цветов к ним.</w:t>
      </w:r>
    </w:p>
    <w:p w:rsidR="00EE5E11" w:rsidRPr="00C0387B" w:rsidRDefault="009B0B62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0B62">
        <w:rPr>
          <w:rFonts w:ascii="Times New Roman" w:hAnsi="Times New Roman" w:cs="Times New Roman"/>
          <w:sz w:val="28"/>
          <w:szCs w:val="28"/>
        </w:rPr>
        <w:t>Серия проектов таких, как «Богатыри земли русской», «Награды России», «Отчизны верные сыны», «Военные профессии», «Русский военный костюм»</w:t>
      </w:r>
      <w:r>
        <w:rPr>
          <w:rFonts w:ascii="Times New Roman" w:hAnsi="Times New Roman" w:cs="Times New Roman"/>
          <w:sz w:val="28"/>
          <w:szCs w:val="28"/>
        </w:rPr>
        <w:t>, «Армия вчера, сегодня завтра» и др.</w:t>
      </w:r>
      <w:proofErr w:type="gramEnd"/>
    </w:p>
    <w:p w:rsidR="00EE5E11" w:rsidRPr="00C0387B" w:rsidRDefault="00EE5E11" w:rsidP="009B0B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EE5E11" w:rsidRPr="00C0387B" w:rsidSect="00EE5E11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C65167" w:rsidRDefault="00C65167" w:rsidP="00C6516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5167">
        <w:rPr>
          <w:rFonts w:ascii="Times New Roman" w:hAnsi="Times New Roman" w:cs="Times New Roman"/>
          <w:sz w:val="28"/>
          <w:szCs w:val="28"/>
        </w:rPr>
        <w:lastRenderedPageBreak/>
        <w:t>2. ОРГАНИЗАЦИЯ РАБОТЫ ДОУ ПО ИСПОЛЬЗОВАНИЮ НАГЛЯДНЫХ МЕТОДОВ ОБУЧЕНИЯ ПРИ ОЗНАКОМЛЕНИИ СТАРШИХ ДОШКОЛЬНИКОВ С РОССИЙСКОЙ АРМИЕЙ</w:t>
      </w:r>
    </w:p>
    <w:p w:rsidR="00A96959" w:rsidRPr="007276E6" w:rsidRDefault="00A96959" w:rsidP="009D7287">
      <w:pPr>
        <w:spacing w:after="0" w:line="48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5477" w:rsidRDefault="00C65167" w:rsidP="00C6516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5167">
        <w:rPr>
          <w:rFonts w:ascii="Times New Roman" w:hAnsi="Times New Roman" w:cs="Times New Roman"/>
          <w:sz w:val="28"/>
          <w:szCs w:val="28"/>
        </w:rPr>
        <w:t>2.1. Эффективный опыт работы педагогов ДОУ с детьми старшего дошкольного возраста с использованием наглядных методов обучения при ознакомлении с Российской армией</w:t>
      </w:r>
    </w:p>
    <w:p w:rsidR="00C35477" w:rsidRDefault="00C35477" w:rsidP="009D7287">
      <w:pPr>
        <w:spacing w:line="480" w:lineRule="auto"/>
        <w:rPr>
          <w:rFonts w:ascii="Times New Roman" w:hAnsi="Times New Roman" w:cs="Times New Roman"/>
          <w:sz w:val="28"/>
          <w:szCs w:val="28"/>
        </w:rPr>
      </w:pP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данном параграфе нами будет рассмотрен опыт работы педагогов ДОУ с детьми старшего дошкольного возраста </w:t>
      </w:r>
      <w:r w:rsidRPr="00C35477">
        <w:rPr>
          <w:rFonts w:ascii="Times New Roman" w:hAnsi="Times New Roman" w:cs="Times New Roman"/>
          <w:sz w:val="28"/>
          <w:szCs w:val="28"/>
        </w:rPr>
        <w:t>с использованием наглядных методов обучения при ознакомлении с Российской армией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именно рассмотрим опыт работы педагога первой квалификационной категории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Мамшовой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Екатерины Валерьевна МБДОУ «Детский сад №130» г.</w:t>
      </w:r>
      <w:r w:rsidR="009B0B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Брянск.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В рамках реализации блока «Армия России» деятельность педагога была направлена на решение следующих задач: 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1. Формировать у детей представление об армии России, умение отличать, выделять виды войск, военные специальности, военную технику. 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2. Формировать у детей чувство патриотизма, любовь и уважение к защитникам Родины. 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Решение данных задач осуществлялось через обозначенные темы. 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Так, в процессе реализации темы «Нашей Родины войска» с детьми поводились беседы: «Рода войск», «Для чего в армии нужны погоны?». 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Для совместного рассматривания и обсуждения предлагались иллюстрации, фотоальбомы о службе в армии: «Солдаты тренируются», «На полосе препятствий», «Будни армии». 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Беседы, проводимые с детьми, показали, что им сложно рассуждать на военные темы, так как у них мало знаний и информации по данному вопросу. Дети называли военнослужащих, но не могли назвать войска и не знали </w:t>
      </w:r>
      <w:r w:rsidRPr="00C35477">
        <w:rPr>
          <w:rFonts w:ascii="Times New Roman" w:hAnsi="Times New Roman" w:cs="Times New Roman"/>
          <w:sz w:val="28"/>
          <w:szCs w:val="28"/>
        </w:rPr>
        <w:lastRenderedPageBreak/>
        <w:t xml:space="preserve">какие границы они защищают. </w:t>
      </w:r>
      <w:r>
        <w:rPr>
          <w:rFonts w:ascii="Times New Roman" w:hAnsi="Times New Roman" w:cs="Times New Roman"/>
          <w:sz w:val="28"/>
          <w:szCs w:val="28"/>
        </w:rPr>
        <w:t>Поэтому для наглядности им предлагались видеоролики про военную технику.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>С целью расширения и углубления знаний об армии, детям для совместного чтения и обсуждения предлагались художественные произведения о войне</w:t>
      </w:r>
      <w:r>
        <w:rPr>
          <w:rFonts w:ascii="Times New Roman" w:hAnsi="Times New Roman" w:cs="Times New Roman"/>
          <w:sz w:val="28"/>
          <w:szCs w:val="28"/>
        </w:rPr>
        <w:t>, которые так же сопровождались иллюстрациями</w:t>
      </w:r>
      <w:r w:rsidRPr="00C35477">
        <w:rPr>
          <w:rFonts w:ascii="Times New Roman" w:hAnsi="Times New Roman" w:cs="Times New Roman"/>
          <w:sz w:val="28"/>
          <w:szCs w:val="28"/>
        </w:rPr>
        <w:t xml:space="preserve"> (С. </w:t>
      </w:r>
      <w:proofErr w:type="spellStart"/>
      <w:r w:rsidRPr="00C35477">
        <w:rPr>
          <w:rFonts w:ascii="Times New Roman" w:hAnsi="Times New Roman" w:cs="Times New Roman"/>
          <w:sz w:val="28"/>
          <w:szCs w:val="28"/>
        </w:rPr>
        <w:t>Барудин</w:t>
      </w:r>
      <w:proofErr w:type="spellEnd"/>
      <w:r w:rsidRPr="00C35477">
        <w:rPr>
          <w:rFonts w:ascii="Times New Roman" w:hAnsi="Times New Roman" w:cs="Times New Roman"/>
          <w:sz w:val="28"/>
          <w:szCs w:val="28"/>
        </w:rPr>
        <w:t xml:space="preserve"> «Шел по улице солдат», Н. Иванова «Военные профессии», Л. Кассиль «Твои защитники», «Воздух», «Защитники наших морей», И. </w:t>
      </w:r>
      <w:proofErr w:type="spellStart"/>
      <w:r w:rsidRPr="00C35477">
        <w:rPr>
          <w:rFonts w:ascii="Times New Roman" w:hAnsi="Times New Roman" w:cs="Times New Roman"/>
          <w:sz w:val="28"/>
          <w:szCs w:val="28"/>
        </w:rPr>
        <w:t>Туричин</w:t>
      </w:r>
      <w:proofErr w:type="spellEnd"/>
      <w:r w:rsidRPr="00C35477">
        <w:rPr>
          <w:rFonts w:ascii="Times New Roman" w:hAnsi="Times New Roman" w:cs="Times New Roman"/>
          <w:sz w:val="28"/>
          <w:szCs w:val="28"/>
        </w:rPr>
        <w:t xml:space="preserve"> «Сердце солдата»). </w:t>
      </w:r>
    </w:p>
    <w:p w:rsidR="00C35477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 xml:space="preserve">Данные формы работы позволяли сформировать у детей представления об основном назначении армии – защите страны, охране ее границ. Дошкольники узнали, что виды войск: воздушные, сухопутные, водные выделяются в соответствии с видами границ, которые они защищают (воздух, суша, вода). </w:t>
      </w:r>
    </w:p>
    <w:p w:rsidR="00070A52" w:rsidRDefault="00C35477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477">
        <w:rPr>
          <w:rFonts w:ascii="Times New Roman" w:hAnsi="Times New Roman" w:cs="Times New Roman"/>
          <w:sz w:val="28"/>
          <w:szCs w:val="28"/>
        </w:rPr>
        <w:t>Закрепление полученных знаний осуществлялось в процессе дидактических игр</w:t>
      </w:r>
      <w:r>
        <w:rPr>
          <w:rFonts w:ascii="Times New Roman" w:hAnsi="Times New Roman" w:cs="Times New Roman"/>
          <w:sz w:val="28"/>
          <w:szCs w:val="28"/>
        </w:rPr>
        <w:t xml:space="preserve"> с наглядным материалом</w:t>
      </w:r>
      <w:r w:rsidRPr="00C35477">
        <w:rPr>
          <w:rFonts w:ascii="Times New Roman" w:hAnsi="Times New Roman" w:cs="Times New Roman"/>
          <w:sz w:val="28"/>
          <w:szCs w:val="28"/>
        </w:rPr>
        <w:t>: «Чья военная форма», «Найди свой род войск». Следует отметить, что дошкольники поняли принцип разделения войск и легко справлялись с дидактическими играми, в которых нужно было правильно подобрать</w:t>
      </w:r>
      <w:r w:rsidR="00070A52">
        <w:rPr>
          <w:rFonts w:ascii="Times New Roman" w:hAnsi="Times New Roman" w:cs="Times New Roman"/>
          <w:sz w:val="28"/>
          <w:szCs w:val="28"/>
        </w:rPr>
        <w:t xml:space="preserve"> </w:t>
      </w:r>
      <w:r w:rsidR="00070A52" w:rsidRPr="00070A52">
        <w:rPr>
          <w:rFonts w:ascii="Times New Roman" w:hAnsi="Times New Roman" w:cs="Times New Roman"/>
          <w:sz w:val="28"/>
          <w:szCs w:val="28"/>
        </w:rPr>
        <w:t xml:space="preserve">картинки (к карточкам, на которых символами обозначены воздух, суша, вода необходимо подобрать картинки с изображением видов войск, защищающие воздушные, сухопутные, водные границы государства), но при этом испытывали трудности с речевым оформлением своих ответов (подобрав правильно картинку, забывали или путали название войск; детям требовалось время для обдумывания своего ответа, было видно, что дети «ищут, подбирают нужные слова»). </w:t>
      </w:r>
    </w:p>
    <w:p w:rsidR="00070A52" w:rsidRDefault="00070A52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A52">
        <w:rPr>
          <w:rFonts w:ascii="Times New Roman" w:hAnsi="Times New Roman" w:cs="Times New Roman"/>
          <w:sz w:val="28"/>
          <w:szCs w:val="28"/>
        </w:rPr>
        <w:t xml:space="preserve">На заключительном этапе работы в рамках данной темы были организованы конкурс детских рисунков о Российской армии и изготовление совместно с родителями стенгазеты, рассказывающей о службе пап в армии. Реализуя тему «Виды техники в Российской армии», детям читали произведения Б. Никольской «Что делают танкисты», О. Риза «Мы мужчины», проводились беседы «История военной техники», «Какое </w:t>
      </w:r>
      <w:r w:rsidRPr="00070A52">
        <w:rPr>
          <w:rFonts w:ascii="Times New Roman" w:hAnsi="Times New Roman" w:cs="Times New Roman"/>
          <w:sz w:val="28"/>
          <w:szCs w:val="28"/>
        </w:rPr>
        <w:lastRenderedPageBreak/>
        <w:t xml:space="preserve">значение имеет боевая техника в службе солдат», из которых дети познакомились не только с видами техники, но и узнали о ее возникновении и назначении. </w:t>
      </w:r>
    </w:p>
    <w:p w:rsidR="00070A52" w:rsidRDefault="00070A52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A52">
        <w:rPr>
          <w:rFonts w:ascii="Times New Roman" w:hAnsi="Times New Roman" w:cs="Times New Roman"/>
          <w:sz w:val="28"/>
          <w:szCs w:val="28"/>
        </w:rPr>
        <w:t xml:space="preserve">Для расширения представлений и знаний детей о военной технике активно использовалась такая форма работы как рассматривание и совместное обсуждение рисунков, картин, иллюстраций, фотографий с изображением военной техники. </w:t>
      </w:r>
    </w:p>
    <w:p w:rsidR="00C35477" w:rsidRDefault="00070A52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A52">
        <w:rPr>
          <w:rFonts w:ascii="Times New Roman" w:hAnsi="Times New Roman" w:cs="Times New Roman"/>
          <w:sz w:val="28"/>
          <w:szCs w:val="28"/>
        </w:rPr>
        <w:t>В группе, совместными усилиями детей,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0A52">
        <w:rPr>
          <w:rFonts w:ascii="Times New Roman" w:hAnsi="Times New Roman" w:cs="Times New Roman"/>
          <w:sz w:val="28"/>
          <w:szCs w:val="28"/>
        </w:rPr>
        <w:t>родителей и педагогов была представлена коллекция «Военная техника Российской армии».</w:t>
      </w:r>
    </w:p>
    <w:p w:rsidR="00070A52" w:rsidRDefault="00070A52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Бараева Лариса Викторовна МБДОУ «Детский сад №11» раскрыла в своей работе тему праздников, а именно</w:t>
      </w:r>
      <w:r w:rsidRPr="00070A52">
        <w:rPr>
          <w:rFonts w:ascii="Times New Roman" w:hAnsi="Times New Roman" w:cs="Times New Roman"/>
          <w:sz w:val="28"/>
          <w:szCs w:val="28"/>
        </w:rPr>
        <w:t xml:space="preserve"> «Праздник 9 мая в моем городе»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70A52">
        <w:rPr>
          <w:rFonts w:ascii="Times New Roman" w:hAnsi="Times New Roman" w:cs="Times New Roman"/>
          <w:sz w:val="28"/>
          <w:szCs w:val="28"/>
        </w:rPr>
        <w:t xml:space="preserve"> раскрывалась через различные творческие формы работы с дошкольниками, так как данная тема близка и достаточно знакома детям.</w:t>
      </w:r>
    </w:p>
    <w:p w:rsidR="00070A52" w:rsidRDefault="00070A52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Дошкольники рисовали рисунки солдатам, поздравительные открытки ветеранам ВОВ.</w:t>
      </w:r>
    </w:p>
    <w:p w:rsidR="00070A52" w:rsidRDefault="00070A52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070A52">
        <w:rPr>
          <w:rFonts w:ascii="Times New Roman" w:hAnsi="Times New Roman" w:cs="Times New Roman"/>
          <w:sz w:val="28"/>
          <w:szCs w:val="28"/>
        </w:rPr>
        <w:t xml:space="preserve"> детьми организовывались творческие мастерские (рисунки, поделки своими руками) по темам: «Салют Победы!», «Парад Победы!». Лучшие рисунки и поделки были представлены на выставках детского творчества, посвященного Дню Победы (дети изображали салют над Красной площадью, ликующих от радости солдат – победителей, много цветов, солдат ведущих бой).</w:t>
      </w:r>
    </w:p>
    <w:p w:rsidR="00070A52" w:rsidRDefault="00070A52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A52">
        <w:rPr>
          <w:rFonts w:ascii="Times New Roman" w:hAnsi="Times New Roman" w:cs="Times New Roman"/>
          <w:sz w:val="28"/>
          <w:szCs w:val="28"/>
        </w:rPr>
        <w:t xml:space="preserve">В группе при совместном участии детей и родителей был организован мини-музей «Слава героям!», где были представлены фотографии из семейных альбомов, хранящие память об участниках войны, тружениках тыла, различные предметы военного времени: военное обмундирование, предметы быта, сохранившиеся письма с фронта. Кроме этого наши дети приняли участие в акции «Цветы для ветеранов»: 9 мая, совместно со своими родителями, дети дарили цветы ветеранам нашего города, благодарили их за победу. Свои впечатления от празднования Дня Победы, дошкольники отразили в совместно изготовленной книге «Традиции празднования 9 мая в </w:t>
      </w:r>
      <w:r w:rsidRPr="00070A52">
        <w:rPr>
          <w:rFonts w:ascii="Times New Roman" w:hAnsi="Times New Roman" w:cs="Times New Roman"/>
          <w:sz w:val="28"/>
          <w:szCs w:val="28"/>
        </w:rPr>
        <w:lastRenderedPageBreak/>
        <w:t>нашем городе», в которой представлены детские рассказы о праздновании Дня Победы в родном городе</w:t>
      </w:r>
      <w:r w:rsidR="002F768D">
        <w:rPr>
          <w:rFonts w:ascii="Times New Roman" w:hAnsi="Times New Roman" w:cs="Times New Roman"/>
          <w:sz w:val="28"/>
          <w:szCs w:val="28"/>
        </w:rPr>
        <w:t>.</w:t>
      </w:r>
    </w:p>
    <w:p w:rsidR="002F768D" w:rsidRDefault="002F768D" w:rsidP="00070A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д</w:t>
      </w:r>
      <w:r w:rsidRPr="002F768D">
        <w:rPr>
          <w:rFonts w:ascii="Times New Roman" w:hAnsi="Times New Roman" w:cs="Times New Roman"/>
          <w:sz w:val="28"/>
          <w:szCs w:val="28"/>
        </w:rPr>
        <w:t xml:space="preserve">остижение положительных результатов стало возможным в результате того, что выбранные </w:t>
      </w:r>
      <w:r>
        <w:rPr>
          <w:rFonts w:ascii="Times New Roman" w:hAnsi="Times New Roman" w:cs="Times New Roman"/>
          <w:sz w:val="28"/>
          <w:szCs w:val="28"/>
        </w:rPr>
        <w:t xml:space="preserve">педагогами </w:t>
      </w:r>
      <w:r w:rsidRPr="002F768D">
        <w:rPr>
          <w:rFonts w:ascii="Times New Roman" w:hAnsi="Times New Roman" w:cs="Times New Roman"/>
          <w:sz w:val="28"/>
          <w:szCs w:val="28"/>
        </w:rPr>
        <w:t>темы проходили в ходе разных видов детской деятельности с использованием разнообразных форм работы с детьми: беседы, рассматривание иллюстраций, дидактические игры, подвижные игры, экскурсии, коллекционирование, оформление выставок, мини-музеев, изготовление фотоальбомов, книг.</w:t>
      </w:r>
    </w:p>
    <w:p w:rsidR="002F768D" w:rsidRDefault="002F768D" w:rsidP="009D7287">
      <w:pPr>
        <w:spacing w:after="0" w:line="48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768D" w:rsidRDefault="002F768D" w:rsidP="002F768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768D">
        <w:rPr>
          <w:rFonts w:ascii="Times New Roman" w:hAnsi="Times New Roman" w:cs="Times New Roman"/>
          <w:sz w:val="28"/>
          <w:szCs w:val="28"/>
        </w:rPr>
        <w:t>2.2. Основные рекомендации участникам образовательного процесса по использованию наглядных методов обучения при ознакомлении старших дошкольников с Российской армией</w:t>
      </w:r>
    </w:p>
    <w:p w:rsidR="002F768D" w:rsidRDefault="002F768D" w:rsidP="009D7287">
      <w:pPr>
        <w:spacing w:line="480" w:lineRule="auto"/>
        <w:rPr>
          <w:rFonts w:ascii="Times New Roman" w:hAnsi="Times New Roman" w:cs="Times New Roman"/>
          <w:sz w:val="28"/>
          <w:szCs w:val="28"/>
        </w:rPr>
      </w:pP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>Жизнь общества сегодня ставит серьезнейшие задачи в области воспитания и обучения нового поколения. Государству нужны здоровые, мужественные, смелые, инициативные, дисциплинированные, грамотные люди, которые были бы готовы учиться, работать на его благо и, в случае необходимости, встать на его защиту.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>Чувство Родины... Оно начинается у ребенка с отношения к семье, к самым близким людям — к матери, отцу, бабушке, дедушке. Это корни, связывающие его с родным домом и ближайшим окружением. Это любовь к родным местам, гордость за свой народ, которые из поколения в поколение несет народная культура и историческое прошлое страны.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 xml:space="preserve">О важности приобщения ребенка к культуре своего народа написано много, поскольку обращение к отеческому наследию воспитывает уважение, гордость за землю, на которой живешь. Поэтому детям необходимо знать и изучать культуру своих предков. Именно акцент на знание истории народа, его культуры поможет в дальнейшем с уважением и интересом относиться к </w:t>
      </w:r>
      <w:r w:rsidRPr="009B0B62">
        <w:rPr>
          <w:rFonts w:ascii="Times New Roman" w:hAnsi="Times New Roman" w:cs="Times New Roman"/>
          <w:sz w:val="28"/>
          <w:szCs w:val="28"/>
        </w:rPr>
        <w:lastRenderedPageBreak/>
        <w:t>культурным традициям других народов. Только вглядываясь пристально в прошлое, можно найти верные и надежные пути в грядущее.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 xml:space="preserve">Таким образом, нравственно-патриотическое воспитание детей является одной из основных задач дошкольного образовательного учреждения. 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>Дошкольный возраст – фундамент общего развития ребенка, стартовый период всех высоких человеческих начал.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B62">
        <w:rPr>
          <w:rFonts w:ascii="Times New Roman" w:hAnsi="Times New Roman" w:cs="Times New Roman"/>
          <w:sz w:val="28"/>
          <w:szCs w:val="28"/>
        </w:rPr>
        <w:t xml:space="preserve">Сохранить человеческое в наших детях, заложить нравственные, патриотические основы, которые сделают их более устойчивыми к нежелательным влияниям, учить их правилам общения и умению жить среди людей – </w:t>
      </w:r>
      <w:r>
        <w:rPr>
          <w:rFonts w:ascii="Times New Roman" w:hAnsi="Times New Roman" w:cs="Times New Roman"/>
          <w:sz w:val="28"/>
          <w:szCs w:val="28"/>
        </w:rPr>
        <w:t>основная наша задача.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Рекомендации представляю</w:t>
      </w:r>
      <w:r w:rsidRPr="009B0B62">
        <w:rPr>
          <w:rFonts w:ascii="Times New Roman" w:hAnsi="Times New Roman" w:cs="Times New Roman"/>
          <w:sz w:val="28"/>
          <w:szCs w:val="28"/>
        </w:rPr>
        <w:t>т собой определенную систему содержания, форм, методов и приемов п</w:t>
      </w:r>
      <w:r>
        <w:rPr>
          <w:rFonts w:ascii="Times New Roman" w:hAnsi="Times New Roman" w:cs="Times New Roman"/>
          <w:sz w:val="28"/>
          <w:szCs w:val="28"/>
        </w:rPr>
        <w:t>едагогических воздействий и имею</w:t>
      </w:r>
      <w:r w:rsidRPr="009B0B62">
        <w:rPr>
          <w:rFonts w:ascii="Times New Roman" w:hAnsi="Times New Roman" w:cs="Times New Roman"/>
          <w:sz w:val="28"/>
          <w:szCs w:val="28"/>
        </w:rPr>
        <w:t>т большое значение для решения ряда воспитательных и социальных проблем.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B0B62">
        <w:rPr>
          <w:rFonts w:ascii="Times New Roman" w:hAnsi="Times New Roman" w:cs="Times New Roman"/>
          <w:sz w:val="28"/>
          <w:szCs w:val="28"/>
        </w:rPr>
        <w:t>В первую очередь для успешного осуществления работы по нравственно-патриотическому воспитанию личности дошкольников необходимо создание развивающей среды с соответствующими условиями: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B0B62">
        <w:rPr>
          <w:rFonts w:ascii="Times New Roman" w:hAnsi="Times New Roman" w:cs="Times New Roman"/>
          <w:sz w:val="28"/>
          <w:szCs w:val="28"/>
        </w:rPr>
        <w:t>В повседневной жизни ребенка должны присутствовать моменты «встречи с прошлым»: это и походы в музеи, на выставки, возложения цветов к памятникам, и встречи с ветеранами, просмотры фильмов и театральных постановок военной тематики, празднование народных календарных дат.</w:t>
      </w:r>
    </w:p>
    <w:p w:rsidR="009B0B62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B0B62">
        <w:rPr>
          <w:rFonts w:ascii="Times New Roman" w:hAnsi="Times New Roman" w:cs="Times New Roman"/>
          <w:sz w:val="28"/>
          <w:szCs w:val="28"/>
        </w:rPr>
        <w:t>Знакомство детей с устным народным творчеством (тем самым приобщаем их к общечеловеческим нравственным ценностям). В пословицах и поговорках очень метко оцениваются различные жизненные позиции, высмеиваются недостатки, восхваляются положительные качества людей. Благодаря этому, фольклор является богатейшим источником познавательного и нравственного развития детей;</w:t>
      </w:r>
    </w:p>
    <w:p w:rsidR="0061078E" w:rsidRDefault="009B0B62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B0B62">
        <w:rPr>
          <w:rFonts w:ascii="Times New Roman" w:hAnsi="Times New Roman" w:cs="Times New Roman"/>
          <w:sz w:val="28"/>
          <w:szCs w:val="28"/>
        </w:rPr>
        <w:t>Участие детей и взрослых в праздничных программах, театрализованных представлениях, выставках рисунка и фоторабот, праздниках и конкурсах стихотворений о войне для ветеранов.</w:t>
      </w:r>
    </w:p>
    <w:p w:rsidR="009B0B62" w:rsidRDefault="0061078E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9B0B62" w:rsidRPr="009B0B62">
        <w:rPr>
          <w:rFonts w:ascii="Times New Roman" w:hAnsi="Times New Roman" w:cs="Times New Roman"/>
          <w:sz w:val="28"/>
          <w:szCs w:val="28"/>
        </w:rPr>
        <w:t xml:space="preserve">Для эффективности проведения данной работы по нравственно-патриотическому воспитанию детей в </w:t>
      </w:r>
      <w:r>
        <w:rPr>
          <w:rFonts w:ascii="Times New Roman" w:hAnsi="Times New Roman" w:cs="Times New Roman"/>
          <w:sz w:val="28"/>
          <w:szCs w:val="28"/>
        </w:rPr>
        <w:t>детском саду, можно разработать</w:t>
      </w:r>
      <w:r w:rsidR="009B0B62" w:rsidRPr="009B0B62">
        <w:rPr>
          <w:rFonts w:ascii="Times New Roman" w:hAnsi="Times New Roman" w:cs="Times New Roman"/>
          <w:sz w:val="28"/>
          <w:szCs w:val="28"/>
        </w:rPr>
        <w:t xml:space="preserve"> тематическую систему (цикл) комплексных мероприятий с детьми дошкольного возраста, которая включает в себя: музыкальное воспитание детей на основе народного материала, познавательное развитие детей согласно тематике и концертную деятельность детей. В цикл занятий включен исторический материал, представленный в доступных для детей старшего дошкольного возраста формах, вызывающий у них яркие впечатления и эмоциональные переживания.</w:t>
      </w:r>
    </w:p>
    <w:p w:rsidR="002F768D" w:rsidRDefault="002F768D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данном параграфе представлены рекомендации для воспитателей </w:t>
      </w:r>
      <w:r w:rsidRPr="002F768D">
        <w:rPr>
          <w:rFonts w:ascii="Times New Roman" w:hAnsi="Times New Roman" w:cs="Times New Roman"/>
          <w:sz w:val="28"/>
          <w:szCs w:val="28"/>
        </w:rPr>
        <w:t>по использованию наглядных методов обучения при ознакомлении старших дошкольников с Российской армией</w:t>
      </w:r>
      <w:r w:rsidR="009B0B62">
        <w:rPr>
          <w:rFonts w:ascii="Times New Roman" w:hAnsi="Times New Roman" w:cs="Times New Roman"/>
          <w:sz w:val="28"/>
          <w:szCs w:val="28"/>
        </w:rPr>
        <w:t>:</w:t>
      </w:r>
    </w:p>
    <w:p w:rsidR="002F768D" w:rsidRDefault="002F768D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F768D">
        <w:rPr>
          <w:rFonts w:ascii="Times New Roman" w:hAnsi="Times New Roman" w:cs="Times New Roman"/>
          <w:sz w:val="28"/>
          <w:szCs w:val="28"/>
        </w:rPr>
        <w:t xml:space="preserve">В старшей группе необходимо более полно и глубоко раскрыть понятие «Российская  Армия - защитница нашей Родины». </w:t>
      </w:r>
    </w:p>
    <w:p w:rsidR="002F768D" w:rsidRPr="002F768D" w:rsidRDefault="002F768D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F768D">
        <w:rPr>
          <w:rFonts w:ascii="Times New Roman" w:hAnsi="Times New Roman" w:cs="Times New Roman"/>
          <w:sz w:val="28"/>
          <w:szCs w:val="28"/>
        </w:rPr>
        <w:t>В свободное от занятий время детям можно еще раз прочитать книгу 3. Александровой «Дозор», предварительно объяснив ее название. В ходе беседы педагог задает детям вопросы, которые помогают им более глубоко осознать мотивы поступка мальчика. В заключение беседы педагог пр</w:t>
      </w:r>
      <w:r w:rsidR="00514485">
        <w:rPr>
          <w:rFonts w:ascii="Times New Roman" w:hAnsi="Times New Roman" w:cs="Times New Roman"/>
          <w:sz w:val="28"/>
          <w:szCs w:val="28"/>
        </w:rPr>
        <w:t>едлагает детям запомнить послед</w:t>
      </w:r>
      <w:r w:rsidRPr="002F768D">
        <w:rPr>
          <w:rFonts w:ascii="Times New Roman" w:hAnsi="Times New Roman" w:cs="Times New Roman"/>
          <w:sz w:val="28"/>
          <w:szCs w:val="28"/>
        </w:rPr>
        <w:t>нюю строфу произведения.</w:t>
      </w:r>
    </w:p>
    <w:p w:rsidR="002F768D" w:rsidRPr="002F768D" w:rsidRDefault="002F768D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68D">
        <w:rPr>
          <w:rFonts w:ascii="Times New Roman" w:hAnsi="Times New Roman" w:cs="Times New Roman"/>
          <w:sz w:val="28"/>
          <w:szCs w:val="28"/>
        </w:rPr>
        <w:t>Свои представления о пограничниках дошкольники используют на занятии по рисованию. Вспоминая то, что они видели и слышали, Дети рисуют пограничную заста</w:t>
      </w:r>
      <w:r w:rsidR="00514485">
        <w:rPr>
          <w:rFonts w:ascii="Times New Roman" w:hAnsi="Times New Roman" w:cs="Times New Roman"/>
          <w:sz w:val="28"/>
          <w:szCs w:val="28"/>
        </w:rPr>
        <w:t>ву, границу, пограничников в до</w:t>
      </w:r>
      <w:r w:rsidRPr="002F768D">
        <w:rPr>
          <w:rFonts w:ascii="Times New Roman" w:hAnsi="Times New Roman" w:cs="Times New Roman"/>
          <w:sz w:val="28"/>
          <w:szCs w:val="28"/>
        </w:rPr>
        <w:t>зоре и т. д.</w:t>
      </w:r>
    </w:p>
    <w:p w:rsidR="002F768D" w:rsidRPr="002F768D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F768D" w:rsidRPr="002F768D">
        <w:rPr>
          <w:rFonts w:ascii="Times New Roman" w:hAnsi="Times New Roman" w:cs="Times New Roman"/>
          <w:sz w:val="28"/>
          <w:szCs w:val="28"/>
        </w:rPr>
        <w:t>В старшей группе воспитатель</w:t>
      </w:r>
      <w:r>
        <w:rPr>
          <w:rFonts w:ascii="Times New Roman" w:hAnsi="Times New Roman" w:cs="Times New Roman"/>
          <w:sz w:val="28"/>
          <w:szCs w:val="28"/>
        </w:rPr>
        <w:t xml:space="preserve"> поощряет самостоятельные игры д</w:t>
      </w:r>
      <w:r w:rsidR="002F768D" w:rsidRPr="002F768D">
        <w:rPr>
          <w:rFonts w:ascii="Times New Roman" w:hAnsi="Times New Roman" w:cs="Times New Roman"/>
          <w:sz w:val="28"/>
          <w:szCs w:val="28"/>
        </w:rPr>
        <w:t>етей в пограничников, рассматривая их как одно из важнейших средств обогащения представлен</w:t>
      </w:r>
      <w:r>
        <w:rPr>
          <w:rFonts w:ascii="Times New Roman" w:hAnsi="Times New Roman" w:cs="Times New Roman"/>
          <w:sz w:val="28"/>
          <w:szCs w:val="28"/>
        </w:rPr>
        <w:t>ий и чувств. Игры получают даль</w:t>
      </w:r>
      <w:r w:rsidR="002F768D" w:rsidRPr="002F768D">
        <w:rPr>
          <w:rFonts w:ascii="Times New Roman" w:hAnsi="Times New Roman" w:cs="Times New Roman"/>
          <w:sz w:val="28"/>
          <w:szCs w:val="28"/>
        </w:rPr>
        <w:t>нейшее развитие, что выражается в строительстве разнообразных сооружений (границы, пограничной вышки, госпиталя), в появлении новых сюжетных линий (проверка пропусков, медицинский осмотр, тренировки).</w:t>
      </w:r>
    </w:p>
    <w:p w:rsidR="002F768D" w:rsidRPr="002F768D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- </w:t>
      </w:r>
      <w:r w:rsidR="002F768D" w:rsidRPr="002F768D">
        <w:rPr>
          <w:rFonts w:ascii="Times New Roman" w:hAnsi="Times New Roman" w:cs="Times New Roman"/>
          <w:sz w:val="28"/>
          <w:szCs w:val="28"/>
        </w:rPr>
        <w:t xml:space="preserve">Детей продолжают знакомить с особенностями военной службы солдат, моряков, летчиков. Основное внимание обращается на то, как </w:t>
      </w:r>
      <w:r w:rsidR="002F768D" w:rsidRPr="002F768D">
        <w:rPr>
          <w:rFonts w:ascii="Times New Roman" w:hAnsi="Times New Roman" w:cs="Times New Roman"/>
          <w:sz w:val="28"/>
          <w:szCs w:val="28"/>
        </w:rPr>
        <w:lastRenderedPageBreak/>
        <w:t>готовятся воины к защите Родины, какие качества им для этого необходимы. Воспитатель, опираясь на опыт детей, на те жизненные впечатления, которые получены из окружающей жизни, предлагает рассказать о праздновании Дня Российской Армии в нашей стране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4485" w:rsidRDefault="002F768D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68D">
        <w:rPr>
          <w:rFonts w:ascii="Times New Roman" w:hAnsi="Times New Roman" w:cs="Times New Roman"/>
          <w:sz w:val="28"/>
          <w:szCs w:val="28"/>
        </w:rPr>
        <w:t>В результате бесед, рассматривания иллюстраций</w:t>
      </w:r>
      <w:r w:rsidR="00514485">
        <w:rPr>
          <w:rFonts w:ascii="Times New Roman" w:hAnsi="Times New Roman" w:cs="Times New Roman"/>
          <w:sz w:val="28"/>
          <w:szCs w:val="28"/>
        </w:rPr>
        <w:t>,</w:t>
      </w:r>
      <w:r w:rsidRPr="002F768D">
        <w:rPr>
          <w:rFonts w:ascii="Times New Roman" w:hAnsi="Times New Roman" w:cs="Times New Roman"/>
          <w:sz w:val="28"/>
          <w:szCs w:val="28"/>
        </w:rPr>
        <w:t xml:space="preserve"> у дошкольников появляется желание подражать этим героям. </w:t>
      </w:r>
    </w:p>
    <w:p w:rsidR="00514485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F768D" w:rsidRPr="002F768D">
        <w:rPr>
          <w:rFonts w:ascii="Times New Roman" w:hAnsi="Times New Roman" w:cs="Times New Roman"/>
          <w:sz w:val="28"/>
          <w:szCs w:val="28"/>
        </w:rPr>
        <w:t>Дети старшей группы активно г</w:t>
      </w:r>
      <w:r>
        <w:rPr>
          <w:rFonts w:ascii="Times New Roman" w:hAnsi="Times New Roman" w:cs="Times New Roman"/>
          <w:sz w:val="28"/>
          <w:szCs w:val="28"/>
        </w:rPr>
        <w:t>отовятся к Дню Российской Ар</w:t>
      </w:r>
      <w:r w:rsidR="002F768D" w:rsidRPr="002F768D">
        <w:rPr>
          <w:rFonts w:ascii="Times New Roman" w:hAnsi="Times New Roman" w:cs="Times New Roman"/>
          <w:sz w:val="28"/>
          <w:szCs w:val="28"/>
        </w:rPr>
        <w:t>мии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4485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Воспитатель предлагает вниманию детей видеофильмы о Русской Армии.</w:t>
      </w:r>
    </w:p>
    <w:p w:rsidR="00514485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занятиях педагог использует вынос картин. Например, </w:t>
      </w:r>
      <w:r w:rsidR="002F768D" w:rsidRPr="002F768D">
        <w:rPr>
          <w:rFonts w:ascii="Times New Roman" w:hAnsi="Times New Roman" w:cs="Times New Roman"/>
          <w:sz w:val="28"/>
          <w:szCs w:val="28"/>
        </w:rPr>
        <w:t>на занятие вносят карти</w:t>
      </w:r>
      <w:r>
        <w:rPr>
          <w:rFonts w:ascii="Times New Roman" w:hAnsi="Times New Roman" w:cs="Times New Roman"/>
          <w:sz w:val="28"/>
          <w:szCs w:val="28"/>
        </w:rPr>
        <w:t>ну А. Худякова «Медсестра». Вос</w:t>
      </w:r>
      <w:r w:rsidR="002F768D" w:rsidRPr="002F768D">
        <w:rPr>
          <w:rFonts w:ascii="Times New Roman" w:hAnsi="Times New Roman" w:cs="Times New Roman"/>
          <w:sz w:val="28"/>
          <w:szCs w:val="28"/>
        </w:rPr>
        <w:t>питатель предлагает всмотреться в картину и оценить обстановку: идет бой, кругом свистят пули, горит подбитый танк. Медицинская сестра одной рукой держит раненого, второй опирается на глубокий снег и ползет вперед. Вопрос педагога «О чем думает сейчас девушка?» направлен на то, ч</w:t>
      </w:r>
      <w:r>
        <w:rPr>
          <w:rFonts w:ascii="Times New Roman" w:hAnsi="Times New Roman" w:cs="Times New Roman"/>
          <w:sz w:val="28"/>
          <w:szCs w:val="28"/>
        </w:rPr>
        <w:t>тобы дети поняли переживания ме</w:t>
      </w:r>
      <w:r w:rsidR="002F768D" w:rsidRPr="002F768D">
        <w:rPr>
          <w:rFonts w:ascii="Times New Roman" w:hAnsi="Times New Roman" w:cs="Times New Roman"/>
          <w:sz w:val="28"/>
          <w:szCs w:val="28"/>
        </w:rPr>
        <w:t xml:space="preserve">дицинской сестры, ее стремление спасти раненого бойца. </w:t>
      </w:r>
    </w:p>
    <w:p w:rsidR="002F768D" w:rsidRPr="00174126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 героизме </w:t>
      </w:r>
      <w:r w:rsidR="002F768D" w:rsidRPr="002F768D">
        <w:rPr>
          <w:rFonts w:ascii="Times New Roman" w:hAnsi="Times New Roman" w:cs="Times New Roman"/>
          <w:sz w:val="28"/>
          <w:szCs w:val="28"/>
        </w:rPr>
        <w:t>людей во время Великой Отечественной войны напоминает и окружающая жизнь: в День Российской Армии в детский сад приходит ветеран войны; дети идут на прогулку по улице, названной именем героя вой</w:t>
      </w:r>
      <w:r>
        <w:rPr>
          <w:rFonts w:ascii="Times New Roman" w:hAnsi="Times New Roman" w:cs="Times New Roman"/>
          <w:sz w:val="28"/>
          <w:szCs w:val="28"/>
        </w:rPr>
        <w:t>ны, и слушают о нем рассказ вос</w:t>
      </w:r>
      <w:r w:rsidR="002F768D" w:rsidRPr="002F768D">
        <w:rPr>
          <w:rFonts w:ascii="Times New Roman" w:hAnsi="Times New Roman" w:cs="Times New Roman"/>
          <w:sz w:val="28"/>
          <w:szCs w:val="28"/>
        </w:rPr>
        <w:t>питателя; дети несут цветы к обелиску и память погибших.</w:t>
      </w:r>
      <w:r w:rsidR="001741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4485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485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485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485" w:rsidRPr="00C0387B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87" w:rsidRPr="00C0387B" w:rsidRDefault="009D7287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485" w:rsidRDefault="00514485" w:rsidP="002F76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485" w:rsidRPr="002F768D" w:rsidRDefault="00514485" w:rsidP="0051448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Вывод</w:t>
      </w:r>
      <w:r w:rsidR="00174126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по главе 2</w:t>
      </w:r>
    </w:p>
    <w:p w:rsidR="00514485" w:rsidRDefault="00514485" w:rsidP="009D7287">
      <w:pPr>
        <w:spacing w:after="0" w:line="48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485" w:rsidRDefault="00514485" w:rsidP="005144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387B">
        <w:rPr>
          <w:rFonts w:ascii="Times New Roman" w:hAnsi="Times New Roman" w:cs="Times New Roman"/>
          <w:sz w:val="28"/>
          <w:szCs w:val="28"/>
        </w:rPr>
        <w:t xml:space="preserve">В </w:t>
      </w:r>
      <w:r w:rsidR="005E6AC8" w:rsidRPr="00C0387B">
        <w:rPr>
          <w:rFonts w:ascii="Times New Roman" w:hAnsi="Times New Roman" w:cs="Times New Roman"/>
          <w:sz w:val="28"/>
          <w:szCs w:val="28"/>
        </w:rPr>
        <w:t xml:space="preserve">результате </w:t>
      </w:r>
      <w:r w:rsidRPr="00C0387B">
        <w:rPr>
          <w:rFonts w:ascii="Times New Roman" w:hAnsi="Times New Roman" w:cs="Times New Roman"/>
          <w:sz w:val="28"/>
          <w:szCs w:val="28"/>
        </w:rPr>
        <w:t xml:space="preserve"> </w:t>
      </w:r>
      <w:r w:rsidR="005E6AC8" w:rsidRPr="00C0387B">
        <w:rPr>
          <w:rFonts w:ascii="Times New Roman" w:hAnsi="Times New Roman" w:cs="Times New Roman"/>
          <w:sz w:val="28"/>
          <w:szCs w:val="28"/>
        </w:rPr>
        <w:t>второй главы</w:t>
      </w:r>
      <w:r>
        <w:rPr>
          <w:rFonts w:ascii="Times New Roman" w:hAnsi="Times New Roman" w:cs="Times New Roman"/>
          <w:sz w:val="28"/>
          <w:szCs w:val="28"/>
        </w:rPr>
        <w:t xml:space="preserve"> сделаны следующие выводы: </w:t>
      </w:r>
    </w:p>
    <w:p w:rsidR="007A13F1" w:rsidRDefault="00514485" w:rsidP="005144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485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Проанализирован опыт работы воспитателей </w:t>
      </w:r>
      <w:r w:rsidRPr="00514485">
        <w:rPr>
          <w:rFonts w:ascii="Times New Roman" w:hAnsi="Times New Roman" w:cs="Times New Roman"/>
          <w:sz w:val="28"/>
          <w:szCs w:val="28"/>
        </w:rPr>
        <w:t>ДОУ с детьми старшего дошкольного возраста с использованием наглядных методов обучения при ознакомлении с Российской армией</w:t>
      </w:r>
      <w:r>
        <w:rPr>
          <w:rFonts w:ascii="Times New Roman" w:hAnsi="Times New Roman" w:cs="Times New Roman"/>
          <w:sz w:val="28"/>
          <w:szCs w:val="28"/>
        </w:rPr>
        <w:t xml:space="preserve">, в ходе которого выделились эффективные формы работы, а именно создание мини – музеев, </w:t>
      </w:r>
      <w:r w:rsidRPr="00514485">
        <w:rPr>
          <w:rFonts w:ascii="Times New Roman" w:hAnsi="Times New Roman" w:cs="Times New Roman"/>
          <w:sz w:val="28"/>
          <w:szCs w:val="28"/>
        </w:rPr>
        <w:t>где были представлены фотографии из семейных альбомов, хранящие память об участниках войны, тружениках тыла, различные предметы военного времени: военное обмундирование, предметы быта,</w:t>
      </w:r>
      <w:r w:rsidR="007A13F1">
        <w:rPr>
          <w:rFonts w:ascii="Times New Roman" w:hAnsi="Times New Roman" w:cs="Times New Roman"/>
          <w:sz w:val="28"/>
          <w:szCs w:val="28"/>
        </w:rPr>
        <w:t xml:space="preserve"> сохранившиеся письма с фронта.</w:t>
      </w:r>
    </w:p>
    <w:p w:rsidR="007A13F1" w:rsidRDefault="00514485" w:rsidP="005144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485">
        <w:rPr>
          <w:rFonts w:ascii="Times New Roman" w:hAnsi="Times New Roman" w:cs="Times New Roman"/>
          <w:sz w:val="28"/>
          <w:szCs w:val="28"/>
        </w:rPr>
        <w:t>Кроме этого</w:t>
      </w:r>
      <w:r w:rsidR="007A13F1">
        <w:rPr>
          <w:rFonts w:ascii="Times New Roman" w:hAnsi="Times New Roman" w:cs="Times New Roman"/>
          <w:sz w:val="28"/>
          <w:szCs w:val="28"/>
        </w:rPr>
        <w:t xml:space="preserve"> интересно наблюдать, как</w:t>
      </w:r>
      <w:r w:rsidRPr="00514485">
        <w:rPr>
          <w:rFonts w:ascii="Times New Roman" w:hAnsi="Times New Roman" w:cs="Times New Roman"/>
          <w:sz w:val="28"/>
          <w:szCs w:val="28"/>
        </w:rPr>
        <w:t xml:space="preserve"> дети приняли участие в акции «Цветы для ветеранов»: 9 мая, совместно со своими родителями, дети дарили цветы ветеранам нашего города, благодарили их за победу. </w:t>
      </w:r>
    </w:p>
    <w:p w:rsidR="00514485" w:rsidRDefault="00514485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485">
        <w:rPr>
          <w:rFonts w:ascii="Times New Roman" w:hAnsi="Times New Roman" w:cs="Times New Roman"/>
          <w:sz w:val="28"/>
          <w:szCs w:val="28"/>
        </w:rPr>
        <w:t>Свои впечатления от празднования Дня Победы, дошкольники отразили в совместно изготовленной книге «Традиции празднования 9 мая в нашем городе», в которой представлены детские рассказы о праздновании Дня Победы в родном городе.</w:t>
      </w:r>
    </w:p>
    <w:p w:rsidR="007A13F1" w:rsidRDefault="007A13F1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2.Так же представлены </w:t>
      </w:r>
      <w:r w:rsidRPr="007A13F1">
        <w:rPr>
          <w:rFonts w:ascii="Times New Roman" w:hAnsi="Times New Roman" w:cs="Times New Roman"/>
          <w:sz w:val="28"/>
          <w:szCs w:val="28"/>
        </w:rPr>
        <w:t xml:space="preserve">рекомендации </w:t>
      </w:r>
      <w:r>
        <w:rPr>
          <w:rFonts w:ascii="Times New Roman" w:hAnsi="Times New Roman" w:cs="Times New Roman"/>
          <w:sz w:val="28"/>
          <w:szCs w:val="28"/>
        </w:rPr>
        <w:t xml:space="preserve">педагогам </w:t>
      </w:r>
      <w:r w:rsidRPr="007A13F1">
        <w:rPr>
          <w:rFonts w:ascii="Times New Roman" w:hAnsi="Times New Roman" w:cs="Times New Roman"/>
          <w:sz w:val="28"/>
          <w:szCs w:val="28"/>
        </w:rPr>
        <w:t>по использованию наглядных методов обучения при ознакомлении старших дошкольников с Российской армией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A13F1" w:rsidRDefault="007A13F1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13F1">
        <w:rPr>
          <w:rFonts w:ascii="Times New Roman" w:hAnsi="Times New Roman" w:cs="Times New Roman"/>
          <w:sz w:val="28"/>
          <w:szCs w:val="28"/>
        </w:rPr>
        <w:t> Окружающая жизнь дает богатый матер</w:t>
      </w:r>
      <w:r>
        <w:rPr>
          <w:rFonts w:ascii="Times New Roman" w:hAnsi="Times New Roman" w:cs="Times New Roman"/>
          <w:sz w:val="28"/>
          <w:szCs w:val="28"/>
        </w:rPr>
        <w:t>иал для работы с до</w:t>
      </w:r>
      <w:r w:rsidRPr="007A13F1">
        <w:rPr>
          <w:rFonts w:ascii="Times New Roman" w:hAnsi="Times New Roman" w:cs="Times New Roman"/>
          <w:sz w:val="28"/>
          <w:szCs w:val="28"/>
        </w:rPr>
        <w:t>школьниками по указанной теме. Из фильмов узнают о современном вооружении и об осо</w:t>
      </w:r>
      <w:r w:rsidRPr="007A13F1">
        <w:rPr>
          <w:rFonts w:ascii="Times New Roman" w:hAnsi="Times New Roman" w:cs="Times New Roman"/>
          <w:sz w:val="28"/>
          <w:szCs w:val="28"/>
        </w:rPr>
        <w:softHyphen/>
        <w:t>бенностях службы в разных родах войск. Яркими и эмоциональ</w:t>
      </w:r>
      <w:r w:rsidRPr="007A13F1">
        <w:rPr>
          <w:rFonts w:ascii="Times New Roman" w:hAnsi="Times New Roman" w:cs="Times New Roman"/>
          <w:sz w:val="28"/>
          <w:szCs w:val="28"/>
        </w:rPr>
        <w:softHyphen/>
        <w:t>ными переживаниями сопровождаются непосредственные встречи ребят с воинами Российской Армии.</w:t>
      </w:r>
    </w:p>
    <w:p w:rsidR="00EE5E11" w:rsidRPr="00C0387B" w:rsidRDefault="007A13F1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A13F1">
        <w:rPr>
          <w:rFonts w:ascii="Times New Roman" w:hAnsi="Times New Roman" w:cs="Times New Roman"/>
          <w:sz w:val="28"/>
          <w:szCs w:val="28"/>
        </w:rPr>
        <w:t>Программа воспитания и обучения указывает, какие пре</w:t>
      </w:r>
      <w:r>
        <w:rPr>
          <w:rFonts w:ascii="Times New Roman" w:hAnsi="Times New Roman" w:cs="Times New Roman"/>
          <w:sz w:val="28"/>
          <w:szCs w:val="28"/>
        </w:rPr>
        <w:t>дставления о воинах Российской </w:t>
      </w:r>
      <w:r w:rsidRPr="007A13F1">
        <w:rPr>
          <w:rFonts w:ascii="Times New Roman" w:hAnsi="Times New Roman" w:cs="Times New Roman"/>
          <w:sz w:val="28"/>
          <w:szCs w:val="28"/>
        </w:rPr>
        <w:t>Армии должны быть сформированы у детей возрастной группы, и в соответствии с этим рекомендует художест</w:t>
      </w:r>
      <w:r w:rsidRPr="007A13F1">
        <w:rPr>
          <w:rFonts w:ascii="Times New Roman" w:hAnsi="Times New Roman" w:cs="Times New Roman"/>
          <w:sz w:val="28"/>
          <w:szCs w:val="28"/>
        </w:rPr>
        <w:softHyphen/>
        <w:t xml:space="preserve">венные произведения </w:t>
      </w:r>
      <w:r w:rsidRPr="007A13F1">
        <w:rPr>
          <w:rFonts w:ascii="Times New Roman" w:hAnsi="Times New Roman" w:cs="Times New Roman"/>
          <w:sz w:val="28"/>
          <w:szCs w:val="28"/>
        </w:rPr>
        <w:lastRenderedPageBreak/>
        <w:t>и песни, сюжетные игры на военно-патриоти</w:t>
      </w:r>
      <w:r w:rsidRPr="007A13F1">
        <w:rPr>
          <w:rFonts w:ascii="Times New Roman" w:hAnsi="Times New Roman" w:cs="Times New Roman"/>
          <w:sz w:val="28"/>
          <w:szCs w:val="28"/>
        </w:rPr>
        <w:softHyphen/>
        <w:t>ческие темы, экскурсии к памятным местам.</w:t>
      </w:r>
      <w:proofErr w:type="gramEnd"/>
    </w:p>
    <w:p w:rsidR="00EE5E11" w:rsidRPr="00C0387B" w:rsidRDefault="00EE5E11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EE5E11" w:rsidRPr="00C0387B" w:rsidSect="00EE5E11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7A13F1" w:rsidRDefault="007A13F1" w:rsidP="007A13F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ЗАКЛЮЧЕНИЕ</w:t>
      </w:r>
    </w:p>
    <w:p w:rsidR="00174126" w:rsidRPr="007A13F1" w:rsidRDefault="00174126" w:rsidP="009D7287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0C30" w:rsidRP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>В результате работы была достигнута ее цель: теоретически изучены и обоснованы использования наглядных методов обучения при ознакомлении старших дошкольников с Российской Армией.</w:t>
      </w:r>
    </w:p>
    <w:p w:rsidR="00F30C30" w:rsidRP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 xml:space="preserve">Также решены задачи исследования: </w:t>
      </w:r>
    </w:p>
    <w:p w:rsidR="00F30C30" w:rsidRP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>1. Ознаком</w:t>
      </w:r>
      <w:r>
        <w:rPr>
          <w:rFonts w:ascii="Times New Roman" w:hAnsi="Times New Roman" w:cs="Times New Roman"/>
          <w:sz w:val="28"/>
          <w:szCs w:val="28"/>
        </w:rPr>
        <w:t>лены с Российской армией. Проа</w:t>
      </w:r>
      <w:r w:rsidRPr="00F30C30">
        <w:rPr>
          <w:rFonts w:ascii="Times New Roman" w:hAnsi="Times New Roman" w:cs="Times New Roman"/>
          <w:sz w:val="28"/>
          <w:szCs w:val="28"/>
        </w:rPr>
        <w:t>нализ</w:t>
      </w:r>
      <w:r>
        <w:rPr>
          <w:rFonts w:ascii="Times New Roman" w:hAnsi="Times New Roman" w:cs="Times New Roman"/>
          <w:sz w:val="28"/>
          <w:szCs w:val="28"/>
        </w:rPr>
        <w:t>ированы примерные</w:t>
      </w:r>
      <w:r w:rsidRPr="00F30C30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F30C30">
        <w:rPr>
          <w:rFonts w:ascii="Times New Roman" w:hAnsi="Times New Roman" w:cs="Times New Roman"/>
          <w:sz w:val="28"/>
          <w:szCs w:val="28"/>
        </w:rPr>
        <w:t xml:space="preserve"> дошкольного образования;</w:t>
      </w:r>
    </w:p>
    <w:p w:rsidR="00F30C30" w:rsidRP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Раскрыта</w:t>
      </w:r>
      <w:r w:rsidRPr="00F30C30">
        <w:rPr>
          <w:rFonts w:ascii="Times New Roman" w:hAnsi="Times New Roman" w:cs="Times New Roman"/>
          <w:sz w:val="28"/>
          <w:szCs w:val="28"/>
        </w:rPr>
        <w:t xml:space="preserve"> роль  наглядных методов обучения в дошкольном образовании;</w:t>
      </w:r>
    </w:p>
    <w:p w:rsidR="00F30C30" w:rsidRP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Рассмотрено</w:t>
      </w:r>
      <w:r w:rsidRPr="00F30C30">
        <w:rPr>
          <w:rFonts w:ascii="Times New Roman" w:hAnsi="Times New Roman" w:cs="Times New Roman"/>
          <w:sz w:val="28"/>
          <w:szCs w:val="28"/>
        </w:rPr>
        <w:t xml:space="preserve"> использование наглядных методов обучения при ознакомлении старших дошкольников с Российской армией;</w:t>
      </w:r>
    </w:p>
    <w:p w:rsidR="00F30C30" w:rsidRP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Проанализирован</w:t>
      </w:r>
      <w:r w:rsidRPr="00F30C30">
        <w:rPr>
          <w:rFonts w:ascii="Times New Roman" w:hAnsi="Times New Roman" w:cs="Times New Roman"/>
          <w:sz w:val="28"/>
          <w:szCs w:val="28"/>
        </w:rPr>
        <w:t xml:space="preserve"> эффективный опыт работы педагогов ДОУ с детьми старшего дошкольного возраста с использованием наглядных методов обучения при ознакомлении с Российской армией;</w:t>
      </w:r>
    </w:p>
    <w:p w:rsid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Составлены</w:t>
      </w:r>
      <w:r w:rsidRPr="00F30C30">
        <w:rPr>
          <w:rFonts w:ascii="Times New Roman" w:hAnsi="Times New Roman" w:cs="Times New Roman"/>
          <w:sz w:val="28"/>
          <w:szCs w:val="28"/>
        </w:rPr>
        <w:t xml:space="preserve"> рекомендации участникам образовательного процесса по использованию наглядных методов обучения при ознакомлении старших дошкольников с Российской армией.</w:t>
      </w:r>
    </w:p>
    <w:p w:rsid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>Подводя итоги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30C30">
        <w:rPr>
          <w:rFonts w:ascii="Times New Roman" w:hAnsi="Times New Roman" w:cs="Times New Roman"/>
          <w:sz w:val="28"/>
          <w:szCs w:val="28"/>
        </w:rPr>
        <w:t xml:space="preserve"> выделим следующие моменты.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В большинстве федеральных комплексных программ нет специального раздела по патриотическому воспитанию детей дошкольного возраста. Хотя современные программы переработаны в соответствии с ФГОС ДО, тем не менее, задачи по патриотическому воспитанию решаются в очень обобщенном виде.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При правильном подборе и методически грамотном преподнесении наглядности воспитатель раскрывает детям качества и свойства, отличительные и общие признаки изучаемого материала.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Отсутствие средств наглядности приводит к затруднению чувственного восприятия многих предметов и явлений окружающего мира.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lastRenderedPageBreak/>
        <w:t>Комплексное применение наглядного материала несет в себе высокие познавательные возможности, активизируя мыслительную и речевую деятельность. Поэтому применение наглядности в сочетании со словом и практической деятельностью на занятиях является необходимым.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567C7B">
        <w:rPr>
          <w:rFonts w:ascii="Times New Roman" w:hAnsi="Times New Roman" w:cs="Times New Roman"/>
          <w:sz w:val="28"/>
          <w:szCs w:val="28"/>
        </w:rPr>
        <w:t>ассмотрен опыт работы педагогов ДОУ с детьми старшего дошкольного возраста с использованием наглядных методов обучения при ознакомлении с Российской армией</w:t>
      </w:r>
      <w:r>
        <w:rPr>
          <w:rFonts w:ascii="Times New Roman" w:hAnsi="Times New Roman" w:cs="Times New Roman"/>
          <w:sz w:val="28"/>
          <w:szCs w:val="28"/>
        </w:rPr>
        <w:t xml:space="preserve">, который показал, что </w:t>
      </w:r>
      <w:r w:rsidRPr="00567C7B">
        <w:rPr>
          <w:rFonts w:ascii="Times New Roman" w:hAnsi="Times New Roman" w:cs="Times New Roman"/>
          <w:sz w:val="28"/>
          <w:szCs w:val="28"/>
        </w:rPr>
        <w:t>достижение положительных результатов стало возможным в результате того, что выбранные педагогами темы проходили в ходе разных видов детской деятельности с использованием разнообразных форм работы с детьми: беседы, рассматривание иллюстраций, дидактические игры, подвижные игры, экскурсии, коллекционирование, оформление выставок, мини-музеев, изготовление фотоальбомов, книг.</w:t>
      </w:r>
    </w:p>
    <w:p w:rsid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 xml:space="preserve">Так же по итогам образовательной работы, были сформулированы основные рекомендации </w:t>
      </w:r>
      <w:r>
        <w:rPr>
          <w:rFonts w:ascii="Times New Roman" w:hAnsi="Times New Roman" w:cs="Times New Roman"/>
          <w:sz w:val="28"/>
          <w:szCs w:val="28"/>
        </w:rPr>
        <w:t xml:space="preserve">участникам </w:t>
      </w:r>
      <w:r w:rsidRPr="00567C7B">
        <w:rPr>
          <w:rFonts w:ascii="Times New Roman" w:hAnsi="Times New Roman" w:cs="Times New Roman"/>
          <w:sz w:val="28"/>
          <w:szCs w:val="28"/>
        </w:rPr>
        <w:t>образовательного процесса по использованию наглядных методов обучения при ознакомлении старших дошкольников с Российской армией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0C30" w:rsidRPr="00F30C30" w:rsidRDefault="00F30C30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 xml:space="preserve">Это  говорит о том, что   наша   цель,   заявленная   в   начале   работы, подтвердилась. </w:t>
      </w:r>
    </w:p>
    <w:p w:rsidR="00174126" w:rsidRPr="00F30C30" w:rsidRDefault="00F30C30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sz w:val="28"/>
          <w:szCs w:val="28"/>
        </w:rPr>
        <w:t>Данная работа может быть использована педагогами ДОУ, студентами педагогического колледжа.</w:t>
      </w: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74126" w:rsidRDefault="00174126" w:rsidP="007A13F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E5E11" w:rsidRDefault="00EE5E11" w:rsidP="00567C7B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  <w:sectPr w:rsidR="00EE5E11" w:rsidSect="00EE5E11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EF77C4" w:rsidRDefault="007A13F1" w:rsidP="007A13F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ИСОЛЬЗОВАННЫХ ИСТОЧНИКОВ</w:t>
      </w:r>
    </w:p>
    <w:p w:rsidR="00FD0C1E" w:rsidRDefault="00FD0C1E" w:rsidP="009D7287">
      <w:pPr>
        <w:spacing w:line="48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61078E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F77C4">
        <w:rPr>
          <w:rFonts w:ascii="Times New Roman" w:hAnsi="Times New Roman" w:cs="Times New Roman"/>
          <w:bCs/>
          <w:sz w:val="28"/>
          <w:szCs w:val="28"/>
        </w:rPr>
        <w:t>1.</w:t>
      </w:r>
      <w:r w:rsidRPr="00EF77C4">
        <w:rPr>
          <w:rFonts w:ascii="Times New Roman" w:hAnsi="Times New Roman" w:cs="Times New Roman"/>
          <w:bCs/>
          <w:sz w:val="28"/>
          <w:szCs w:val="28"/>
        </w:rPr>
        <w:tab/>
        <w:t xml:space="preserve">Федеральный государственный образовательный стандарт дошкольного образования: Приказ Министерства образования и науки РФ от 17 октября 2013 г. № 1155. – Москва: </w:t>
      </w:r>
      <w:proofErr w:type="spellStart"/>
      <w:r w:rsidRPr="00EF77C4">
        <w:rPr>
          <w:rFonts w:ascii="Times New Roman" w:hAnsi="Times New Roman" w:cs="Times New Roman"/>
          <w:bCs/>
          <w:sz w:val="28"/>
          <w:szCs w:val="28"/>
        </w:rPr>
        <w:t>Эксмо</w:t>
      </w:r>
      <w:proofErr w:type="spellEnd"/>
      <w:r w:rsidRPr="00EF77C4">
        <w:rPr>
          <w:rFonts w:ascii="Times New Roman" w:hAnsi="Times New Roman" w:cs="Times New Roman"/>
          <w:bCs/>
          <w:sz w:val="28"/>
          <w:szCs w:val="28"/>
        </w:rPr>
        <w:t>, 2014. – 52 с. – ISBN 978-5-9949-0961-4. – Текст</w:t>
      </w:r>
      <w:proofErr w:type="gramStart"/>
      <w:r w:rsidRPr="00EF77C4">
        <w:rPr>
          <w:rFonts w:ascii="Times New Roman" w:hAnsi="Times New Roman" w:cs="Times New Roman"/>
          <w:bCs/>
          <w:sz w:val="28"/>
          <w:szCs w:val="28"/>
        </w:rPr>
        <w:t xml:space="preserve"> :</w:t>
      </w:r>
      <w:proofErr w:type="gramEnd"/>
      <w:r w:rsidRPr="00EF77C4">
        <w:rPr>
          <w:rFonts w:ascii="Times New Roman" w:hAnsi="Times New Roman" w:cs="Times New Roman"/>
          <w:bCs/>
          <w:sz w:val="28"/>
          <w:szCs w:val="28"/>
        </w:rPr>
        <w:t xml:space="preserve"> непосредственный.</w:t>
      </w:r>
    </w:p>
    <w:p w:rsidR="00EF77C4" w:rsidRPr="0061078E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F77C4">
        <w:rPr>
          <w:rFonts w:ascii="Times New Roman" w:hAnsi="Times New Roman" w:cs="Times New Roman"/>
          <w:sz w:val="28"/>
          <w:szCs w:val="28"/>
        </w:rPr>
        <w:t xml:space="preserve">2. </w:t>
      </w:r>
      <w:r w:rsidRPr="0061078E">
        <w:rPr>
          <w:rFonts w:ascii="Times New Roman" w:hAnsi="Times New Roman" w:cs="Times New Roman"/>
          <w:b/>
          <w:sz w:val="28"/>
          <w:szCs w:val="28"/>
        </w:rPr>
        <w:t>Александрова, Е.Ю.</w:t>
      </w:r>
      <w:r w:rsidRPr="00EF77C4">
        <w:rPr>
          <w:rFonts w:ascii="Times New Roman" w:hAnsi="Times New Roman" w:cs="Times New Roman"/>
          <w:sz w:val="28"/>
          <w:szCs w:val="28"/>
        </w:rPr>
        <w:t xml:space="preserve"> Система патриотического воспитания в ДОУ, планирование, педагогические проекты, разработки тематических занятий и сценарии мероприятий / Е.Ю. Александрова, Е.П. </w:t>
      </w:r>
      <w:r w:rsidR="0061078E">
        <w:rPr>
          <w:rFonts w:ascii="Times New Roman" w:hAnsi="Times New Roman" w:cs="Times New Roman"/>
          <w:sz w:val="28"/>
          <w:szCs w:val="28"/>
        </w:rPr>
        <w:t>Гордеева, М.П. Постникова. – Москва</w:t>
      </w:r>
      <w:r w:rsidRPr="00EF77C4">
        <w:rPr>
          <w:rFonts w:ascii="Times New Roman" w:hAnsi="Times New Roman" w:cs="Times New Roman"/>
          <w:sz w:val="28"/>
          <w:szCs w:val="28"/>
        </w:rPr>
        <w:t xml:space="preserve">: Учитель, 2007. – 207 с. </w:t>
      </w:r>
      <w:r w:rsidR="0061078E">
        <w:rPr>
          <w:rFonts w:ascii="Times New Roman" w:hAnsi="Times New Roman" w:cs="Times New Roman"/>
          <w:sz w:val="28"/>
          <w:szCs w:val="28"/>
        </w:rPr>
        <w:t xml:space="preserve"> -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978-5-534-08305-7.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EF77C4" w:rsidRDefault="00EF77C4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7C4">
        <w:rPr>
          <w:rFonts w:ascii="Times New Roman" w:hAnsi="Times New Roman" w:cs="Times New Roman"/>
          <w:sz w:val="28"/>
          <w:szCs w:val="28"/>
        </w:rPr>
        <w:t xml:space="preserve">3. </w:t>
      </w:r>
      <w:r w:rsidRPr="0061078E">
        <w:rPr>
          <w:rFonts w:ascii="Times New Roman" w:hAnsi="Times New Roman" w:cs="Times New Roman"/>
          <w:b/>
          <w:sz w:val="28"/>
          <w:szCs w:val="28"/>
        </w:rPr>
        <w:t>Алешина, Н.В.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Знакомство дошкольников с родным городом и стра</w:t>
      </w:r>
      <w:r w:rsidR="0061078E">
        <w:rPr>
          <w:rFonts w:ascii="Times New Roman" w:hAnsi="Times New Roman" w:cs="Times New Roman"/>
          <w:sz w:val="28"/>
          <w:szCs w:val="28"/>
        </w:rPr>
        <w:t>ной (патриотическое воспитание) / Н.В. Алешина. – Москва</w:t>
      </w:r>
      <w:r w:rsidRPr="00EF77C4">
        <w:rPr>
          <w:rFonts w:ascii="Times New Roman" w:hAnsi="Times New Roman" w:cs="Times New Roman"/>
          <w:sz w:val="28"/>
          <w:szCs w:val="28"/>
        </w:rPr>
        <w:t>: У</w:t>
      </w:r>
      <w:r w:rsidR="0061078E">
        <w:rPr>
          <w:rFonts w:ascii="Times New Roman" w:hAnsi="Times New Roman" w:cs="Times New Roman"/>
          <w:sz w:val="28"/>
          <w:szCs w:val="28"/>
        </w:rPr>
        <w:t>Ц «Перспектива», 2011. – 296 с.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</w:t>
      </w:r>
      <w:r w:rsidR="0061078E" w:rsidRPr="0061078E">
        <w:rPr>
          <w:rFonts w:ascii="Times New Roman" w:hAnsi="Times New Roman" w:cs="Times New Roman"/>
          <w:bCs/>
          <w:sz w:val="28"/>
          <w:szCs w:val="28"/>
        </w:rPr>
        <w:t>978-5-09-05573-9.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</w:t>
      </w:r>
      <w:r w:rsidR="0061078E">
        <w:rPr>
          <w:rFonts w:ascii="Times New Roman" w:hAnsi="Times New Roman" w:cs="Times New Roman"/>
          <w:sz w:val="28"/>
          <w:szCs w:val="28"/>
        </w:rPr>
        <w:t>– Текст</w:t>
      </w:r>
      <w:r w:rsidR="0061078E" w:rsidRPr="0061078E">
        <w:rPr>
          <w:rFonts w:ascii="Times New Roman" w:hAnsi="Times New Roman" w:cs="Times New Roman"/>
          <w:sz w:val="28"/>
          <w:szCs w:val="28"/>
        </w:rPr>
        <w:t>: непосредственный</w:t>
      </w:r>
    </w:p>
    <w:p w:rsidR="0061078E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61078E">
        <w:rPr>
          <w:rFonts w:ascii="Times New Roman" w:hAnsi="Times New Roman" w:cs="Times New Roman"/>
          <w:b/>
          <w:sz w:val="28"/>
          <w:szCs w:val="28"/>
        </w:rPr>
        <w:t>Алешина</w:t>
      </w:r>
      <w:proofErr w:type="gramEnd"/>
      <w:r w:rsidRPr="0061078E">
        <w:rPr>
          <w:rFonts w:ascii="Times New Roman" w:hAnsi="Times New Roman" w:cs="Times New Roman"/>
          <w:b/>
          <w:sz w:val="28"/>
          <w:szCs w:val="28"/>
        </w:rPr>
        <w:t>, Н.В.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Патриотическое воспитание дошкольников </w:t>
      </w:r>
      <w:r w:rsidR="0061078E">
        <w:rPr>
          <w:rFonts w:ascii="Times New Roman" w:hAnsi="Times New Roman" w:cs="Times New Roman"/>
          <w:sz w:val="28"/>
          <w:szCs w:val="28"/>
        </w:rPr>
        <w:t>/ Н.В. Алешина. – Москва</w:t>
      </w:r>
      <w:proofErr w:type="gramStart"/>
      <w:r w:rsid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>
        <w:rPr>
          <w:rFonts w:ascii="Times New Roman" w:hAnsi="Times New Roman" w:cs="Times New Roman"/>
          <w:sz w:val="28"/>
          <w:szCs w:val="28"/>
        </w:rPr>
        <w:t xml:space="preserve"> ЦГЛ, 2005. – 247 с.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</w:t>
      </w:r>
      <w:r w:rsidR="0061078E" w:rsidRPr="0061078E">
        <w:rPr>
          <w:rFonts w:ascii="Times New Roman" w:hAnsi="Times New Roman" w:cs="Times New Roman"/>
          <w:bCs/>
          <w:sz w:val="28"/>
          <w:szCs w:val="28"/>
        </w:rPr>
        <w:t>978-5-09-05573-9.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</w:t>
      </w:r>
      <w:r w:rsidR="0061078E">
        <w:rPr>
          <w:rFonts w:ascii="Times New Roman" w:hAnsi="Times New Roman" w:cs="Times New Roman"/>
          <w:sz w:val="28"/>
          <w:szCs w:val="28"/>
        </w:rPr>
        <w:t>.</w:t>
      </w:r>
    </w:p>
    <w:p w:rsidR="0061078E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 xml:space="preserve">Баранникова, О.Н. </w:t>
      </w:r>
      <w:r w:rsidRPr="00EF77C4">
        <w:rPr>
          <w:rFonts w:ascii="Times New Roman" w:hAnsi="Times New Roman" w:cs="Times New Roman"/>
          <w:sz w:val="28"/>
          <w:szCs w:val="28"/>
        </w:rPr>
        <w:t>Уроки гражданственности и патриотизма в ДОУ</w:t>
      </w:r>
      <w:proofErr w:type="gramStart"/>
      <w:r w:rsidRPr="00EF77C4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F77C4">
        <w:rPr>
          <w:rFonts w:ascii="Times New Roman" w:hAnsi="Times New Roman" w:cs="Times New Roman"/>
          <w:sz w:val="28"/>
          <w:szCs w:val="28"/>
        </w:rPr>
        <w:t xml:space="preserve"> практическое пособие </w:t>
      </w:r>
      <w:r w:rsidR="0061078E">
        <w:rPr>
          <w:rFonts w:ascii="Times New Roman" w:hAnsi="Times New Roman" w:cs="Times New Roman"/>
          <w:sz w:val="28"/>
          <w:szCs w:val="28"/>
        </w:rPr>
        <w:t>/ О.Н. Баранникова. – Москва</w:t>
      </w:r>
      <w:proofErr w:type="gramStart"/>
      <w:r w:rsid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>
        <w:rPr>
          <w:rFonts w:ascii="Times New Roman" w:hAnsi="Times New Roman" w:cs="Times New Roman"/>
          <w:sz w:val="28"/>
          <w:szCs w:val="28"/>
        </w:rPr>
        <w:t xml:space="preserve"> АРКТИ, 2007. – 144 с. 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978-5-534-12708-9.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61078E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Бережная, Л.Н.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Патриотическое воспитание дошкольников / Л.Н. Бережная // Наука и образование: новое время. – 2014. – № 3. – С. 116– 118. 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bCs/>
          <w:sz w:val="28"/>
          <w:szCs w:val="28"/>
        </w:rPr>
        <w:t xml:space="preserve"> 978-5-09-05573-9.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61078E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Воронова, Е.А.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Воспитать патриота: программы, мероприятия, игры / Е.А. Воронова. – Рост</w:t>
      </w:r>
      <w:r w:rsidR="0061078E">
        <w:rPr>
          <w:rFonts w:ascii="Times New Roman" w:hAnsi="Times New Roman" w:cs="Times New Roman"/>
          <w:sz w:val="28"/>
          <w:szCs w:val="28"/>
        </w:rPr>
        <w:t>ов н/Д</w:t>
      </w:r>
      <w:proofErr w:type="gramStart"/>
      <w:r w:rsid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>
        <w:rPr>
          <w:rFonts w:ascii="Times New Roman" w:hAnsi="Times New Roman" w:cs="Times New Roman"/>
          <w:sz w:val="28"/>
          <w:szCs w:val="28"/>
        </w:rPr>
        <w:t xml:space="preserve"> Феникс, 2008. – 288 с.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978-5-534-12708-9.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EF77C4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Виноградова, И.А.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Метод проектов в патриотическом воспитании старших дошкольников / И.А. Виноградова, Т.Н. Андреева // Обучение и </w:t>
      </w:r>
      <w:r w:rsidRPr="00EF77C4">
        <w:rPr>
          <w:rFonts w:ascii="Times New Roman" w:hAnsi="Times New Roman" w:cs="Times New Roman"/>
          <w:sz w:val="28"/>
          <w:szCs w:val="28"/>
        </w:rPr>
        <w:lastRenderedPageBreak/>
        <w:t>воспитание: методика и практи</w:t>
      </w:r>
      <w:r w:rsidR="0061078E">
        <w:rPr>
          <w:rFonts w:ascii="Times New Roman" w:hAnsi="Times New Roman" w:cs="Times New Roman"/>
          <w:sz w:val="28"/>
          <w:szCs w:val="28"/>
        </w:rPr>
        <w:t xml:space="preserve">ка. – 2015. – № 19. – С. 40–48. 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978-5-534-12708-9.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61078E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Валиева, З.И.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Воспитание патриотических чувств у дошкольников / З.И. Валиева // Диалог. – 2014. – № 1. – С. 12–14. 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>5-699-03524-9.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Текст: непосредственный.</w:t>
      </w:r>
    </w:p>
    <w:p w:rsidR="00EF77C4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Гусев, Д.А.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Малая Родина в патриотическом воспитании дошкольников / Д.А. Гусев, К.В. Васильев // Молодой ученый. – 2014. – № 21. – С. 170–173. 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bCs/>
          <w:sz w:val="28"/>
          <w:szCs w:val="28"/>
        </w:rPr>
        <w:t xml:space="preserve"> 978-5-09-05573-9.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F30C30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1078E">
        <w:rPr>
          <w:rFonts w:ascii="Times New Roman" w:hAnsi="Times New Roman" w:cs="Times New Roman"/>
          <w:b/>
          <w:sz w:val="28"/>
          <w:szCs w:val="28"/>
        </w:rPr>
        <w:t>Домникова</w:t>
      </w:r>
      <w:proofErr w:type="spellEnd"/>
      <w:r w:rsidRPr="0061078E">
        <w:rPr>
          <w:rFonts w:ascii="Times New Roman" w:hAnsi="Times New Roman" w:cs="Times New Roman"/>
          <w:b/>
          <w:sz w:val="28"/>
          <w:szCs w:val="28"/>
        </w:rPr>
        <w:t>, А.В.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Нравственно-патриотическое воспитание дошкольников средствами музыки [Текст] / А.В. </w:t>
      </w:r>
      <w:proofErr w:type="spellStart"/>
      <w:r w:rsidRPr="00EF77C4">
        <w:rPr>
          <w:rFonts w:ascii="Times New Roman" w:hAnsi="Times New Roman" w:cs="Times New Roman"/>
          <w:sz w:val="28"/>
          <w:szCs w:val="28"/>
        </w:rPr>
        <w:t>Домникова</w:t>
      </w:r>
      <w:proofErr w:type="spellEnd"/>
      <w:r w:rsidRPr="00EF77C4">
        <w:rPr>
          <w:rFonts w:ascii="Times New Roman" w:hAnsi="Times New Roman" w:cs="Times New Roman"/>
          <w:sz w:val="28"/>
          <w:szCs w:val="28"/>
        </w:rPr>
        <w:t xml:space="preserve"> // В сборнике: Актуальные проблемы современного образования: опыт и инновации. Материалы научно-практической конференции (заочной) с международным участием. Редколлегия: ответственный редактор А.Ю. </w:t>
      </w:r>
      <w:proofErr w:type="spellStart"/>
      <w:r w:rsidRPr="00EF77C4">
        <w:rPr>
          <w:rFonts w:ascii="Times New Roman" w:hAnsi="Times New Roman" w:cs="Times New Roman"/>
          <w:sz w:val="28"/>
          <w:szCs w:val="28"/>
        </w:rPr>
        <w:t>Нагорнова</w:t>
      </w:r>
      <w:proofErr w:type="spellEnd"/>
      <w:r w:rsidRPr="00EF77C4">
        <w:rPr>
          <w:rFonts w:ascii="Times New Roman" w:hAnsi="Times New Roman" w:cs="Times New Roman"/>
          <w:sz w:val="28"/>
          <w:szCs w:val="28"/>
        </w:rPr>
        <w:t xml:space="preserve">, А.Н. Ярыгин, А.А. Коростелев, И.В. Руденко. – 2013. – С. 61–64. 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>5-699-03524-9.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Текст: непосредственный.</w:t>
      </w:r>
    </w:p>
    <w:p w:rsidR="00EF77C4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Дьякова, О.В.</w:t>
      </w:r>
      <w:r w:rsidRPr="00EF77C4">
        <w:rPr>
          <w:rFonts w:ascii="Times New Roman" w:hAnsi="Times New Roman" w:cs="Times New Roman"/>
          <w:sz w:val="28"/>
          <w:szCs w:val="28"/>
        </w:rPr>
        <w:t xml:space="preserve"> Современный подход к патриотическому воспитанию дошкольников / О.В. Дьякова, И.М. Панарина // В сборнике: Актуальные проблемы современного образования: опыт и инновации. Материалы научно-практической конференции (заочной) с международным участием. Редколлегия: ответственный редактор А.Ю. </w:t>
      </w:r>
      <w:proofErr w:type="spellStart"/>
      <w:r w:rsidRPr="00EF77C4">
        <w:rPr>
          <w:rFonts w:ascii="Times New Roman" w:hAnsi="Times New Roman" w:cs="Times New Roman"/>
          <w:sz w:val="28"/>
          <w:szCs w:val="28"/>
        </w:rPr>
        <w:t>Нагорнова</w:t>
      </w:r>
      <w:proofErr w:type="spellEnd"/>
      <w:r w:rsidRPr="00EF77C4">
        <w:rPr>
          <w:rFonts w:ascii="Times New Roman" w:hAnsi="Times New Roman" w:cs="Times New Roman"/>
          <w:sz w:val="28"/>
          <w:szCs w:val="28"/>
        </w:rPr>
        <w:t xml:space="preserve">, А.Н. Ярыгин, А.А. Коростелев, И.В. Руденко. – 2013. – С. 64–67. 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 xml:space="preserve"> 978-5-09-05573-9.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EF77C4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1078E">
        <w:rPr>
          <w:rFonts w:ascii="Times New Roman" w:hAnsi="Times New Roman" w:cs="Times New Roman"/>
          <w:b/>
          <w:sz w:val="28"/>
          <w:szCs w:val="28"/>
        </w:rPr>
        <w:t>Зацепина</w:t>
      </w:r>
      <w:proofErr w:type="spellEnd"/>
      <w:r w:rsidRPr="0061078E">
        <w:rPr>
          <w:rFonts w:ascii="Times New Roman" w:hAnsi="Times New Roman" w:cs="Times New Roman"/>
          <w:b/>
          <w:sz w:val="28"/>
          <w:szCs w:val="28"/>
        </w:rPr>
        <w:t>, М.Б.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Дни воинской славы: патриотическое воспитание дошкольников 5-7 лет / М.Б. </w:t>
      </w:r>
      <w:proofErr w:type="spellStart"/>
      <w:r w:rsidRPr="00EF77C4">
        <w:rPr>
          <w:rFonts w:ascii="Times New Roman" w:hAnsi="Times New Roman" w:cs="Times New Roman"/>
          <w:sz w:val="28"/>
          <w:szCs w:val="28"/>
        </w:rPr>
        <w:t>З</w:t>
      </w:r>
      <w:r w:rsidR="00F30C30">
        <w:rPr>
          <w:rFonts w:ascii="Times New Roman" w:hAnsi="Times New Roman" w:cs="Times New Roman"/>
          <w:sz w:val="28"/>
          <w:szCs w:val="28"/>
        </w:rPr>
        <w:t>ацепина</w:t>
      </w:r>
      <w:proofErr w:type="spellEnd"/>
      <w:r w:rsidR="00F30C30">
        <w:rPr>
          <w:rFonts w:ascii="Times New Roman" w:hAnsi="Times New Roman" w:cs="Times New Roman"/>
          <w:sz w:val="28"/>
          <w:szCs w:val="28"/>
        </w:rPr>
        <w:t>. – Москва</w:t>
      </w:r>
      <w:r w:rsidRPr="00EF77C4">
        <w:rPr>
          <w:rFonts w:ascii="Times New Roman" w:hAnsi="Times New Roman" w:cs="Times New Roman"/>
          <w:sz w:val="28"/>
          <w:szCs w:val="28"/>
        </w:rPr>
        <w:t xml:space="preserve">: Мозаика-синтез, 2010. – 112 с. 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>5-699-03524-9.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Текст: непосредственный.</w:t>
      </w:r>
    </w:p>
    <w:p w:rsidR="00EF77C4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1078E">
        <w:rPr>
          <w:rFonts w:ascii="Times New Roman" w:hAnsi="Times New Roman" w:cs="Times New Roman"/>
          <w:b/>
          <w:sz w:val="28"/>
          <w:szCs w:val="28"/>
        </w:rPr>
        <w:t>Зеленова</w:t>
      </w:r>
      <w:proofErr w:type="spellEnd"/>
      <w:r w:rsidRPr="0061078E">
        <w:rPr>
          <w:rFonts w:ascii="Times New Roman" w:hAnsi="Times New Roman" w:cs="Times New Roman"/>
          <w:b/>
          <w:sz w:val="28"/>
          <w:szCs w:val="28"/>
        </w:rPr>
        <w:t>, Н.Г.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Мы живем в России</w:t>
      </w:r>
      <w:proofErr w:type="gramStart"/>
      <w:r w:rsidRPr="00EF77C4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F77C4">
        <w:rPr>
          <w:rFonts w:ascii="Times New Roman" w:hAnsi="Times New Roman" w:cs="Times New Roman"/>
          <w:sz w:val="28"/>
          <w:szCs w:val="28"/>
        </w:rPr>
        <w:t xml:space="preserve"> старшая групп</w:t>
      </w:r>
      <w:r w:rsidR="00F30C30">
        <w:rPr>
          <w:rFonts w:ascii="Times New Roman" w:hAnsi="Times New Roman" w:cs="Times New Roman"/>
          <w:sz w:val="28"/>
          <w:szCs w:val="28"/>
        </w:rPr>
        <w:t xml:space="preserve">а / Н.Г. </w:t>
      </w:r>
      <w:proofErr w:type="spellStart"/>
      <w:r w:rsidR="00F30C30">
        <w:rPr>
          <w:rFonts w:ascii="Times New Roman" w:hAnsi="Times New Roman" w:cs="Times New Roman"/>
          <w:sz w:val="28"/>
          <w:szCs w:val="28"/>
        </w:rPr>
        <w:t>Зеленова</w:t>
      </w:r>
      <w:proofErr w:type="spellEnd"/>
      <w:r w:rsidR="00F30C30">
        <w:rPr>
          <w:rFonts w:ascii="Times New Roman" w:hAnsi="Times New Roman" w:cs="Times New Roman"/>
          <w:sz w:val="28"/>
          <w:szCs w:val="28"/>
        </w:rPr>
        <w:t>. – Москва</w:t>
      </w:r>
      <w:r w:rsidRPr="00EF77C4">
        <w:rPr>
          <w:rFonts w:ascii="Times New Roman" w:hAnsi="Times New Roman" w:cs="Times New Roman"/>
          <w:sz w:val="28"/>
          <w:szCs w:val="28"/>
        </w:rPr>
        <w:t>: Скрипторий, 2003. – 109 с</w:t>
      </w:r>
      <w:r w:rsidR="00F30C30">
        <w:rPr>
          <w:rFonts w:ascii="Times New Roman" w:hAnsi="Times New Roman" w:cs="Times New Roman"/>
          <w:sz w:val="28"/>
          <w:szCs w:val="28"/>
        </w:rPr>
        <w:t xml:space="preserve">. 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>5-691-00254-6.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61078E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15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F30C30">
        <w:rPr>
          <w:rFonts w:ascii="Times New Roman" w:hAnsi="Times New Roman" w:cs="Times New Roman"/>
          <w:b/>
          <w:sz w:val="28"/>
          <w:szCs w:val="28"/>
        </w:rPr>
        <w:t xml:space="preserve">Казаков, А.П. </w:t>
      </w:r>
      <w:r w:rsidRPr="00EF77C4">
        <w:rPr>
          <w:rFonts w:ascii="Times New Roman" w:hAnsi="Times New Roman" w:cs="Times New Roman"/>
          <w:sz w:val="28"/>
          <w:szCs w:val="28"/>
        </w:rPr>
        <w:t>Детям о Великой Победе!</w:t>
      </w:r>
      <w:r w:rsidR="00F30C30">
        <w:rPr>
          <w:rFonts w:ascii="Times New Roman" w:hAnsi="Times New Roman" w:cs="Times New Roman"/>
          <w:sz w:val="28"/>
          <w:szCs w:val="28"/>
        </w:rPr>
        <w:t xml:space="preserve"> Беседы о Второй мировой войне </w:t>
      </w:r>
      <w:r w:rsidRPr="00EF77C4">
        <w:rPr>
          <w:rFonts w:ascii="Times New Roman" w:hAnsi="Times New Roman" w:cs="Times New Roman"/>
          <w:sz w:val="28"/>
          <w:szCs w:val="28"/>
        </w:rPr>
        <w:t>/ А.П. Казаков, Т.А. Шорыгина.</w:t>
      </w:r>
      <w:r w:rsidR="00F30C30">
        <w:rPr>
          <w:rFonts w:ascii="Times New Roman" w:hAnsi="Times New Roman" w:cs="Times New Roman"/>
          <w:sz w:val="28"/>
          <w:szCs w:val="28"/>
        </w:rPr>
        <w:t xml:space="preserve"> – Москва</w:t>
      </w:r>
      <w:r w:rsidR="0061078E">
        <w:rPr>
          <w:rFonts w:ascii="Times New Roman" w:hAnsi="Times New Roman" w:cs="Times New Roman"/>
          <w:sz w:val="28"/>
          <w:szCs w:val="28"/>
        </w:rPr>
        <w:t>: ГНОМ и</w:t>
      </w:r>
      <w:proofErr w:type="gramStart"/>
      <w:r w:rsidR="0061078E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="0061078E">
        <w:rPr>
          <w:rFonts w:ascii="Times New Roman" w:hAnsi="Times New Roman" w:cs="Times New Roman"/>
          <w:sz w:val="28"/>
          <w:szCs w:val="28"/>
        </w:rPr>
        <w:t>, 2008. – 48 с.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>5-691-00254-6.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EF77C4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Комарова, Н.Г.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Мир, в котором я живу. Методическое пособие по ознакомлению детей 3-7 лет с окружающим миром / Н.</w:t>
      </w:r>
      <w:r w:rsidR="0061078E">
        <w:rPr>
          <w:rFonts w:ascii="Times New Roman" w:hAnsi="Times New Roman" w:cs="Times New Roman"/>
          <w:sz w:val="28"/>
          <w:szCs w:val="28"/>
        </w:rPr>
        <w:t>Г. Комарова, Л.Ф. Грибова. – Москва</w:t>
      </w:r>
      <w:r w:rsidRPr="00EF77C4">
        <w:rPr>
          <w:rFonts w:ascii="Times New Roman" w:hAnsi="Times New Roman" w:cs="Times New Roman"/>
          <w:sz w:val="28"/>
          <w:szCs w:val="28"/>
        </w:rPr>
        <w:t xml:space="preserve">: ТЦ Сфера, 2005. – 98 с. 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bCs/>
          <w:sz w:val="28"/>
          <w:szCs w:val="28"/>
        </w:rPr>
        <w:t xml:space="preserve"> 978-5-09-05573-9.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61078E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F30C30">
        <w:rPr>
          <w:rFonts w:ascii="Times New Roman" w:hAnsi="Times New Roman" w:cs="Times New Roman"/>
          <w:b/>
          <w:sz w:val="28"/>
          <w:szCs w:val="28"/>
        </w:rPr>
        <w:t>Коваленко, О.В.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Патриотическое воспитание дошкольников через знакомство с малой родиной / О.В. Коваленко // Обучение и воспитание детей младшего возраста. – 2014. – № 2. – С. 113. 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>5-691-00254-6.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EF77C4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1078E">
        <w:rPr>
          <w:rFonts w:ascii="Times New Roman" w:hAnsi="Times New Roman" w:cs="Times New Roman"/>
          <w:b/>
          <w:sz w:val="28"/>
          <w:szCs w:val="28"/>
        </w:rPr>
        <w:t>Кофанова</w:t>
      </w:r>
      <w:proofErr w:type="spellEnd"/>
      <w:r w:rsidRPr="0061078E">
        <w:rPr>
          <w:rFonts w:ascii="Times New Roman" w:hAnsi="Times New Roman" w:cs="Times New Roman"/>
          <w:b/>
          <w:sz w:val="28"/>
          <w:szCs w:val="28"/>
        </w:rPr>
        <w:t>, С.А.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Нравственно-патриотическое воспитание дошкольников средствами музейной педагогики / С.А. </w:t>
      </w:r>
      <w:proofErr w:type="spellStart"/>
      <w:r w:rsidRPr="00EF77C4">
        <w:rPr>
          <w:rFonts w:ascii="Times New Roman" w:hAnsi="Times New Roman" w:cs="Times New Roman"/>
          <w:sz w:val="28"/>
          <w:szCs w:val="28"/>
        </w:rPr>
        <w:t>Кофанова</w:t>
      </w:r>
      <w:proofErr w:type="spellEnd"/>
      <w:r w:rsidRPr="00EF77C4">
        <w:rPr>
          <w:rFonts w:ascii="Times New Roman" w:hAnsi="Times New Roman" w:cs="Times New Roman"/>
          <w:sz w:val="28"/>
          <w:szCs w:val="28"/>
        </w:rPr>
        <w:t xml:space="preserve"> // Культура. Наука. Интеграция. – 2010. – № 1 (9). – С. 89–91. 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bCs/>
          <w:sz w:val="28"/>
          <w:szCs w:val="28"/>
        </w:rPr>
        <w:t xml:space="preserve"> 978-5-09-05573-9.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61078E" w:rsidRDefault="00EF77C4" w:rsidP="00F30C3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F30C30">
        <w:rPr>
          <w:rFonts w:ascii="Times New Roman" w:hAnsi="Times New Roman" w:cs="Times New Roman"/>
          <w:b/>
          <w:sz w:val="28"/>
          <w:szCs w:val="28"/>
        </w:rPr>
        <w:t>Мышкина, Е.О.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Патриотическое воспитание и формирование исторического сознания у дошкольников через проектную деятельность / Е.О. Мышкина, И.В. Костина // Эксперимент и инновации в школе. – 2015. – Т. 2. – С. 87–89. 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– </w:t>
      </w:r>
      <w:r w:rsidR="00F30C30" w:rsidRPr="00F30C30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</w:t>
      </w:r>
      <w:r w:rsidR="00F30C30" w:rsidRPr="00F30C30">
        <w:rPr>
          <w:rFonts w:ascii="Times New Roman" w:hAnsi="Times New Roman" w:cs="Times New Roman"/>
          <w:bCs/>
          <w:sz w:val="28"/>
          <w:szCs w:val="28"/>
        </w:rPr>
        <w:t>5-691-00254-6.</w:t>
      </w:r>
      <w:r w:rsidR="00F30C30" w:rsidRPr="00F30C30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F30C30" w:rsidRPr="00F30C30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61078E" w:rsidRPr="0061078E" w:rsidRDefault="00EF77C4" w:rsidP="006107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Pr="00EF77C4">
        <w:rPr>
          <w:rFonts w:ascii="Times New Roman" w:hAnsi="Times New Roman" w:cs="Times New Roman"/>
          <w:sz w:val="28"/>
          <w:szCs w:val="28"/>
        </w:rPr>
        <w:t xml:space="preserve">. </w:t>
      </w:r>
      <w:r w:rsidRPr="0061078E">
        <w:rPr>
          <w:rFonts w:ascii="Times New Roman" w:hAnsi="Times New Roman" w:cs="Times New Roman"/>
          <w:b/>
          <w:sz w:val="28"/>
          <w:szCs w:val="28"/>
        </w:rPr>
        <w:t>Новицкая, М.Ю.</w:t>
      </w:r>
      <w:r w:rsidRPr="00EF77C4">
        <w:rPr>
          <w:rFonts w:ascii="Times New Roman" w:hAnsi="Times New Roman" w:cs="Times New Roman"/>
          <w:sz w:val="28"/>
          <w:szCs w:val="28"/>
        </w:rPr>
        <w:t xml:space="preserve"> Наследие: патриотическое воспитание в детском са</w:t>
      </w:r>
      <w:r w:rsidR="0061078E">
        <w:rPr>
          <w:rFonts w:ascii="Times New Roman" w:hAnsi="Times New Roman" w:cs="Times New Roman"/>
          <w:sz w:val="28"/>
          <w:szCs w:val="28"/>
        </w:rPr>
        <w:t>ду / М.Ю. Новицкая – Москва</w:t>
      </w:r>
      <w:r w:rsidRPr="00EF77C4">
        <w:rPr>
          <w:rFonts w:ascii="Times New Roman" w:hAnsi="Times New Roman" w:cs="Times New Roman"/>
          <w:sz w:val="28"/>
          <w:szCs w:val="28"/>
        </w:rPr>
        <w:t>: «</w:t>
      </w:r>
      <w:proofErr w:type="spellStart"/>
      <w:r w:rsidRPr="00EF77C4">
        <w:rPr>
          <w:rFonts w:ascii="Times New Roman" w:hAnsi="Times New Roman" w:cs="Times New Roman"/>
          <w:sz w:val="28"/>
          <w:szCs w:val="28"/>
        </w:rPr>
        <w:t>Линка-Пресс</w:t>
      </w:r>
      <w:proofErr w:type="spellEnd"/>
      <w:r w:rsidRPr="00EF77C4">
        <w:rPr>
          <w:rFonts w:ascii="Times New Roman" w:hAnsi="Times New Roman" w:cs="Times New Roman"/>
          <w:sz w:val="28"/>
          <w:szCs w:val="28"/>
        </w:rPr>
        <w:t>», 2007. – 200 с.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</w:t>
      </w:r>
      <w:r w:rsidR="0061078E" w:rsidRPr="0061078E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61078E" w:rsidRPr="0061078E">
        <w:rPr>
          <w:rFonts w:ascii="Times New Roman" w:hAnsi="Times New Roman" w:cs="Times New Roman"/>
          <w:bCs/>
          <w:sz w:val="28"/>
          <w:szCs w:val="28"/>
        </w:rPr>
        <w:t xml:space="preserve"> 978-5-09-05573-9.</w:t>
      </w:r>
      <w:r w:rsidR="0061078E" w:rsidRPr="0061078E">
        <w:rPr>
          <w:rFonts w:ascii="Times New Roman" w:hAnsi="Times New Roman" w:cs="Times New Roman"/>
          <w:sz w:val="28"/>
          <w:szCs w:val="28"/>
        </w:rPr>
        <w:t xml:space="preserve"> – Текст</w:t>
      </w:r>
      <w:proofErr w:type="gramStart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61078E" w:rsidRPr="0061078E">
        <w:rPr>
          <w:rFonts w:ascii="Times New Roman" w:hAnsi="Times New Roman" w:cs="Times New Roman"/>
          <w:sz w:val="28"/>
          <w:szCs w:val="28"/>
        </w:rPr>
        <w:t xml:space="preserve"> непосредственный.</w:t>
      </w:r>
    </w:p>
    <w:p w:rsidR="00EF77C4" w:rsidRDefault="00EF77C4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0C30" w:rsidRDefault="00F30C30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0C30" w:rsidRDefault="00F30C30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0C30" w:rsidRDefault="00F30C30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0C30" w:rsidRDefault="00F30C30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0C30" w:rsidRDefault="00F30C30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0C30" w:rsidRDefault="00F30C30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5E11" w:rsidRDefault="00EE5E11" w:rsidP="00EF77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EE5E11" w:rsidSect="00EE5E11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F30C30" w:rsidRDefault="00F30C30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ПРИЛОЖЕНИЯ</w:t>
      </w: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F30C3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СЦЕНАРИЙ ПРАЗДНИКА «ПРАЗДНИК 9 МАЯ В МОЕМ ГОРОДЕ»</w:t>
      </w: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Default="00567C7B" w:rsidP="00567C7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lastRenderedPageBreak/>
        <w:t>Цели мероприятия: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7C7B">
        <w:rPr>
          <w:rFonts w:ascii="Times New Roman" w:hAnsi="Times New Roman" w:cs="Times New Roman"/>
          <w:bCs/>
          <w:sz w:val="28"/>
          <w:szCs w:val="28"/>
        </w:rPr>
        <w:t>- познакомить детей с подвигом нашего народа, с героизмом нашего народа;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7C7B">
        <w:rPr>
          <w:rFonts w:ascii="Times New Roman" w:hAnsi="Times New Roman" w:cs="Times New Roman"/>
          <w:bCs/>
          <w:sz w:val="28"/>
          <w:szCs w:val="28"/>
        </w:rPr>
        <w:t>- развивать ловкость и внимание.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t>Задачи мероприятия: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развитие нравственно-патриотических качеств у дошкольников;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продолжить знакомить детей с праздником 9 мая;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продолжать формировать у детей чувство патриотизма;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развивать речь детей, обогащая словарный запас (герой, героизм, воинские звания, города-герои, орден);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вызвать у детей чувство сопереживания, сострадания к тем, кто не вернулся с войны; чувство гордости за наших солдат, народ, за мужество и отвагу наших солдат;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воспитывать уважение, гордость к защитникам Родины, любовь к Родине, закреплять знания о празднике 9 мая, воспитывать чувство гордости за свой народ, армию, желание защищать свою страну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t>Актуальность: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работа по формированию патриотических чувств детей, которые выражаются в соответствующих поступках и поведении, уважительном отношении к защитникам Отечества, участникам ВОВ, героям труда, в стремлении быть похожими на них - очень актуально. В этой связи особую значимость приобретает знакомство дошкольников с историей страны, т</w:t>
      </w:r>
      <w:proofErr w:type="gramStart"/>
      <w:r w:rsidRPr="00567C7B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567C7B">
        <w:rPr>
          <w:rFonts w:ascii="Times New Roman" w:hAnsi="Times New Roman" w:cs="Times New Roman"/>
          <w:sz w:val="28"/>
          <w:szCs w:val="28"/>
        </w:rPr>
        <w:t xml:space="preserve"> способствовать воспитанию любви к Родине, защитникам Отечества всегда важно.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t>Реквизит: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бинты медицинские (4 пачки);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красные флажки на деревянных палочках;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 xml:space="preserve">- сачок (2 </w:t>
      </w:r>
      <w:proofErr w:type="spellStart"/>
      <w:r w:rsidRPr="00567C7B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Pr="00567C7B">
        <w:rPr>
          <w:rFonts w:ascii="Times New Roman" w:hAnsi="Times New Roman" w:cs="Times New Roman"/>
          <w:sz w:val="28"/>
          <w:szCs w:val="28"/>
        </w:rPr>
        <w:t>);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 xml:space="preserve">- ориентиры в виде конусов (2 </w:t>
      </w:r>
      <w:proofErr w:type="spellStart"/>
      <w:r w:rsidRPr="00567C7B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Pr="00567C7B">
        <w:rPr>
          <w:rFonts w:ascii="Times New Roman" w:hAnsi="Times New Roman" w:cs="Times New Roman"/>
          <w:sz w:val="28"/>
          <w:szCs w:val="28"/>
        </w:rPr>
        <w:t>);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 xml:space="preserve">- «гранаты» (мешочки с наполнением) – 10 </w:t>
      </w:r>
      <w:proofErr w:type="spellStart"/>
      <w:r w:rsidRPr="00567C7B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Pr="00567C7B">
        <w:rPr>
          <w:rFonts w:ascii="Times New Roman" w:hAnsi="Times New Roman" w:cs="Times New Roman"/>
          <w:sz w:val="28"/>
          <w:szCs w:val="28"/>
        </w:rPr>
        <w:t>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lastRenderedPageBreak/>
        <w:t>Музыкальное оформление: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 xml:space="preserve">- "День Победы" </w:t>
      </w:r>
      <w:proofErr w:type="spellStart"/>
      <w:r w:rsidRPr="00567C7B">
        <w:rPr>
          <w:rFonts w:ascii="Times New Roman" w:hAnsi="Times New Roman" w:cs="Times New Roman"/>
          <w:sz w:val="28"/>
          <w:szCs w:val="28"/>
        </w:rPr>
        <w:t>Л.Лещенко</w:t>
      </w:r>
      <w:proofErr w:type="spellEnd"/>
      <w:r w:rsidRPr="00567C7B">
        <w:rPr>
          <w:rFonts w:ascii="Times New Roman" w:hAnsi="Times New Roman" w:cs="Times New Roman"/>
          <w:sz w:val="28"/>
          <w:szCs w:val="28"/>
        </w:rPr>
        <w:t>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"День Победы" В.Мясников;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"Летят журавли" М.Бернес;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"Идёт солдат по городу".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t>Действующие лица: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t>- </w:t>
      </w:r>
      <w:r w:rsidRPr="00567C7B">
        <w:rPr>
          <w:rFonts w:ascii="Times New Roman" w:hAnsi="Times New Roman" w:cs="Times New Roman"/>
          <w:sz w:val="28"/>
          <w:szCs w:val="28"/>
        </w:rPr>
        <w:t>1 человек ведущий.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sz w:val="28"/>
          <w:szCs w:val="28"/>
        </w:rPr>
        <w:t>Ход мероприятия: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Ведущая: </w:t>
      </w:r>
      <w:r w:rsidRPr="00567C7B">
        <w:rPr>
          <w:rFonts w:ascii="Times New Roman" w:hAnsi="Times New Roman" w:cs="Times New Roman"/>
          <w:sz w:val="28"/>
          <w:szCs w:val="28"/>
        </w:rPr>
        <w:t>Здравствуйте, дорогие ребята! Сегодня я приглашаю вас на праздник, посвященный празднованию Дня Победы наших войск над фашизмом – именно 9 мая наступила долгожданная победа!</w:t>
      </w:r>
    </w:p>
    <w:p w:rsid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Куда б ни шел, ни ехал ты,</w:t>
      </w:r>
    </w:p>
    <w:p w:rsid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Но здесь остановись,</w:t>
      </w:r>
    </w:p>
    <w:p w:rsid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Могиле этой дорогой</w:t>
      </w:r>
    </w:p>
    <w:p w:rsid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Всем сердцем поклонись.</w:t>
      </w:r>
    </w:p>
    <w:p w:rsid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Кто б ни был ты - рыбак, шахтёр,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Учёный иль пастух, -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Навек запомни: здесь лежит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Твой самый лучший друг.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                          (М.Исаковский)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> Праздничный парад, посвящённый Дню Победы, считаю открытым!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Отважным лётчикам ура! (Дети: Ура!)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Юным морякам ура! (Ура!)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Бравым солдатам ура! (Ура!)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- Труженикам тыла ура! (Ура!)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Чтение детьми стихотворений.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 xml:space="preserve">Нет в России семьи, которую война обошла стороной. В этот день в каждой семье вспоминают тех, кто остался на полях сражений, тех, кто после войны налаживал мирную жизнь. Поздравляют тех воинов Великой </w:t>
      </w:r>
      <w:r w:rsidRPr="00567C7B">
        <w:rPr>
          <w:rFonts w:ascii="Times New Roman" w:hAnsi="Times New Roman" w:cs="Times New Roman"/>
          <w:sz w:val="28"/>
          <w:szCs w:val="28"/>
        </w:rPr>
        <w:lastRenderedPageBreak/>
        <w:t>Отечественной Войны, которые живут сегодня. Солдаты воевали, а женщины и растили детей, и работали на заводах, вязали носки, варежки и отправляли на фронт. Вот почему 9 мая всенародный праздник.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Фашисты бомбили города, жгли сёла, убивали людей. Четыре года воевал с врагом наш народ.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Труден был путь к победе,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Жесток был смертельный бой,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Но просчитались фашисты,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Не сломлен народ войной!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Не забыть нам этой даты,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Что покончила с войной.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Той великою весной,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Победителю - солдату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Сотни раз поклон земной!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>Чтоб вырасти сильным и смелым солдатом надо много терпения, старания. Давайте мы сегодня с вами тоже будем солдатами, как наши дедушки и бабушки.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           (</w:t>
      </w:r>
      <w:r w:rsidRPr="00567C7B">
        <w:rPr>
          <w:rFonts w:ascii="Times New Roman" w:hAnsi="Times New Roman" w:cs="Times New Roman"/>
          <w:i/>
          <w:iCs/>
          <w:sz w:val="28"/>
          <w:szCs w:val="28"/>
        </w:rPr>
        <w:t>Игра "Перевяжи раненого бойца")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> Первая задача стоит перед солдатами - нужно перевязать раненого бойца.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Девочки-медсёстры должны оказать первую помощь раненому бойцу, перебинтовать ногу, руку, голову.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i/>
          <w:iCs/>
          <w:sz w:val="28"/>
          <w:szCs w:val="28"/>
        </w:rPr>
        <w:t>           (Игра "Помоги раненому добраться до больницы")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> Вторая задача: нужно помочь раненому бойцу добраться до больницы. Надо с двух сторон взять раненого и добежать до ориентира.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            </w:t>
      </w:r>
      <w:r w:rsidRPr="00567C7B">
        <w:rPr>
          <w:rFonts w:ascii="Times New Roman" w:hAnsi="Times New Roman" w:cs="Times New Roman"/>
          <w:i/>
          <w:iCs/>
          <w:sz w:val="28"/>
          <w:szCs w:val="28"/>
        </w:rPr>
        <w:t>(Игра "Обезвредить врага")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 </w:t>
      </w: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>Третья задача: нужно обезвредить врага (метание в цель).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i/>
          <w:iCs/>
          <w:sz w:val="28"/>
          <w:szCs w:val="28"/>
        </w:rPr>
        <w:t>            (Игра "Победа")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>Четвёртая задача: Победа! Нужно добежать до ориентира, взять красный флажок и поднять вверх.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lastRenderedPageBreak/>
        <w:t>           </w:t>
      </w:r>
      <w:r w:rsidRPr="00567C7B">
        <w:rPr>
          <w:rFonts w:ascii="Times New Roman" w:hAnsi="Times New Roman" w:cs="Times New Roman"/>
          <w:i/>
          <w:iCs/>
          <w:sz w:val="28"/>
          <w:szCs w:val="28"/>
        </w:rPr>
        <w:t>(Игра " На разведку с командиром")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 </w:t>
      </w: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Вед. </w:t>
      </w:r>
      <w:r w:rsidRPr="00567C7B">
        <w:rPr>
          <w:rFonts w:ascii="Times New Roman" w:hAnsi="Times New Roman" w:cs="Times New Roman"/>
          <w:sz w:val="28"/>
          <w:szCs w:val="28"/>
        </w:rPr>
        <w:t>Пятая задача: На разведку с командиром. Вам нужно доползти до ориентира и обратно вместе с командиром.</w:t>
      </w:r>
    </w:p>
    <w:p w:rsidR="00567C7B" w:rsidRP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Вед</w:t>
      </w:r>
      <w:r w:rsidRPr="00567C7B">
        <w:rPr>
          <w:rFonts w:ascii="Times New Roman" w:hAnsi="Times New Roman" w:cs="Times New Roman"/>
          <w:sz w:val="28"/>
          <w:szCs w:val="28"/>
        </w:rPr>
        <w:t>.  Молодцы, ребята! С такими солдатами как вы, мы можем спать спокойно! С праздником! Ура!</w:t>
      </w:r>
    </w:p>
    <w:p w:rsidR="00567C7B" w:rsidRDefault="00567C7B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7B">
        <w:rPr>
          <w:rFonts w:ascii="Times New Roman" w:hAnsi="Times New Roman" w:cs="Times New Roman"/>
          <w:sz w:val="28"/>
          <w:szCs w:val="28"/>
        </w:rPr>
        <w:t> </w:t>
      </w: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567C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ФОТООТЧЕТ МИНИ МУЗЕЯ «СЛАВА ГЕРОЯМ»</w:t>
      </w: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Default="0061356E" w:rsidP="0061356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1356E" w:rsidRPr="00567C7B" w:rsidRDefault="0061356E" w:rsidP="0061356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34075" cy="2981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5953"/>
                    <a:stretch/>
                  </pic:blipFill>
                  <pic:spPr bwMode="auto">
                    <a:xfrm>
                      <a:off x="0" y="0"/>
                      <a:ext cx="5940425" cy="29845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1356E" w:rsidRDefault="0061356E" w:rsidP="0061356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3599" cy="2447925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446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356E" w:rsidRDefault="0061356E" w:rsidP="0061356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3600" cy="28765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875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7C7B" w:rsidRPr="0061356E" w:rsidRDefault="00567C7B" w:rsidP="0061356E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567C7B" w:rsidRPr="0061356E" w:rsidSect="00EE5E11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7873" w:rsidRDefault="00787873" w:rsidP="00494A44">
      <w:pPr>
        <w:spacing w:after="0" w:line="240" w:lineRule="auto"/>
      </w:pPr>
      <w:r>
        <w:separator/>
      </w:r>
    </w:p>
  </w:endnote>
  <w:endnote w:type="continuationSeparator" w:id="0">
    <w:p w:rsidR="00787873" w:rsidRDefault="00787873" w:rsidP="00494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587517"/>
      <w:docPartObj>
        <w:docPartGallery w:val="Page Numbers (Bottom of Page)"/>
        <w:docPartUnique/>
      </w:docPartObj>
    </w:sdtPr>
    <w:sdtContent>
      <w:p w:rsidR="00EE5E11" w:rsidRDefault="00CB7DAE">
        <w:pPr>
          <w:pStyle w:val="ae"/>
          <w:jc w:val="center"/>
        </w:pPr>
        <w:r>
          <w:fldChar w:fldCharType="begin"/>
        </w:r>
        <w:r w:rsidR="00703073">
          <w:instrText xml:space="preserve"> PAGE   \* MERGEFORMAT </w:instrText>
        </w:r>
        <w:r>
          <w:fldChar w:fldCharType="separate"/>
        </w:r>
        <w:r w:rsidR="00EA26CA">
          <w:rPr>
            <w:noProof/>
          </w:rPr>
          <w:t>48</w:t>
        </w:r>
        <w:r>
          <w:rPr>
            <w:noProof/>
          </w:rPr>
          <w:fldChar w:fldCharType="end"/>
        </w:r>
      </w:p>
    </w:sdtContent>
  </w:sdt>
  <w:p w:rsidR="00F30C30" w:rsidRDefault="00F30C30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4900331"/>
      <w:docPartObj>
        <w:docPartGallery w:val="Page Numbers (Bottom of Page)"/>
        <w:docPartUnique/>
      </w:docPartObj>
    </w:sdtPr>
    <w:sdtContent>
      <w:p w:rsidR="00EA26CA" w:rsidRDefault="00EA26CA">
        <w:pPr>
          <w:pStyle w:val="ae"/>
          <w:jc w:val="center"/>
        </w:pPr>
        <w:fldSimple w:instr=" PAGE   \* MERGEFORMAT ">
          <w:r>
            <w:rPr>
              <w:noProof/>
            </w:rPr>
            <w:t>41</w:t>
          </w:r>
        </w:fldSimple>
      </w:p>
    </w:sdtContent>
  </w:sdt>
  <w:p w:rsidR="00EA26CA" w:rsidRDefault="00EA26CA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7873" w:rsidRDefault="00787873" w:rsidP="00494A44">
      <w:pPr>
        <w:spacing w:after="0" w:line="240" w:lineRule="auto"/>
      </w:pPr>
      <w:r>
        <w:separator/>
      </w:r>
    </w:p>
  </w:footnote>
  <w:footnote w:type="continuationSeparator" w:id="0">
    <w:p w:rsidR="00787873" w:rsidRDefault="00787873" w:rsidP="00494A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C7DCB95E"/>
    <w:name w:val="WW8Num13"/>
    <w:lvl w:ilvl="0">
      <w:start w:val="1"/>
      <w:numFmt w:val="decimal"/>
      <w:lvlText w:val="%1."/>
      <w:lvlJc w:val="left"/>
      <w:pPr>
        <w:tabs>
          <w:tab w:val="num" w:pos="147"/>
        </w:tabs>
        <w:ind w:left="927" w:hanging="360"/>
      </w:pPr>
      <w:rPr>
        <w:rFonts w:eastAsia="Times New Roman"/>
        <w:color w:val="000000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entative="1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entative="1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entative="1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entative="1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entative="1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1">
    <w:nsid w:val="022F73F3"/>
    <w:multiLevelType w:val="hybridMultilevel"/>
    <w:tmpl w:val="28C2E91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5B40CCC"/>
    <w:multiLevelType w:val="multilevel"/>
    <w:tmpl w:val="1C065A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EB3D5C"/>
    <w:multiLevelType w:val="hybridMultilevel"/>
    <w:tmpl w:val="5A40A1A8"/>
    <w:lvl w:ilvl="0" w:tplc="5972D77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6ED438DA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797AC646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6FC6CB6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EAC63E52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42926AEA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F25A1B3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55786980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D8A0EF46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4">
    <w:nsid w:val="0C2650E0"/>
    <w:multiLevelType w:val="hybridMultilevel"/>
    <w:tmpl w:val="CCA2E80C"/>
    <w:lvl w:ilvl="0" w:tplc="BE484BBE">
      <w:start w:val="1"/>
      <w:numFmt w:val="decimal"/>
      <w:lvlText w:val="%1."/>
      <w:lvlJc w:val="left"/>
      <w:pPr>
        <w:ind w:left="122" w:hanging="33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7D666A4">
      <w:numFmt w:val="bullet"/>
      <w:lvlText w:val="•"/>
      <w:lvlJc w:val="left"/>
      <w:pPr>
        <w:ind w:left="1078" w:hanging="331"/>
      </w:pPr>
      <w:rPr>
        <w:rFonts w:hint="default"/>
        <w:lang w:val="ru-RU" w:eastAsia="en-US" w:bidi="ar-SA"/>
      </w:rPr>
    </w:lvl>
    <w:lvl w:ilvl="2" w:tplc="37761452">
      <w:numFmt w:val="bullet"/>
      <w:lvlText w:val="•"/>
      <w:lvlJc w:val="left"/>
      <w:pPr>
        <w:ind w:left="2037" w:hanging="331"/>
      </w:pPr>
      <w:rPr>
        <w:rFonts w:hint="default"/>
        <w:lang w:val="ru-RU" w:eastAsia="en-US" w:bidi="ar-SA"/>
      </w:rPr>
    </w:lvl>
    <w:lvl w:ilvl="3" w:tplc="F27E81FA">
      <w:numFmt w:val="bullet"/>
      <w:lvlText w:val="•"/>
      <w:lvlJc w:val="left"/>
      <w:pPr>
        <w:ind w:left="2996" w:hanging="331"/>
      </w:pPr>
      <w:rPr>
        <w:rFonts w:hint="default"/>
        <w:lang w:val="ru-RU" w:eastAsia="en-US" w:bidi="ar-SA"/>
      </w:rPr>
    </w:lvl>
    <w:lvl w:ilvl="4" w:tplc="C6D676DE">
      <w:numFmt w:val="bullet"/>
      <w:lvlText w:val="•"/>
      <w:lvlJc w:val="left"/>
      <w:pPr>
        <w:ind w:left="3955" w:hanging="331"/>
      </w:pPr>
      <w:rPr>
        <w:rFonts w:hint="default"/>
        <w:lang w:val="ru-RU" w:eastAsia="en-US" w:bidi="ar-SA"/>
      </w:rPr>
    </w:lvl>
    <w:lvl w:ilvl="5" w:tplc="973E8B6A">
      <w:numFmt w:val="bullet"/>
      <w:lvlText w:val="•"/>
      <w:lvlJc w:val="left"/>
      <w:pPr>
        <w:ind w:left="4914" w:hanging="331"/>
      </w:pPr>
      <w:rPr>
        <w:rFonts w:hint="default"/>
        <w:lang w:val="ru-RU" w:eastAsia="en-US" w:bidi="ar-SA"/>
      </w:rPr>
    </w:lvl>
    <w:lvl w:ilvl="6" w:tplc="FB6E33D6">
      <w:numFmt w:val="bullet"/>
      <w:lvlText w:val="•"/>
      <w:lvlJc w:val="left"/>
      <w:pPr>
        <w:ind w:left="5873" w:hanging="331"/>
      </w:pPr>
      <w:rPr>
        <w:rFonts w:hint="default"/>
        <w:lang w:val="ru-RU" w:eastAsia="en-US" w:bidi="ar-SA"/>
      </w:rPr>
    </w:lvl>
    <w:lvl w:ilvl="7" w:tplc="F206682C">
      <w:numFmt w:val="bullet"/>
      <w:lvlText w:val="•"/>
      <w:lvlJc w:val="left"/>
      <w:pPr>
        <w:ind w:left="6832" w:hanging="331"/>
      </w:pPr>
      <w:rPr>
        <w:rFonts w:hint="default"/>
        <w:lang w:val="ru-RU" w:eastAsia="en-US" w:bidi="ar-SA"/>
      </w:rPr>
    </w:lvl>
    <w:lvl w:ilvl="8" w:tplc="CFE8B10C">
      <w:numFmt w:val="bullet"/>
      <w:lvlText w:val="•"/>
      <w:lvlJc w:val="left"/>
      <w:pPr>
        <w:ind w:left="7791" w:hanging="331"/>
      </w:pPr>
      <w:rPr>
        <w:rFonts w:hint="default"/>
        <w:lang w:val="ru-RU" w:eastAsia="en-US" w:bidi="ar-SA"/>
      </w:rPr>
    </w:lvl>
  </w:abstractNum>
  <w:abstractNum w:abstractNumId="5">
    <w:nsid w:val="13276E3B"/>
    <w:multiLevelType w:val="multilevel"/>
    <w:tmpl w:val="41FE0D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4BB6D65"/>
    <w:multiLevelType w:val="multilevel"/>
    <w:tmpl w:val="18F6FB9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14C21432"/>
    <w:multiLevelType w:val="hybridMultilevel"/>
    <w:tmpl w:val="F78A2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C36AF3"/>
    <w:multiLevelType w:val="multilevel"/>
    <w:tmpl w:val="89A28B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74204CC"/>
    <w:multiLevelType w:val="multilevel"/>
    <w:tmpl w:val="5C3E11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BD7693"/>
    <w:multiLevelType w:val="hybridMultilevel"/>
    <w:tmpl w:val="534E402E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33E3485"/>
    <w:multiLevelType w:val="hybridMultilevel"/>
    <w:tmpl w:val="C8E215E6"/>
    <w:lvl w:ilvl="0" w:tplc="AC445B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D0C69C3"/>
    <w:multiLevelType w:val="multilevel"/>
    <w:tmpl w:val="7292E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6535BC2"/>
    <w:multiLevelType w:val="multilevel"/>
    <w:tmpl w:val="27460020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2160"/>
      </w:pPr>
      <w:rPr>
        <w:rFonts w:hint="default"/>
      </w:rPr>
    </w:lvl>
  </w:abstractNum>
  <w:abstractNum w:abstractNumId="14">
    <w:nsid w:val="3A657191"/>
    <w:multiLevelType w:val="multilevel"/>
    <w:tmpl w:val="3264A0F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F571C8B"/>
    <w:multiLevelType w:val="multilevel"/>
    <w:tmpl w:val="65841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4C6276B"/>
    <w:multiLevelType w:val="multilevel"/>
    <w:tmpl w:val="FAA6635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7D630D8"/>
    <w:multiLevelType w:val="multilevel"/>
    <w:tmpl w:val="893E8E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F6587F"/>
    <w:multiLevelType w:val="multilevel"/>
    <w:tmpl w:val="A0B851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B57FD9"/>
    <w:multiLevelType w:val="multilevel"/>
    <w:tmpl w:val="FBD26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5E85D5C"/>
    <w:multiLevelType w:val="multilevel"/>
    <w:tmpl w:val="C01205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A9D7B0F"/>
    <w:multiLevelType w:val="multilevel"/>
    <w:tmpl w:val="62722E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B2857BF"/>
    <w:multiLevelType w:val="multilevel"/>
    <w:tmpl w:val="1C8CA1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54D0D21"/>
    <w:multiLevelType w:val="multilevel"/>
    <w:tmpl w:val="CD74732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674336A"/>
    <w:multiLevelType w:val="hybridMultilevel"/>
    <w:tmpl w:val="072C6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833B43"/>
    <w:multiLevelType w:val="hybridMultilevel"/>
    <w:tmpl w:val="6D386AF2"/>
    <w:lvl w:ilvl="0" w:tplc="2732F6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992C00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5849A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198A3D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C4860F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CDE188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CAACB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964AF1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B7F6E19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E13161C"/>
    <w:multiLevelType w:val="hybridMultilevel"/>
    <w:tmpl w:val="C7B065AE"/>
    <w:lvl w:ilvl="0" w:tplc="671E500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C1E374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BF2249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00452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4102F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056C5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305B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E445DA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D30579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0A25733"/>
    <w:multiLevelType w:val="multilevel"/>
    <w:tmpl w:val="F6B0528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1993E00"/>
    <w:multiLevelType w:val="multilevel"/>
    <w:tmpl w:val="7E6EB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67C38F7"/>
    <w:multiLevelType w:val="hybridMultilevel"/>
    <w:tmpl w:val="B4BADB22"/>
    <w:lvl w:ilvl="0" w:tplc="682AB2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D0610EB"/>
    <w:multiLevelType w:val="multilevel"/>
    <w:tmpl w:val="89AAB2CA"/>
    <w:lvl w:ilvl="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1">
    <w:nsid w:val="7D754701"/>
    <w:multiLevelType w:val="hybridMultilevel"/>
    <w:tmpl w:val="32D45540"/>
    <w:lvl w:ilvl="0" w:tplc="48DC6F1E">
      <w:start w:val="1"/>
      <w:numFmt w:val="bullet"/>
      <w:lvlText w:val="-"/>
      <w:lvlJc w:val="left"/>
      <w:pPr>
        <w:ind w:left="1069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>
    <w:nsid w:val="7E031FE4"/>
    <w:multiLevelType w:val="multilevel"/>
    <w:tmpl w:val="5E7055A8"/>
    <w:lvl w:ilvl="0">
      <w:start w:val="1"/>
      <w:numFmt w:val="decimal"/>
      <w:lvlText w:val="%1."/>
      <w:lvlJc w:val="left"/>
      <w:pPr>
        <w:tabs>
          <w:tab w:val="num" w:pos="289"/>
        </w:tabs>
        <w:ind w:left="1069" w:hanging="360"/>
      </w:pPr>
      <w:rPr>
        <w:rFonts w:ascii="Times New Roman" w:eastAsia="Times New Roman" w:hAnsi="Times New Roman"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E042273"/>
    <w:multiLevelType w:val="multilevel"/>
    <w:tmpl w:val="325C81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7"/>
  </w:num>
  <w:num w:numId="2">
    <w:abstractNumId w:val="3"/>
  </w:num>
  <w:num w:numId="3">
    <w:abstractNumId w:val="10"/>
  </w:num>
  <w:num w:numId="4">
    <w:abstractNumId w:val="30"/>
  </w:num>
  <w:num w:numId="5">
    <w:abstractNumId w:val="1"/>
  </w:num>
  <w:num w:numId="6">
    <w:abstractNumId w:val="25"/>
  </w:num>
  <w:num w:numId="7">
    <w:abstractNumId w:val="8"/>
  </w:num>
  <w:num w:numId="8">
    <w:abstractNumId w:val="5"/>
  </w:num>
  <w:num w:numId="9">
    <w:abstractNumId w:val="2"/>
  </w:num>
  <w:num w:numId="10">
    <w:abstractNumId w:val="23"/>
  </w:num>
  <w:num w:numId="11">
    <w:abstractNumId w:val="27"/>
  </w:num>
  <w:num w:numId="12">
    <w:abstractNumId w:val="14"/>
  </w:num>
  <w:num w:numId="13">
    <w:abstractNumId w:val="22"/>
  </w:num>
  <w:num w:numId="14">
    <w:abstractNumId w:val="28"/>
  </w:num>
  <w:num w:numId="15">
    <w:abstractNumId w:val="26"/>
  </w:num>
  <w:num w:numId="16">
    <w:abstractNumId w:val="9"/>
  </w:num>
  <w:num w:numId="17">
    <w:abstractNumId w:val="18"/>
  </w:num>
  <w:num w:numId="18">
    <w:abstractNumId w:val="21"/>
  </w:num>
  <w:num w:numId="19">
    <w:abstractNumId w:val="20"/>
  </w:num>
  <w:num w:numId="20">
    <w:abstractNumId w:val="29"/>
  </w:num>
  <w:num w:numId="21">
    <w:abstractNumId w:val="11"/>
  </w:num>
  <w:num w:numId="22">
    <w:abstractNumId w:val="7"/>
  </w:num>
  <w:num w:numId="23">
    <w:abstractNumId w:val="0"/>
  </w:num>
  <w:num w:numId="24">
    <w:abstractNumId w:val="32"/>
  </w:num>
  <w:num w:numId="25">
    <w:abstractNumId w:val="33"/>
  </w:num>
  <w:num w:numId="26">
    <w:abstractNumId w:val="12"/>
  </w:num>
  <w:num w:numId="27">
    <w:abstractNumId w:val="13"/>
  </w:num>
  <w:num w:numId="28">
    <w:abstractNumId w:val="15"/>
  </w:num>
  <w:num w:numId="29">
    <w:abstractNumId w:val="24"/>
  </w:num>
  <w:num w:numId="30">
    <w:abstractNumId w:val="19"/>
  </w:num>
  <w:num w:numId="31">
    <w:abstractNumId w:val="6"/>
  </w:num>
  <w:num w:numId="32">
    <w:abstractNumId w:val="31"/>
  </w:num>
  <w:num w:numId="33">
    <w:abstractNumId w:val="16"/>
  </w:num>
  <w:num w:numId="3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A735A"/>
    <w:rsid w:val="00005B3B"/>
    <w:rsid w:val="000235EE"/>
    <w:rsid w:val="000263FA"/>
    <w:rsid w:val="0002646F"/>
    <w:rsid w:val="00041F72"/>
    <w:rsid w:val="0004798F"/>
    <w:rsid w:val="00052AD3"/>
    <w:rsid w:val="00064D91"/>
    <w:rsid w:val="00070216"/>
    <w:rsid w:val="00070A52"/>
    <w:rsid w:val="000A196D"/>
    <w:rsid w:val="000A45AD"/>
    <w:rsid w:val="000A5235"/>
    <w:rsid w:val="000B04DC"/>
    <w:rsid w:val="000B0C00"/>
    <w:rsid w:val="000B2C78"/>
    <w:rsid w:val="000B4D59"/>
    <w:rsid w:val="000C1C85"/>
    <w:rsid w:val="000C2EA8"/>
    <w:rsid w:val="000F54F8"/>
    <w:rsid w:val="000F5C39"/>
    <w:rsid w:val="000F7075"/>
    <w:rsid w:val="001063AA"/>
    <w:rsid w:val="00123C07"/>
    <w:rsid w:val="0012434A"/>
    <w:rsid w:val="00124AF8"/>
    <w:rsid w:val="00132DD2"/>
    <w:rsid w:val="00145EEC"/>
    <w:rsid w:val="001526F7"/>
    <w:rsid w:val="001641F8"/>
    <w:rsid w:val="00164BCE"/>
    <w:rsid w:val="001726FA"/>
    <w:rsid w:val="00172A73"/>
    <w:rsid w:val="00174126"/>
    <w:rsid w:val="00196095"/>
    <w:rsid w:val="001A73AD"/>
    <w:rsid w:val="001B2D09"/>
    <w:rsid w:val="001E0454"/>
    <w:rsid w:val="001E1AC8"/>
    <w:rsid w:val="001E2985"/>
    <w:rsid w:val="001F19AE"/>
    <w:rsid w:val="002036C0"/>
    <w:rsid w:val="002058F8"/>
    <w:rsid w:val="0020646E"/>
    <w:rsid w:val="0022032E"/>
    <w:rsid w:val="00222868"/>
    <w:rsid w:val="00222F13"/>
    <w:rsid w:val="0022402F"/>
    <w:rsid w:val="00233171"/>
    <w:rsid w:val="00234163"/>
    <w:rsid w:val="00234459"/>
    <w:rsid w:val="00240850"/>
    <w:rsid w:val="002642E2"/>
    <w:rsid w:val="002967D0"/>
    <w:rsid w:val="002A0551"/>
    <w:rsid w:val="002A334D"/>
    <w:rsid w:val="002A4E59"/>
    <w:rsid w:val="002A735A"/>
    <w:rsid w:val="002C122A"/>
    <w:rsid w:val="002C33DC"/>
    <w:rsid w:val="002C52DC"/>
    <w:rsid w:val="002E3D75"/>
    <w:rsid w:val="002F0576"/>
    <w:rsid w:val="002F768D"/>
    <w:rsid w:val="0030645C"/>
    <w:rsid w:val="00313495"/>
    <w:rsid w:val="00313D9A"/>
    <w:rsid w:val="003148B3"/>
    <w:rsid w:val="00334304"/>
    <w:rsid w:val="003416EA"/>
    <w:rsid w:val="00344327"/>
    <w:rsid w:val="00352523"/>
    <w:rsid w:val="003547AD"/>
    <w:rsid w:val="003559B7"/>
    <w:rsid w:val="003618BD"/>
    <w:rsid w:val="00362650"/>
    <w:rsid w:val="00365E86"/>
    <w:rsid w:val="003725A2"/>
    <w:rsid w:val="00374351"/>
    <w:rsid w:val="00387B94"/>
    <w:rsid w:val="00392F62"/>
    <w:rsid w:val="003A12E4"/>
    <w:rsid w:val="003A577B"/>
    <w:rsid w:val="003A694C"/>
    <w:rsid w:val="003B3519"/>
    <w:rsid w:val="003C67CF"/>
    <w:rsid w:val="003C76F3"/>
    <w:rsid w:val="003C7929"/>
    <w:rsid w:val="003D1DE5"/>
    <w:rsid w:val="003E3D21"/>
    <w:rsid w:val="003E3EFC"/>
    <w:rsid w:val="003E73C2"/>
    <w:rsid w:val="003F2750"/>
    <w:rsid w:val="00401AF0"/>
    <w:rsid w:val="0040352B"/>
    <w:rsid w:val="00404B30"/>
    <w:rsid w:val="00423294"/>
    <w:rsid w:val="004435CE"/>
    <w:rsid w:val="004545F5"/>
    <w:rsid w:val="0045510D"/>
    <w:rsid w:val="00463E9C"/>
    <w:rsid w:val="004735AC"/>
    <w:rsid w:val="004825DF"/>
    <w:rsid w:val="00483A9F"/>
    <w:rsid w:val="00494A44"/>
    <w:rsid w:val="004B0E0C"/>
    <w:rsid w:val="004B552A"/>
    <w:rsid w:val="004B55BA"/>
    <w:rsid w:val="004C51CB"/>
    <w:rsid w:val="004E6645"/>
    <w:rsid w:val="00501933"/>
    <w:rsid w:val="00514485"/>
    <w:rsid w:val="00524C36"/>
    <w:rsid w:val="005379CF"/>
    <w:rsid w:val="0054185C"/>
    <w:rsid w:val="00561565"/>
    <w:rsid w:val="0056465D"/>
    <w:rsid w:val="00567C7B"/>
    <w:rsid w:val="00586750"/>
    <w:rsid w:val="00590A90"/>
    <w:rsid w:val="005A0001"/>
    <w:rsid w:val="005A0E41"/>
    <w:rsid w:val="005A33E0"/>
    <w:rsid w:val="005B7F06"/>
    <w:rsid w:val="005C08AF"/>
    <w:rsid w:val="005D4091"/>
    <w:rsid w:val="005E090A"/>
    <w:rsid w:val="005E5D83"/>
    <w:rsid w:val="005E6AC8"/>
    <w:rsid w:val="005E7AD5"/>
    <w:rsid w:val="00603A3A"/>
    <w:rsid w:val="006059A2"/>
    <w:rsid w:val="0061078E"/>
    <w:rsid w:val="0061356E"/>
    <w:rsid w:val="0062467C"/>
    <w:rsid w:val="006332F3"/>
    <w:rsid w:val="006361D8"/>
    <w:rsid w:val="006410B6"/>
    <w:rsid w:val="00644494"/>
    <w:rsid w:val="00647379"/>
    <w:rsid w:val="0065034F"/>
    <w:rsid w:val="00651CB9"/>
    <w:rsid w:val="00655695"/>
    <w:rsid w:val="0065776C"/>
    <w:rsid w:val="00661D93"/>
    <w:rsid w:val="00664F7D"/>
    <w:rsid w:val="00672EFD"/>
    <w:rsid w:val="00680D67"/>
    <w:rsid w:val="006A39D9"/>
    <w:rsid w:val="006B20B8"/>
    <w:rsid w:val="006B7C1B"/>
    <w:rsid w:val="006D6194"/>
    <w:rsid w:val="006F0790"/>
    <w:rsid w:val="006F0BF1"/>
    <w:rsid w:val="00703073"/>
    <w:rsid w:val="0071436D"/>
    <w:rsid w:val="0072481C"/>
    <w:rsid w:val="007276E6"/>
    <w:rsid w:val="007334E8"/>
    <w:rsid w:val="00734544"/>
    <w:rsid w:val="0074281F"/>
    <w:rsid w:val="00756F7D"/>
    <w:rsid w:val="00766594"/>
    <w:rsid w:val="00767F71"/>
    <w:rsid w:val="00785423"/>
    <w:rsid w:val="00787873"/>
    <w:rsid w:val="00792400"/>
    <w:rsid w:val="007A13F1"/>
    <w:rsid w:val="007B4A0C"/>
    <w:rsid w:val="007D0971"/>
    <w:rsid w:val="007D1CE9"/>
    <w:rsid w:val="007E07DC"/>
    <w:rsid w:val="007F6FDB"/>
    <w:rsid w:val="00807555"/>
    <w:rsid w:val="00812473"/>
    <w:rsid w:val="00813150"/>
    <w:rsid w:val="008166B7"/>
    <w:rsid w:val="008204B3"/>
    <w:rsid w:val="00850485"/>
    <w:rsid w:val="00851166"/>
    <w:rsid w:val="00855F36"/>
    <w:rsid w:val="00863587"/>
    <w:rsid w:val="00865C16"/>
    <w:rsid w:val="0087305F"/>
    <w:rsid w:val="0087447C"/>
    <w:rsid w:val="00875E86"/>
    <w:rsid w:val="008812EA"/>
    <w:rsid w:val="00881BA9"/>
    <w:rsid w:val="0089299D"/>
    <w:rsid w:val="008A632A"/>
    <w:rsid w:val="008D7155"/>
    <w:rsid w:val="008E7349"/>
    <w:rsid w:val="008F7F3F"/>
    <w:rsid w:val="00906DC2"/>
    <w:rsid w:val="00910482"/>
    <w:rsid w:val="009176E2"/>
    <w:rsid w:val="00925D05"/>
    <w:rsid w:val="009354E5"/>
    <w:rsid w:val="0093660A"/>
    <w:rsid w:val="009377B4"/>
    <w:rsid w:val="00942024"/>
    <w:rsid w:val="00945037"/>
    <w:rsid w:val="009546BD"/>
    <w:rsid w:val="009A32AC"/>
    <w:rsid w:val="009A60AA"/>
    <w:rsid w:val="009B0B62"/>
    <w:rsid w:val="009B2DE2"/>
    <w:rsid w:val="009C5403"/>
    <w:rsid w:val="009D3FB9"/>
    <w:rsid w:val="009D7287"/>
    <w:rsid w:val="009E762F"/>
    <w:rsid w:val="009F7B66"/>
    <w:rsid w:val="00A00151"/>
    <w:rsid w:val="00A03612"/>
    <w:rsid w:val="00A10410"/>
    <w:rsid w:val="00A1166E"/>
    <w:rsid w:val="00A14AD4"/>
    <w:rsid w:val="00A22734"/>
    <w:rsid w:val="00A361B6"/>
    <w:rsid w:val="00A408CF"/>
    <w:rsid w:val="00A41747"/>
    <w:rsid w:val="00A516D4"/>
    <w:rsid w:val="00A604F1"/>
    <w:rsid w:val="00A64977"/>
    <w:rsid w:val="00A7279C"/>
    <w:rsid w:val="00A745BA"/>
    <w:rsid w:val="00A74ECE"/>
    <w:rsid w:val="00A96959"/>
    <w:rsid w:val="00AA6110"/>
    <w:rsid w:val="00AC558A"/>
    <w:rsid w:val="00AE1107"/>
    <w:rsid w:val="00AE65DB"/>
    <w:rsid w:val="00AF5C0F"/>
    <w:rsid w:val="00B03C2C"/>
    <w:rsid w:val="00B04981"/>
    <w:rsid w:val="00B10F3E"/>
    <w:rsid w:val="00B11039"/>
    <w:rsid w:val="00B1377C"/>
    <w:rsid w:val="00B13E3A"/>
    <w:rsid w:val="00B25439"/>
    <w:rsid w:val="00B30362"/>
    <w:rsid w:val="00B31B9E"/>
    <w:rsid w:val="00B5137D"/>
    <w:rsid w:val="00B57686"/>
    <w:rsid w:val="00B72D2B"/>
    <w:rsid w:val="00B731A1"/>
    <w:rsid w:val="00B942C5"/>
    <w:rsid w:val="00B94D53"/>
    <w:rsid w:val="00B95804"/>
    <w:rsid w:val="00BB2FF2"/>
    <w:rsid w:val="00BC1B7C"/>
    <w:rsid w:val="00BC41A1"/>
    <w:rsid w:val="00BC7B01"/>
    <w:rsid w:val="00BD05E0"/>
    <w:rsid w:val="00C0387B"/>
    <w:rsid w:val="00C12A4B"/>
    <w:rsid w:val="00C139D6"/>
    <w:rsid w:val="00C14628"/>
    <w:rsid w:val="00C156C8"/>
    <w:rsid w:val="00C1710F"/>
    <w:rsid w:val="00C35477"/>
    <w:rsid w:val="00C50E49"/>
    <w:rsid w:val="00C5412C"/>
    <w:rsid w:val="00C565C6"/>
    <w:rsid w:val="00C65167"/>
    <w:rsid w:val="00C85305"/>
    <w:rsid w:val="00C866A1"/>
    <w:rsid w:val="00CB00C5"/>
    <w:rsid w:val="00CB1CB9"/>
    <w:rsid w:val="00CB3F93"/>
    <w:rsid w:val="00CB7DAE"/>
    <w:rsid w:val="00CC18E9"/>
    <w:rsid w:val="00CC23F8"/>
    <w:rsid w:val="00CD1D24"/>
    <w:rsid w:val="00CD43CE"/>
    <w:rsid w:val="00CD4CF5"/>
    <w:rsid w:val="00CD7421"/>
    <w:rsid w:val="00CE351F"/>
    <w:rsid w:val="00D00357"/>
    <w:rsid w:val="00D10BB7"/>
    <w:rsid w:val="00D21230"/>
    <w:rsid w:val="00D23B91"/>
    <w:rsid w:val="00D34291"/>
    <w:rsid w:val="00D41EC0"/>
    <w:rsid w:val="00D52CFF"/>
    <w:rsid w:val="00D5446D"/>
    <w:rsid w:val="00D734F9"/>
    <w:rsid w:val="00D77189"/>
    <w:rsid w:val="00DB4986"/>
    <w:rsid w:val="00DD2CAF"/>
    <w:rsid w:val="00DD3D32"/>
    <w:rsid w:val="00DE2BB8"/>
    <w:rsid w:val="00DE5421"/>
    <w:rsid w:val="00DF4B41"/>
    <w:rsid w:val="00DF5A21"/>
    <w:rsid w:val="00E0251F"/>
    <w:rsid w:val="00E03499"/>
    <w:rsid w:val="00E0713E"/>
    <w:rsid w:val="00E23E7D"/>
    <w:rsid w:val="00E35404"/>
    <w:rsid w:val="00E369D1"/>
    <w:rsid w:val="00E516FA"/>
    <w:rsid w:val="00E52462"/>
    <w:rsid w:val="00E524D4"/>
    <w:rsid w:val="00E55CCD"/>
    <w:rsid w:val="00E61C72"/>
    <w:rsid w:val="00E61E3C"/>
    <w:rsid w:val="00E62480"/>
    <w:rsid w:val="00E66D24"/>
    <w:rsid w:val="00E71E9F"/>
    <w:rsid w:val="00E76924"/>
    <w:rsid w:val="00E879D4"/>
    <w:rsid w:val="00E972FD"/>
    <w:rsid w:val="00EA0B75"/>
    <w:rsid w:val="00EA26CA"/>
    <w:rsid w:val="00EA40E1"/>
    <w:rsid w:val="00EB09D7"/>
    <w:rsid w:val="00EB6FE7"/>
    <w:rsid w:val="00EC6551"/>
    <w:rsid w:val="00ED2966"/>
    <w:rsid w:val="00ED2B32"/>
    <w:rsid w:val="00EE5E11"/>
    <w:rsid w:val="00EF77C4"/>
    <w:rsid w:val="00F0151D"/>
    <w:rsid w:val="00F02A1D"/>
    <w:rsid w:val="00F1321E"/>
    <w:rsid w:val="00F139AB"/>
    <w:rsid w:val="00F14A4F"/>
    <w:rsid w:val="00F269B0"/>
    <w:rsid w:val="00F30C30"/>
    <w:rsid w:val="00F40ABD"/>
    <w:rsid w:val="00F427D3"/>
    <w:rsid w:val="00F43756"/>
    <w:rsid w:val="00F52F26"/>
    <w:rsid w:val="00F536D3"/>
    <w:rsid w:val="00F627D5"/>
    <w:rsid w:val="00F652DB"/>
    <w:rsid w:val="00F65AD3"/>
    <w:rsid w:val="00F67C58"/>
    <w:rsid w:val="00F72348"/>
    <w:rsid w:val="00F816FF"/>
    <w:rsid w:val="00F914E0"/>
    <w:rsid w:val="00F95E5B"/>
    <w:rsid w:val="00F963E3"/>
    <w:rsid w:val="00FA23A9"/>
    <w:rsid w:val="00FA670D"/>
    <w:rsid w:val="00FB5D43"/>
    <w:rsid w:val="00FC2A05"/>
    <w:rsid w:val="00FC3819"/>
    <w:rsid w:val="00FC5550"/>
    <w:rsid w:val="00FD0C1E"/>
    <w:rsid w:val="00FD6D82"/>
    <w:rsid w:val="00FE0979"/>
    <w:rsid w:val="00FE1F25"/>
    <w:rsid w:val="00FE215D"/>
    <w:rsid w:val="00FE7958"/>
    <w:rsid w:val="00FF1B1C"/>
    <w:rsid w:val="4C4EF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DAE"/>
  </w:style>
  <w:style w:type="paragraph" w:styleId="1">
    <w:name w:val="heading 1"/>
    <w:basedOn w:val="a"/>
    <w:link w:val="10"/>
    <w:uiPriority w:val="9"/>
    <w:qFormat/>
    <w:rsid w:val="00DF4B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43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73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524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B942C5"/>
    <w:rPr>
      <w:b/>
      <w:bCs/>
    </w:rPr>
  </w:style>
  <w:style w:type="character" w:styleId="a6">
    <w:name w:val="Emphasis"/>
    <w:basedOn w:val="a0"/>
    <w:uiPriority w:val="20"/>
    <w:qFormat/>
    <w:rsid w:val="009354E5"/>
    <w:rPr>
      <w:i/>
      <w:iCs/>
    </w:rPr>
  </w:style>
  <w:style w:type="paragraph" w:styleId="a7">
    <w:name w:val="List"/>
    <w:basedOn w:val="a"/>
    <w:uiPriority w:val="99"/>
    <w:semiHidden/>
    <w:unhideWhenUsed/>
    <w:rsid w:val="00935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">
    <w:name w:val="a"/>
    <w:basedOn w:val="a"/>
    <w:rsid w:val="00935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F4B4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List Paragraph"/>
    <w:basedOn w:val="a"/>
    <w:uiPriority w:val="34"/>
    <w:qFormat/>
    <w:rsid w:val="00DF4B4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7345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34544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494A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94A44"/>
  </w:style>
  <w:style w:type="paragraph" w:styleId="ae">
    <w:name w:val="footer"/>
    <w:basedOn w:val="a"/>
    <w:link w:val="af"/>
    <w:uiPriority w:val="99"/>
    <w:unhideWhenUsed/>
    <w:rsid w:val="00494A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94A44"/>
  </w:style>
  <w:style w:type="character" w:styleId="af0">
    <w:name w:val="Hyperlink"/>
    <w:basedOn w:val="a0"/>
    <w:uiPriority w:val="99"/>
    <w:unhideWhenUsed/>
    <w:rsid w:val="00F43756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1243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4B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43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73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524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B942C5"/>
    <w:rPr>
      <w:b/>
      <w:bCs/>
    </w:rPr>
  </w:style>
  <w:style w:type="character" w:styleId="a6">
    <w:name w:val="Emphasis"/>
    <w:basedOn w:val="a0"/>
    <w:uiPriority w:val="20"/>
    <w:qFormat/>
    <w:rsid w:val="009354E5"/>
    <w:rPr>
      <w:i/>
      <w:iCs/>
    </w:rPr>
  </w:style>
  <w:style w:type="paragraph" w:styleId="a7">
    <w:name w:val="List"/>
    <w:basedOn w:val="a"/>
    <w:uiPriority w:val="99"/>
    <w:semiHidden/>
    <w:unhideWhenUsed/>
    <w:rsid w:val="00935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">
    <w:name w:val="a"/>
    <w:basedOn w:val="a"/>
    <w:rsid w:val="00935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F4B4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List Paragraph"/>
    <w:basedOn w:val="a"/>
    <w:uiPriority w:val="34"/>
    <w:qFormat/>
    <w:rsid w:val="00DF4B4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7345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34544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494A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94A44"/>
  </w:style>
  <w:style w:type="paragraph" w:styleId="ae">
    <w:name w:val="footer"/>
    <w:basedOn w:val="a"/>
    <w:link w:val="af"/>
    <w:uiPriority w:val="99"/>
    <w:unhideWhenUsed/>
    <w:rsid w:val="00494A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94A44"/>
  </w:style>
  <w:style w:type="character" w:styleId="af0">
    <w:name w:val="Hyperlink"/>
    <w:basedOn w:val="a0"/>
    <w:uiPriority w:val="99"/>
    <w:unhideWhenUsed/>
    <w:rsid w:val="00F43756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1243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2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3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4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4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64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86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7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1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74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5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3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7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6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7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4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56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4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1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2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9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67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5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5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1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84571">
          <w:marLeft w:val="150"/>
          <w:marRight w:val="15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4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0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66666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90385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3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0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0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5DAA22-9D74-4D8A-82DE-302C4C832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48</Pages>
  <Words>9568</Words>
  <Characters>54544</Characters>
  <Application>Microsoft Office Word</Application>
  <DocSecurity>0</DocSecurity>
  <Lines>454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63985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79960</cp:lastModifiedBy>
  <cp:revision>3</cp:revision>
  <cp:lastPrinted>2023-03-17T13:00:00Z</cp:lastPrinted>
  <dcterms:created xsi:type="dcterms:W3CDTF">2023-03-17T11:58:00Z</dcterms:created>
  <dcterms:modified xsi:type="dcterms:W3CDTF">2023-03-17T13:18:00Z</dcterms:modified>
</cp:coreProperties>
</file>