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16D2" w:rsidRPr="00F1007D" w:rsidRDefault="00894C15" w:rsidP="00560139">
      <w:pPr>
        <w:spacing w:after="0"/>
        <w:jc w:val="center"/>
        <w:rPr>
          <w:rFonts w:ascii="Arial" w:hAnsi="Arial" w:cs="Arial"/>
          <w:spacing w:val="30"/>
          <w:sz w:val="72"/>
          <w:szCs w:val="72"/>
        </w:rPr>
      </w:pPr>
      <w:r w:rsidRPr="00F1007D">
        <w:rPr>
          <w:rFonts w:ascii="Arial" w:hAnsi="Arial" w:cs="Arial"/>
          <w:sz w:val="72"/>
          <w:szCs w:val="72"/>
        </w:rPr>
        <w:t>Реферат</w:t>
      </w:r>
    </w:p>
    <w:p w:rsidR="00560139" w:rsidRDefault="00560139" w:rsidP="00F1007D">
      <w:pPr>
        <w:spacing w:after="0"/>
        <w:jc w:val="both"/>
        <w:rPr>
          <w:rFonts w:ascii="Arial" w:hAnsi="Arial" w:cs="Arial"/>
          <w:sz w:val="44"/>
          <w:szCs w:val="44"/>
        </w:rPr>
      </w:pPr>
    </w:p>
    <w:p w:rsidR="00560139" w:rsidRPr="00E03AF9" w:rsidRDefault="00560139" w:rsidP="00352C7C">
      <w:pPr>
        <w:spacing w:after="0"/>
        <w:ind w:firstLine="283"/>
        <w:jc w:val="both"/>
        <w:rPr>
          <w:rFonts w:ascii="Arial" w:hAnsi="Arial" w:cs="Arial"/>
          <w:sz w:val="44"/>
          <w:szCs w:val="44"/>
        </w:rPr>
      </w:pPr>
    </w:p>
    <w:p w:rsidR="00E03AF9" w:rsidRDefault="00E03AF9" w:rsidP="00560139">
      <w:pPr>
        <w:spacing w:after="0"/>
        <w:ind w:firstLine="283"/>
        <w:jc w:val="center"/>
        <w:rPr>
          <w:rFonts w:ascii="Arial" w:hAnsi="Arial" w:cs="Arial"/>
          <w:sz w:val="36"/>
          <w:szCs w:val="36"/>
        </w:rPr>
      </w:pPr>
      <w:r w:rsidRPr="00E03AF9">
        <w:rPr>
          <w:rFonts w:ascii="Arial" w:hAnsi="Arial" w:cs="Arial"/>
          <w:sz w:val="36"/>
          <w:szCs w:val="36"/>
        </w:rPr>
        <w:t>Пути сов</w:t>
      </w:r>
      <w:r w:rsidR="00560139">
        <w:rPr>
          <w:rFonts w:ascii="Arial" w:hAnsi="Arial" w:cs="Arial"/>
          <w:sz w:val="36"/>
          <w:szCs w:val="36"/>
        </w:rPr>
        <w:t xml:space="preserve">ершенствования исполнительского </w:t>
      </w:r>
      <w:r w:rsidRPr="00E03AF9">
        <w:rPr>
          <w:rFonts w:ascii="Arial" w:hAnsi="Arial" w:cs="Arial"/>
          <w:sz w:val="36"/>
          <w:szCs w:val="36"/>
        </w:rPr>
        <w:t>мастерства вольных упражнений в спортивной гимнастике средствами хореографии.</w:t>
      </w:r>
    </w:p>
    <w:p w:rsidR="00560139" w:rsidRDefault="00560139" w:rsidP="00F1007D">
      <w:pPr>
        <w:spacing w:after="0"/>
        <w:rPr>
          <w:rFonts w:ascii="Arial" w:hAnsi="Arial" w:cs="Arial"/>
          <w:sz w:val="36"/>
          <w:szCs w:val="36"/>
        </w:rPr>
      </w:pPr>
    </w:p>
    <w:p w:rsidR="00560139" w:rsidRDefault="00560139" w:rsidP="00560139">
      <w:pPr>
        <w:spacing w:after="0"/>
        <w:ind w:firstLine="283"/>
        <w:jc w:val="center"/>
        <w:rPr>
          <w:rFonts w:ascii="Arial" w:hAnsi="Arial" w:cs="Arial"/>
          <w:sz w:val="36"/>
          <w:szCs w:val="36"/>
        </w:rPr>
      </w:pPr>
    </w:p>
    <w:p w:rsidR="00F1007D" w:rsidRPr="00E03AF9" w:rsidRDefault="00F1007D" w:rsidP="00560139">
      <w:pPr>
        <w:spacing w:after="0"/>
        <w:ind w:firstLine="283"/>
        <w:jc w:val="center"/>
        <w:rPr>
          <w:rFonts w:ascii="Arial" w:hAnsi="Arial" w:cs="Arial"/>
          <w:sz w:val="36"/>
          <w:szCs w:val="36"/>
        </w:rPr>
      </w:pPr>
    </w:p>
    <w:p w:rsidR="00E03AF9" w:rsidRPr="00560139" w:rsidRDefault="00E03AF9" w:rsidP="00352C7C">
      <w:pPr>
        <w:spacing w:after="0"/>
        <w:ind w:firstLine="283"/>
        <w:jc w:val="both"/>
        <w:rPr>
          <w:rFonts w:ascii="Arial" w:hAnsi="Arial" w:cs="Arial"/>
          <w:sz w:val="24"/>
          <w:szCs w:val="24"/>
        </w:rPr>
      </w:pPr>
      <w:r w:rsidRPr="00560139">
        <w:rPr>
          <w:rFonts w:ascii="Arial" w:hAnsi="Arial" w:cs="Arial"/>
          <w:b/>
          <w:sz w:val="24"/>
          <w:szCs w:val="24"/>
        </w:rPr>
        <w:t>Цель:</w:t>
      </w:r>
      <w:r w:rsidRPr="00560139">
        <w:rPr>
          <w:rFonts w:ascii="Arial" w:hAnsi="Arial" w:cs="Arial"/>
          <w:sz w:val="24"/>
          <w:szCs w:val="24"/>
        </w:rPr>
        <w:t xml:space="preserve"> </w:t>
      </w:r>
      <w:r w:rsidR="00F568CB" w:rsidRPr="00560139">
        <w:rPr>
          <w:rFonts w:ascii="Arial" w:hAnsi="Arial" w:cs="Arial"/>
          <w:sz w:val="24"/>
          <w:szCs w:val="24"/>
        </w:rPr>
        <w:t>Определить</w:t>
      </w:r>
      <w:r w:rsidRPr="00560139">
        <w:rPr>
          <w:rFonts w:ascii="Arial" w:hAnsi="Arial" w:cs="Arial"/>
          <w:sz w:val="24"/>
          <w:szCs w:val="24"/>
        </w:rPr>
        <w:t xml:space="preserve"> пути совершенствования исполнительского мастерства вольных упражнений в спортивной гимнастике средствами хореографии.</w:t>
      </w:r>
    </w:p>
    <w:p w:rsidR="00F73F10" w:rsidRDefault="00F73F10" w:rsidP="00352C7C">
      <w:pPr>
        <w:spacing w:after="0"/>
        <w:ind w:firstLine="283"/>
        <w:jc w:val="both"/>
        <w:rPr>
          <w:rFonts w:ascii="Arial" w:hAnsi="Arial" w:cs="Arial"/>
          <w:sz w:val="24"/>
          <w:szCs w:val="24"/>
        </w:rPr>
      </w:pPr>
    </w:p>
    <w:p w:rsidR="00560139" w:rsidRDefault="00560139" w:rsidP="00352C7C">
      <w:pPr>
        <w:spacing w:after="0"/>
        <w:ind w:firstLine="283"/>
        <w:jc w:val="both"/>
        <w:rPr>
          <w:rFonts w:ascii="Arial" w:hAnsi="Arial" w:cs="Arial"/>
          <w:sz w:val="24"/>
          <w:szCs w:val="24"/>
        </w:rPr>
      </w:pPr>
    </w:p>
    <w:p w:rsidR="00560139" w:rsidRPr="00560139" w:rsidRDefault="00560139" w:rsidP="00352C7C">
      <w:pPr>
        <w:spacing w:after="0"/>
        <w:ind w:firstLine="283"/>
        <w:jc w:val="both"/>
        <w:rPr>
          <w:rFonts w:ascii="Arial" w:hAnsi="Arial" w:cs="Arial"/>
          <w:sz w:val="24"/>
          <w:szCs w:val="24"/>
        </w:rPr>
      </w:pPr>
    </w:p>
    <w:p w:rsidR="00F73F10" w:rsidRPr="00560139" w:rsidRDefault="00F73F10" w:rsidP="00352C7C">
      <w:pPr>
        <w:spacing w:after="0"/>
        <w:ind w:firstLine="283"/>
        <w:jc w:val="both"/>
        <w:rPr>
          <w:rFonts w:ascii="Arial" w:hAnsi="Arial" w:cs="Arial"/>
          <w:b/>
          <w:sz w:val="24"/>
          <w:szCs w:val="24"/>
        </w:rPr>
      </w:pPr>
      <w:r w:rsidRPr="00560139">
        <w:rPr>
          <w:rFonts w:ascii="Arial" w:hAnsi="Arial" w:cs="Arial"/>
          <w:b/>
          <w:sz w:val="24"/>
          <w:szCs w:val="24"/>
        </w:rPr>
        <w:t>Задачи:</w:t>
      </w:r>
    </w:p>
    <w:p w:rsidR="00E03AF9" w:rsidRPr="00560139" w:rsidRDefault="00F73F10" w:rsidP="00352C7C">
      <w:pPr>
        <w:spacing w:after="0"/>
        <w:ind w:firstLine="283"/>
        <w:jc w:val="both"/>
        <w:rPr>
          <w:rFonts w:ascii="Arial" w:hAnsi="Arial" w:cs="Arial"/>
          <w:sz w:val="24"/>
          <w:szCs w:val="24"/>
        </w:rPr>
      </w:pPr>
      <w:r w:rsidRPr="00560139">
        <w:rPr>
          <w:rFonts w:ascii="Arial" w:hAnsi="Arial" w:cs="Arial"/>
          <w:sz w:val="24"/>
          <w:szCs w:val="24"/>
        </w:rPr>
        <w:t>1.</w:t>
      </w:r>
      <w:r w:rsidR="00F568CB" w:rsidRPr="00560139">
        <w:rPr>
          <w:rFonts w:ascii="Arial" w:hAnsi="Arial" w:cs="Arial"/>
          <w:sz w:val="24"/>
          <w:szCs w:val="24"/>
        </w:rPr>
        <w:t>Провести комплексный анализ</w:t>
      </w:r>
      <w:r w:rsidR="00E03AF9" w:rsidRPr="00560139">
        <w:rPr>
          <w:rFonts w:ascii="Arial" w:hAnsi="Arial" w:cs="Arial"/>
          <w:sz w:val="24"/>
          <w:szCs w:val="24"/>
        </w:rPr>
        <w:t xml:space="preserve"> вольных упражнений в спортивной гимнастике   (женщины)</w:t>
      </w:r>
    </w:p>
    <w:p w:rsidR="00E03AF9" w:rsidRPr="00560139" w:rsidRDefault="00E03AF9" w:rsidP="00352C7C">
      <w:pPr>
        <w:spacing w:after="0"/>
        <w:ind w:firstLine="283"/>
        <w:jc w:val="both"/>
        <w:rPr>
          <w:rFonts w:ascii="Arial" w:hAnsi="Arial" w:cs="Arial"/>
          <w:sz w:val="24"/>
          <w:szCs w:val="24"/>
        </w:rPr>
      </w:pPr>
      <w:r w:rsidRPr="00560139">
        <w:rPr>
          <w:rFonts w:ascii="Arial" w:hAnsi="Arial" w:cs="Arial"/>
          <w:sz w:val="24"/>
          <w:szCs w:val="24"/>
        </w:rPr>
        <w:tab/>
        <w:t>1.1.Рассмотреть содержание вольных упражнений.</w:t>
      </w:r>
    </w:p>
    <w:p w:rsidR="00E03AF9" w:rsidRPr="00560139" w:rsidRDefault="00E03AF9" w:rsidP="00352C7C">
      <w:pPr>
        <w:spacing w:after="0"/>
        <w:ind w:firstLine="283"/>
        <w:jc w:val="both"/>
        <w:rPr>
          <w:rFonts w:ascii="Arial" w:hAnsi="Arial" w:cs="Arial"/>
          <w:sz w:val="24"/>
          <w:szCs w:val="24"/>
        </w:rPr>
      </w:pPr>
      <w:r w:rsidRPr="00560139">
        <w:rPr>
          <w:rFonts w:ascii="Arial" w:hAnsi="Arial" w:cs="Arial"/>
          <w:sz w:val="24"/>
          <w:szCs w:val="24"/>
        </w:rPr>
        <w:tab/>
        <w:t>1.2. Рассмотреть современные тенденции  развития вольных упражнений</w:t>
      </w:r>
    </w:p>
    <w:p w:rsidR="00E03AF9" w:rsidRPr="00560139" w:rsidRDefault="00E03AF9" w:rsidP="00352C7C">
      <w:pPr>
        <w:spacing w:after="0"/>
        <w:ind w:firstLine="283"/>
        <w:jc w:val="both"/>
        <w:rPr>
          <w:rFonts w:ascii="Arial" w:hAnsi="Arial" w:cs="Arial"/>
          <w:sz w:val="24"/>
          <w:szCs w:val="24"/>
        </w:rPr>
      </w:pPr>
      <w:r w:rsidRPr="00560139">
        <w:rPr>
          <w:rFonts w:ascii="Arial" w:hAnsi="Arial" w:cs="Arial"/>
          <w:sz w:val="24"/>
          <w:szCs w:val="24"/>
        </w:rPr>
        <w:tab/>
        <w:t>1.3.Рассмотреть понятие исполнительского мастерства. Провести комплексный анализ содержания вольных упражнений.</w:t>
      </w:r>
    </w:p>
    <w:p w:rsidR="00E03AF9" w:rsidRPr="00560139" w:rsidRDefault="00C114AD" w:rsidP="00352C7C">
      <w:pPr>
        <w:spacing w:after="0"/>
        <w:ind w:firstLine="283"/>
        <w:jc w:val="both"/>
        <w:rPr>
          <w:rFonts w:ascii="Arial" w:hAnsi="Arial" w:cs="Arial"/>
          <w:sz w:val="24"/>
          <w:szCs w:val="24"/>
        </w:rPr>
      </w:pPr>
      <w:r w:rsidRPr="00560139">
        <w:rPr>
          <w:rFonts w:ascii="Arial" w:hAnsi="Arial" w:cs="Arial"/>
          <w:sz w:val="24"/>
          <w:szCs w:val="24"/>
        </w:rPr>
        <w:t>2.Провести комплексный анализ доступных средств хореографии, применяемых на уроках хореографии в спортивной гимнастке.</w:t>
      </w:r>
    </w:p>
    <w:p w:rsidR="00E03AF9" w:rsidRPr="00560139" w:rsidRDefault="00E03AF9" w:rsidP="00352C7C">
      <w:pPr>
        <w:spacing w:after="0"/>
        <w:ind w:firstLine="283"/>
        <w:jc w:val="both"/>
        <w:rPr>
          <w:rFonts w:ascii="Arial" w:hAnsi="Arial" w:cs="Arial"/>
          <w:sz w:val="24"/>
          <w:szCs w:val="24"/>
        </w:rPr>
      </w:pPr>
      <w:r w:rsidRPr="00560139">
        <w:rPr>
          <w:rFonts w:ascii="Arial" w:hAnsi="Arial" w:cs="Arial"/>
          <w:sz w:val="24"/>
          <w:szCs w:val="24"/>
        </w:rPr>
        <w:t>3. Определить</w:t>
      </w:r>
      <w:bookmarkStart w:id="0" w:name="_GoBack"/>
      <w:bookmarkEnd w:id="0"/>
      <w:r w:rsidRPr="00560139">
        <w:rPr>
          <w:rFonts w:ascii="Arial" w:hAnsi="Arial" w:cs="Arial"/>
          <w:sz w:val="24"/>
          <w:szCs w:val="24"/>
        </w:rPr>
        <w:t xml:space="preserve"> пути совершенствования исполнительского мастерства вольных упражнений в спортивной гимнастике средствами хореографии.</w:t>
      </w:r>
    </w:p>
    <w:p w:rsidR="00E03AF9" w:rsidRPr="00560139" w:rsidRDefault="00E03AF9" w:rsidP="00352C7C">
      <w:pPr>
        <w:spacing w:after="0"/>
        <w:ind w:firstLine="283"/>
        <w:jc w:val="both"/>
        <w:rPr>
          <w:rFonts w:ascii="Arial" w:hAnsi="Arial" w:cs="Arial"/>
          <w:sz w:val="24"/>
          <w:szCs w:val="24"/>
        </w:rPr>
      </w:pPr>
    </w:p>
    <w:p w:rsidR="00E03AF9" w:rsidRDefault="00E03AF9" w:rsidP="00352C7C">
      <w:pPr>
        <w:spacing w:after="0"/>
        <w:ind w:firstLine="283"/>
        <w:jc w:val="both"/>
        <w:rPr>
          <w:rFonts w:ascii="Arial" w:hAnsi="Arial" w:cs="Arial"/>
          <w:sz w:val="24"/>
          <w:szCs w:val="24"/>
        </w:rPr>
      </w:pPr>
    </w:p>
    <w:p w:rsidR="00E03AF9" w:rsidRPr="00560139" w:rsidRDefault="00E03AF9" w:rsidP="00F1007D">
      <w:pPr>
        <w:spacing w:after="0"/>
        <w:jc w:val="both"/>
        <w:rPr>
          <w:rFonts w:ascii="Arial" w:hAnsi="Arial" w:cs="Arial"/>
          <w:sz w:val="24"/>
          <w:szCs w:val="24"/>
        </w:rPr>
      </w:pPr>
    </w:p>
    <w:p w:rsidR="00E03AF9" w:rsidRPr="00560139" w:rsidRDefault="00E03AF9" w:rsidP="00352C7C">
      <w:pPr>
        <w:spacing w:after="0"/>
        <w:ind w:firstLine="283"/>
        <w:jc w:val="both"/>
        <w:rPr>
          <w:rFonts w:ascii="Arial" w:hAnsi="Arial" w:cs="Arial"/>
          <w:sz w:val="24"/>
          <w:szCs w:val="24"/>
        </w:rPr>
      </w:pPr>
      <w:r w:rsidRPr="00560139">
        <w:rPr>
          <w:rFonts w:ascii="Arial" w:hAnsi="Arial" w:cs="Arial"/>
          <w:b/>
          <w:sz w:val="24"/>
          <w:szCs w:val="24"/>
        </w:rPr>
        <w:t>Подготовила</w:t>
      </w:r>
      <w:proofErr w:type="gramStart"/>
      <w:r w:rsidRPr="00560139">
        <w:rPr>
          <w:rFonts w:ascii="Arial" w:hAnsi="Arial" w:cs="Arial"/>
          <w:b/>
          <w:sz w:val="24"/>
          <w:szCs w:val="24"/>
        </w:rPr>
        <w:t xml:space="preserve"> :</w:t>
      </w:r>
      <w:proofErr w:type="gramEnd"/>
      <w:r w:rsidRPr="00560139">
        <w:rPr>
          <w:rFonts w:ascii="Arial" w:hAnsi="Arial" w:cs="Arial"/>
          <w:b/>
          <w:sz w:val="24"/>
          <w:szCs w:val="24"/>
        </w:rPr>
        <w:t xml:space="preserve"> </w:t>
      </w:r>
      <w:r w:rsidRPr="00560139">
        <w:rPr>
          <w:rFonts w:ascii="Arial" w:hAnsi="Arial" w:cs="Arial"/>
          <w:sz w:val="24"/>
          <w:szCs w:val="24"/>
        </w:rPr>
        <w:t>тренер-преподаватель Бондарева Ольга Николаевна</w:t>
      </w:r>
    </w:p>
    <w:p w:rsidR="00E03AF9" w:rsidRPr="00560139" w:rsidRDefault="00E03AF9" w:rsidP="00352C7C">
      <w:pPr>
        <w:spacing w:after="0"/>
        <w:ind w:firstLine="283"/>
        <w:jc w:val="both"/>
        <w:rPr>
          <w:rFonts w:ascii="Arial" w:hAnsi="Arial" w:cs="Arial"/>
          <w:sz w:val="24"/>
          <w:szCs w:val="24"/>
        </w:rPr>
      </w:pPr>
    </w:p>
    <w:p w:rsidR="00560139" w:rsidRDefault="00560139" w:rsidP="00352C7C">
      <w:pPr>
        <w:spacing w:after="0"/>
        <w:ind w:firstLine="283"/>
        <w:jc w:val="both"/>
        <w:rPr>
          <w:rFonts w:ascii="Arial" w:hAnsi="Arial" w:cs="Arial"/>
          <w:sz w:val="24"/>
          <w:szCs w:val="24"/>
        </w:rPr>
      </w:pPr>
    </w:p>
    <w:p w:rsidR="00560139" w:rsidRDefault="00560139" w:rsidP="00352C7C">
      <w:pPr>
        <w:spacing w:after="0"/>
        <w:ind w:firstLine="283"/>
        <w:jc w:val="both"/>
        <w:rPr>
          <w:rFonts w:ascii="Arial" w:hAnsi="Arial" w:cs="Arial"/>
          <w:sz w:val="24"/>
          <w:szCs w:val="24"/>
        </w:rPr>
      </w:pPr>
    </w:p>
    <w:p w:rsidR="00560139" w:rsidRDefault="00560139" w:rsidP="00352C7C">
      <w:pPr>
        <w:spacing w:after="0"/>
        <w:ind w:firstLine="283"/>
        <w:jc w:val="both"/>
        <w:rPr>
          <w:rFonts w:ascii="Arial" w:hAnsi="Arial" w:cs="Arial"/>
          <w:sz w:val="24"/>
          <w:szCs w:val="24"/>
        </w:rPr>
      </w:pPr>
    </w:p>
    <w:p w:rsidR="00560139" w:rsidRDefault="00560139" w:rsidP="00352C7C">
      <w:pPr>
        <w:spacing w:after="0"/>
        <w:ind w:firstLine="283"/>
        <w:jc w:val="both"/>
        <w:rPr>
          <w:rFonts w:ascii="Arial" w:hAnsi="Arial" w:cs="Arial"/>
          <w:sz w:val="24"/>
          <w:szCs w:val="24"/>
        </w:rPr>
      </w:pPr>
    </w:p>
    <w:p w:rsidR="00E03AF9" w:rsidRDefault="00E03AF9" w:rsidP="00F1007D">
      <w:pPr>
        <w:spacing w:after="0"/>
        <w:jc w:val="both"/>
        <w:rPr>
          <w:rFonts w:ascii="Arial" w:hAnsi="Arial" w:cs="Arial"/>
          <w:sz w:val="24"/>
          <w:szCs w:val="24"/>
        </w:rPr>
      </w:pPr>
    </w:p>
    <w:p w:rsidR="00E03AF9" w:rsidRDefault="00E03AF9" w:rsidP="00560139">
      <w:pPr>
        <w:spacing w:after="0"/>
        <w:ind w:firstLine="283"/>
        <w:jc w:val="center"/>
        <w:rPr>
          <w:rFonts w:ascii="Arial" w:hAnsi="Arial" w:cs="Arial"/>
          <w:sz w:val="24"/>
          <w:szCs w:val="24"/>
        </w:rPr>
      </w:pPr>
      <w:r>
        <w:rPr>
          <w:rFonts w:ascii="Arial" w:hAnsi="Arial" w:cs="Arial"/>
          <w:sz w:val="24"/>
          <w:szCs w:val="24"/>
        </w:rPr>
        <w:t>С М О Л Е Н С К</w:t>
      </w:r>
      <w:r>
        <w:rPr>
          <w:rFonts w:ascii="Arial" w:hAnsi="Arial" w:cs="Arial"/>
          <w:sz w:val="24"/>
          <w:szCs w:val="24"/>
        </w:rPr>
        <w:tab/>
        <w:t xml:space="preserve"> 2 0 1 3 г.</w:t>
      </w:r>
    </w:p>
    <w:p w:rsidR="00560139" w:rsidRDefault="00560139" w:rsidP="00560139">
      <w:pPr>
        <w:spacing w:after="0"/>
        <w:ind w:firstLine="283"/>
        <w:jc w:val="center"/>
        <w:rPr>
          <w:rFonts w:ascii="Arial" w:hAnsi="Arial" w:cs="Arial"/>
          <w:sz w:val="24"/>
          <w:szCs w:val="24"/>
        </w:rPr>
      </w:pPr>
    </w:p>
    <w:p w:rsidR="00E03AF9" w:rsidRPr="00A83763" w:rsidRDefault="00E03AF9"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8"/>
          <w:szCs w:val="28"/>
        </w:rPr>
        <w:lastRenderedPageBreak/>
        <w:t>Актуальность.</w:t>
      </w:r>
      <w:r w:rsidRPr="00A83763">
        <w:rPr>
          <w:rFonts w:ascii="Arial" w:hAnsi="Arial" w:cs="Arial"/>
          <w:spacing w:val="30"/>
          <w:sz w:val="24"/>
          <w:szCs w:val="24"/>
        </w:rPr>
        <w:t xml:space="preserve"> Спортивная гимнастика относится  к сложно-координационным видам спорта. В настоящее время наблюдается прогресс в развитии таковых видов спорта, который никакими искусственными мерами остановить нельзя. Он происходит по уходящей вверх спирали сложности, и это является одной из характерных тенденций развития  спортивной гимнастики. Это процесс необратимый и логичный. Он беспрерывен и бесконечен.</w:t>
      </w:r>
    </w:p>
    <w:p w:rsidR="00E03AF9" w:rsidRPr="00A83763" w:rsidRDefault="00E03AF9"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Современный соревновательный процесс предъявляет все более высокие требования. Соревнования должны не только выявить сильнейших спортсменов, но и быть зрелищными и привлекать зрителей  в спортивные залы, способствуя тем самым  популяризации спортивной гимнастики. Поэтому необходимо сохранять художественную ценность вида спорта, которая в спортивной гимнастике наиболее ярко проявляется вольных упражнениях. Именно в них отражаетс</w:t>
      </w:r>
      <w:r w:rsidR="003E117D" w:rsidRPr="00A83763">
        <w:rPr>
          <w:rFonts w:ascii="Arial" w:hAnsi="Arial" w:cs="Arial"/>
          <w:spacing w:val="30"/>
          <w:sz w:val="24"/>
          <w:szCs w:val="24"/>
        </w:rPr>
        <w:t xml:space="preserve">я специфика женской гимнастики, </w:t>
      </w:r>
      <w:r w:rsidRPr="00A83763">
        <w:rPr>
          <w:rFonts w:ascii="Arial" w:hAnsi="Arial" w:cs="Arial"/>
          <w:spacing w:val="30"/>
          <w:sz w:val="24"/>
          <w:szCs w:val="24"/>
        </w:rPr>
        <w:t>характеризующаяся выразительностью движений, пластикой и грациозностью.</w:t>
      </w:r>
      <w:r w:rsidR="00A83763">
        <w:rPr>
          <w:rFonts w:ascii="Arial" w:hAnsi="Arial" w:cs="Arial"/>
          <w:spacing w:val="30"/>
          <w:sz w:val="24"/>
          <w:szCs w:val="24"/>
        </w:rPr>
        <w:t xml:space="preserve"> </w:t>
      </w:r>
      <w:r w:rsidRPr="00A83763">
        <w:rPr>
          <w:rFonts w:ascii="Arial" w:hAnsi="Arial" w:cs="Arial"/>
          <w:spacing w:val="30"/>
          <w:sz w:val="24"/>
          <w:szCs w:val="24"/>
        </w:rPr>
        <w:t>Высокая конкуренция гимнасток за обладание призовыми местами, проявляющаяся в технической сложности упражнений</w:t>
      </w:r>
      <w:r w:rsidR="00A83763">
        <w:rPr>
          <w:rFonts w:ascii="Arial" w:hAnsi="Arial" w:cs="Arial"/>
          <w:spacing w:val="30"/>
          <w:sz w:val="24"/>
          <w:szCs w:val="24"/>
        </w:rPr>
        <w:t xml:space="preserve">, </w:t>
      </w:r>
      <w:r w:rsidRPr="00A83763">
        <w:rPr>
          <w:rFonts w:ascii="Arial" w:hAnsi="Arial" w:cs="Arial"/>
          <w:spacing w:val="30"/>
          <w:sz w:val="24"/>
          <w:szCs w:val="24"/>
        </w:rPr>
        <w:t>дает возможность предположить, что первенство будет сохраняться за теми, кто сможет сочетать разноструктурную сложность в неординарных композициях с виртуозным исполнением и особой выразительностью, эмоциональностью и артистизмом.</w:t>
      </w:r>
    </w:p>
    <w:p w:rsidR="00E03AF9" w:rsidRPr="00A83763" w:rsidRDefault="00E03AF9"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 xml:space="preserve">В спортивной гимнастике оценка совершенства исполнения упражнений не ставится в зависимость от объективно измеряемых  физических величин  - метров, секунд, килограммов, а производится субъективно - судьями-арбитрами, оценивающими спортивные выступления визуально, не опираясь на показания измерительных приборов. Повышение трудности произвольных композиций все чаще ставит судей-оценщиков  в затруднительное положение. Все большее число спортсменов включают  в свою произвольную программу максимум  элементов высшей трудности и выполняют их при этом технически совершенно. В этой ситуации лишь эстетическая сторона  может служить тем трудноуловимым  компонентом, который дает возможность качественного различия выступления спортсменок. </w:t>
      </w:r>
      <w:r w:rsidRPr="00A83763">
        <w:rPr>
          <w:rFonts w:ascii="Arial" w:hAnsi="Arial" w:cs="Arial"/>
          <w:spacing w:val="30"/>
          <w:sz w:val="24"/>
          <w:szCs w:val="24"/>
        </w:rPr>
        <w:lastRenderedPageBreak/>
        <w:t>Однако, проблема оценки  качества не достаточно решена и освещена в имеющейся литературе, а так же в научных исследованиях.</w:t>
      </w:r>
    </w:p>
    <w:p w:rsidR="00664257" w:rsidRPr="00A83763" w:rsidRDefault="00E03AF9"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Анализируя, литературные источники и современную информацию, имеющуюся в интернете, я пришла к выводу</w:t>
      </w:r>
      <w:proofErr w:type="gramStart"/>
      <w:r w:rsidRPr="00A83763">
        <w:rPr>
          <w:rFonts w:ascii="Arial" w:hAnsi="Arial" w:cs="Arial"/>
          <w:spacing w:val="30"/>
          <w:sz w:val="24"/>
          <w:szCs w:val="24"/>
        </w:rPr>
        <w:t xml:space="preserve"> ,</w:t>
      </w:r>
      <w:proofErr w:type="gramEnd"/>
      <w:r w:rsidRPr="00A83763">
        <w:rPr>
          <w:rFonts w:ascii="Arial" w:hAnsi="Arial" w:cs="Arial"/>
          <w:spacing w:val="30"/>
          <w:sz w:val="24"/>
          <w:szCs w:val="24"/>
        </w:rPr>
        <w:t>что в настоящее время особенно важно найти пути совершенствования исполнительского мастерства  вольных упражнений в спортивной гимнастике.</w:t>
      </w:r>
    </w:p>
    <w:p w:rsidR="00664257" w:rsidRPr="00A83763" w:rsidRDefault="00E03AF9" w:rsidP="00352C7C">
      <w:pPr>
        <w:spacing w:after="0" w:line="360" w:lineRule="auto"/>
        <w:ind w:firstLine="283"/>
        <w:jc w:val="both"/>
        <w:rPr>
          <w:rFonts w:ascii="Arial" w:hAnsi="Arial" w:cs="Arial"/>
          <w:spacing w:val="30"/>
          <w:sz w:val="28"/>
          <w:szCs w:val="28"/>
        </w:rPr>
      </w:pPr>
      <w:r w:rsidRPr="00A83763">
        <w:rPr>
          <w:rFonts w:ascii="Arial" w:hAnsi="Arial" w:cs="Arial"/>
          <w:spacing w:val="30"/>
          <w:sz w:val="28"/>
          <w:szCs w:val="28"/>
        </w:rPr>
        <w:t>1.1.Содержание вольных упражнений в женской спортивной гимнастике.</w:t>
      </w:r>
    </w:p>
    <w:p w:rsidR="00E03AF9" w:rsidRPr="00A83763" w:rsidRDefault="00E03AF9"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Современные вольные упражнения в женской спортивной гимнастике представляют собой синтез музыки, акробатики, элементов хореографии и движений художественной гимнастики. Наиболее точное определение , касающееся всех аспектов современных вольных упражнений , дала Л.А. Савельева , 1997. «Вольные упражнения, как вид женского гимнастического многоборья- это набор различных по трудности элементов акробатики (преимущественно прыжкового характера ), хореографии, танца, связанных в единую композицию, выполняемую на гимнастическом помосте, под музыкальное сопровождение в ограниченном промежутке времени».</w:t>
      </w:r>
    </w:p>
    <w:p w:rsidR="000048CE" w:rsidRDefault="00E03AF9"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Таким образом, на основании этого определения и уже имеющихся классификаций элементов вольных упражнений (</w:t>
      </w:r>
      <w:proofErr w:type="spellStart"/>
      <w:r w:rsidRPr="00A83763">
        <w:rPr>
          <w:rFonts w:ascii="Arial" w:hAnsi="Arial" w:cs="Arial"/>
          <w:spacing w:val="30"/>
          <w:sz w:val="24"/>
          <w:szCs w:val="24"/>
        </w:rPr>
        <w:t>Смолевский</w:t>
      </w:r>
      <w:proofErr w:type="spellEnd"/>
      <w:r w:rsidRPr="00A83763">
        <w:rPr>
          <w:rFonts w:ascii="Arial" w:hAnsi="Arial" w:cs="Arial"/>
          <w:spacing w:val="30"/>
          <w:sz w:val="24"/>
          <w:szCs w:val="24"/>
        </w:rPr>
        <w:t xml:space="preserve"> В.М., </w:t>
      </w:r>
      <w:proofErr w:type="spellStart"/>
      <w:r w:rsidRPr="00A83763">
        <w:rPr>
          <w:rFonts w:ascii="Arial" w:hAnsi="Arial" w:cs="Arial"/>
          <w:spacing w:val="30"/>
          <w:sz w:val="24"/>
          <w:szCs w:val="24"/>
        </w:rPr>
        <w:t>Курысь</w:t>
      </w:r>
      <w:proofErr w:type="spellEnd"/>
      <w:r w:rsidRPr="00A83763">
        <w:rPr>
          <w:rFonts w:ascii="Arial" w:hAnsi="Arial" w:cs="Arial"/>
          <w:spacing w:val="30"/>
          <w:sz w:val="24"/>
          <w:szCs w:val="24"/>
        </w:rPr>
        <w:t xml:space="preserve"> В.Н., 1976, </w:t>
      </w:r>
      <w:proofErr w:type="spellStart"/>
      <w:r w:rsidRPr="00A83763">
        <w:rPr>
          <w:rFonts w:ascii="Arial" w:hAnsi="Arial" w:cs="Arial"/>
          <w:spacing w:val="30"/>
          <w:sz w:val="24"/>
          <w:szCs w:val="24"/>
        </w:rPr>
        <w:t>Лисицкая</w:t>
      </w:r>
      <w:proofErr w:type="spellEnd"/>
      <w:r w:rsidRPr="00A83763">
        <w:rPr>
          <w:rFonts w:ascii="Arial" w:hAnsi="Arial" w:cs="Arial"/>
          <w:spacing w:val="30"/>
          <w:sz w:val="24"/>
          <w:szCs w:val="24"/>
        </w:rPr>
        <w:t xml:space="preserve"> Т.С., </w:t>
      </w:r>
      <w:proofErr w:type="spellStart"/>
      <w:r w:rsidRPr="00A83763">
        <w:rPr>
          <w:rFonts w:ascii="Arial" w:hAnsi="Arial" w:cs="Arial"/>
          <w:spacing w:val="30"/>
          <w:sz w:val="24"/>
          <w:szCs w:val="24"/>
        </w:rPr>
        <w:t>Загляда</w:t>
      </w:r>
      <w:proofErr w:type="spellEnd"/>
      <w:r w:rsidRPr="00A83763">
        <w:rPr>
          <w:rFonts w:ascii="Arial" w:hAnsi="Arial" w:cs="Arial"/>
          <w:spacing w:val="30"/>
          <w:sz w:val="24"/>
          <w:szCs w:val="24"/>
        </w:rPr>
        <w:t xml:space="preserve"> В.Е., 1977),  а также с учетом современных правил соревнований вольные упражнения можно разложить на следующие компоненты: время, акробатические элементы, хореография и музыка (схема 1).</w:t>
      </w:r>
    </w:p>
    <w:p w:rsidR="000048CE" w:rsidRDefault="000048CE" w:rsidP="00352C7C">
      <w:pPr>
        <w:spacing w:after="0" w:line="360" w:lineRule="auto"/>
        <w:ind w:firstLine="283"/>
        <w:jc w:val="both"/>
        <w:rPr>
          <w:rFonts w:ascii="Arial" w:hAnsi="Arial" w:cs="Arial"/>
          <w:spacing w:val="30"/>
          <w:sz w:val="24"/>
          <w:szCs w:val="24"/>
        </w:rPr>
      </w:pPr>
    </w:p>
    <w:p w:rsidR="000048CE" w:rsidRDefault="000048CE" w:rsidP="00352C7C">
      <w:pPr>
        <w:spacing w:after="0" w:line="360" w:lineRule="auto"/>
        <w:ind w:firstLine="283"/>
        <w:jc w:val="both"/>
        <w:rPr>
          <w:rFonts w:ascii="Arial" w:hAnsi="Arial" w:cs="Arial"/>
          <w:spacing w:val="30"/>
          <w:sz w:val="24"/>
          <w:szCs w:val="24"/>
        </w:rPr>
      </w:pPr>
    </w:p>
    <w:p w:rsidR="000048CE" w:rsidRDefault="000048CE" w:rsidP="00352C7C">
      <w:pPr>
        <w:spacing w:after="0" w:line="360" w:lineRule="auto"/>
        <w:ind w:firstLine="283"/>
        <w:jc w:val="both"/>
        <w:rPr>
          <w:rFonts w:ascii="Arial" w:hAnsi="Arial" w:cs="Arial"/>
          <w:spacing w:val="30"/>
          <w:sz w:val="24"/>
          <w:szCs w:val="24"/>
        </w:rPr>
      </w:pPr>
    </w:p>
    <w:p w:rsidR="000048CE" w:rsidRDefault="000048CE" w:rsidP="00352C7C">
      <w:pPr>
        <w:spacing w:after="0" w:line="360" w:lineRule="auto"/>
        <w:ind w:firstLine="283"/>
        <w:jc w:val="both"/>
        <w:rPr>
          <w:rFonts w:ascii="Arial" w:hAnsi="Arial" w:cs="Arial"/>
          <w:spacing w:val="30"/>
          <w:sz w:val="24"/>
          <w:szCs w:val="24"/>
        </w:rPr>
      </w:pPr>
    </w:p>
    <w:p w:rsidR="000048CE" w:rsidRDefault="000048CE" w:rsidP="00352C7C">
      <w:pPr>
        <w:spacing w:after="0" w:line="360" w:lineRule="auto"/>
        <w:ind w:firstLine="283"/>
        <w:jc w:val="both"/>
        <w:rPr>
          <w:rFonts w:ascii="Arial" w:hAnsi="Arial" w:cs="Arial"/>
          <w:spacing w:val="30"/>
          <w:sz w:val="24"/>
          <w:szCs w:val="24"/>
        </w:rPr>
      </w:pPr>
    </w:p>
    <w:p w:rsidR="000048CE" w:rsidRDefault="000048CE" w:rsidP="00352C7C">
      <w:pPr>
        <w:spacing w:after="0" w:line="360" w:lineRule="auto"/>
        <w:ind w:firstLine="283"/>
        <w:jc w:val="both"/>
        <w:rPr>
          <w:rFonts w:ascii="Arial" w:hAnsi="Arial" w:cs="Arial"/>
          <w:spacing w:val="30"/>
          <w:sz w:val="24"/>
          <w:szCs w:val="24"/>
        </w:rPr>
      </w:pPr>
    </w:p>
    <w:p w:rsidR="000048CE" w:rsidRDefault="000048CE" w:rsidP="00352C7C">
      <w:pPr>
        <w:spacing w:after="0" w:line="360" w:lineRule="auto"/>
        <w:ind w:firstLine="283"/>
        <w:jc w:val="both"/>
        <w:rPr>
          <w:rFonts w:ascii="Arial" w:hAnsi="Arial" w:cs="Arial"/>
          <w:spacing w:val="30"/>
          <w:sz w:val="24"/>
          <w:szCs w:val="24"/>
        </w:rPr>
      </w:pPr>
    </w:p>
    <w:p w:rsidR="000048CE" w:rsidRDefault="000048CE" w:rsidP="00352C7C">
      <w:pPr>
        <w:spacing w:after="0" w:line="360" w:lineRule="auto"/>
        <w:ind w:firstLine="283"/>
        <w:jc w:val="both"/>
        <w:rPr>
          <w:rFonts w:ascii="Arial" w:hAnsi="Arial" w:cs="Arial"/>
          <w:spacing w:val="30"/>
          <w:sz w:val="24"/>
          <w:szCs w:val="24"/>
        </w:rPr>
      </w:pPr>
    </w:p>
    <w:p w:rsidR="000048CE" w:rsidRDefault="000048CE" w:rsidP="00352C7C">
      <w:pPr>
        <w:spacing w:after="0" w:line="360" w:lineRule="auto"/>
        <w:ind w:firstLine="283"/>
        <w:jc w:val="both"/>
        <w:rPr>
          <w:rFonts w:ascii="Arial" w:hAnsi="Arial" w:cs="Arial"/>
          <w:spacing w:val="30"/>
          <w:sz w:val="24"/>
          <w:szCs w:val="24"/>
        </w:rPr>
      </w:pPr>
    </w:p>
    <w:p w:rsidR="00CE6E3B" w:rsidRDefault="00CE6E3B" w:rsidP="00CE6E3B">
      <w:pPr>
        <w:spacing w:after="0" w:line="360" w:lineRule="auto"/>
        <w:jc w:val="both"/>
        <w:rPr>
          <w:rFonts w:ascii="Arial" w:hAnsi="Arial" w:cs="Arial"/>
          <w:spacing w:val="30"/>
          <w:sz w:val="24"/>
          <w:szCs w:val="24"/>
        </w:rPr>
      </w:pPr>
    </w:p>
    <w:p w:rsidR="00133C28" w:rsidRDefault="00133C28" w:rsidP="00CE6E3B">
      <w:pPr>
        <w:spacing w:after="0" w:line="360" w:lineRule="auto"/>
        <w:jc w:val="center"/>
        <w:rPr>
          <w:rFonts w:ascii="Arial" w:hAnsi="Arial" w:cs="Arial"/>
          <w:spacing w:val="30"/>
          <w:sz w:val="32"/>
          <w:szCs w:val="32"/>
        </w:rPr>
      </w:pPr>
      <w:r w:rsidRPr="00133C28">
        <w:rPr>
          <w:rFonts w:ascii="Arial" w:hAnsi="Arial" w:cs="Arial"/>
          <w:spacing w:val="30"/>
          <w:sz w:val="32"/>
          <w:szCs w:val="32"/>
        </w:rPr>
        <w:lastRenderedPageBreak/>
        <w:t>Содержание вольных упражнений</w:t>
      </w:r>
    </w:p>
    <w:tbl>
      <w:tblPr>
        <w:tblW w:w="8277" w:type="dxa"/>
        <w:tblInd w:w="108" w:type="dxa"/>
        <w:tblLook w:val="04A0"/>
      </w:tblPr>
      <w:tblGrid>
        <w:gridCol w:w="1582"/>
        <w:gridCol w:w="1691"/>
        <w:gridCol w:w="1580"/>
        <w:gridCol w:w="1478"/>
        <w:gridCol w:w="1205"/>
        <w:gridCol w:w="1627"/>
      </w:tblGrid>
      <w:tr w:rsidR="00CE6E3B" w:rsidRPr="00CE6E3B" w:rsidTr="00CE6E3B">
        <w:trPr>
          <w:trHeight w:val="465"/>
        </w:trPr>
        <w:tc>
          <w:tcPr>
            <w:tcW w:w="1366" w:type="dxa"/>
            <w:tcBorders>
              <w:top w:val="nil"/>
              <w:left w:val="nil"/>
              <w:bottom w:val="nil"/>
              <w:right w:val="nil"/>
            </w:tcBorders>
            <w:shd w:val="clear" w:color="auto" w:fill="auto"/>
            <w:noWrap/>
            <w:vAlign w:val="bottom"/>
            <w:hideMark/>
          </w:tcPr>
          <w:p w:rsidR="00CE6E3B" w:rsidRPr="00CE6E3B" w:rsidRDefault="00B91E59" w:rsidP="00CE6E3B">
            <w:pPr>
              <w:spacing w:after="0" w:line="240" w:lineRule="auto"/>
              <w:rPr>
                <w:rFonts w:ascii="Calibri" w:eastAsia="Times New Roman" w:hAnsi="Calibri" w:cs="Times New Roman"/>
                <w:color w:val="000000"/>
                <w:lang w:eastAsia="ru-RU"/>
              </w:rPr>
            </w:pPr>
            <w:r w:rsidRPr="00B91E59">
              <w:rPr>
                <w:rFonts w:ascii="Calibri" w:eastAsia="Times New Roman" w:hAnsi="Calibri" w:cs="Times New Roman"/>
                <w:noProof/>
                <w:color w:val="000000"/>
                <w:sz w:val="36"/>
                <w:szCs w:val="36"/>
                <w:lang w:eastAsia="ru-RU"/>
              </w:rPr>
              <w:pict>
                <v:shapetype id="_x0000_t32" coordsize="21600,21600" o:spt="32" o:oned="t" path="m,l21600,21600e" filled="f">
                  <v:path arrowok="t" fillok="f" o:connecttype="none"/>
                  <o:lock v:ext="edit" shapetype="t"/>
                </v:shapetype>
                <v:shape id="_x0000_s1128" type="#_x0000_t32" style="position:absolute;margin-left:55.2pt;margin-top:20.8pt;width:123.95pt;height:58.2pt;flip:x;z-index:251718656" o:connectortype="straight">
                  <v:stroke endarrow="block"/>
                </v:shape>
              </w:pict>
            </w:r>
            <w:r w:rsidRPr="00B91E59">
              <w:rPr>
                <w:rFonts w:ascii="Calibri" w:eastAsia="Times New Roman" w:hAnsi="Calibri" w:cs="Times New Roman"/>
                <w:noProof/>
                <w:color w:val="000000"/>
                <w:sz w:val="36"/>
                <w:szCs w:val="36"/>
                <w:lang w:eastAsia="ru-RU"/>
              </w:rPr>
              <w:pict>
                <v:shape id="_x0000_s1126" type="#_x0000_t32" style="position:absolute;margin-left:37.15pt;margin-top:21.2pt;width:106.65pt;height:12.5pt;flip:x;z-index:251716608" o:connectortype="straight">
                  <v:stroke endarrow="block"/>
                </v:shape>
              </w:pict>
            </w:r>
          </w:p>
        </w:tc>
        <w:tc>
          <w:tcPr>
            <w:tcW w:w="5475" w:type="dxa"/>
            <w:gridSpan w:val="4"/>
            <w:tcBorders>
              <w:top w:val="nil"/>
              <w:left w:val="nil"/>
              <w:bottom w:val="nil"/>
              <w:right w:val="nil"/>
            </w:tcBorders>
            <w:shd w:val="clear" w:color="auto" w:fill="auto"/>
            <w:noWrap/>
            <w:vAlign w:val="bottom"/>
            <w:hideMark/>
          </w:tcPr>
          <w:p w:rsidR="00CE6E3B" w:rsidRPr="00CE6E3B" w:rsidRDefault="00B91E59" w:rsidP="00CE6E3B">
            <w:pPr>
              <w:spacing w:after="0" w:line="240" w:lineRule="auto"/>
              <w:jc w:val="center"/>
              <w:rPr>
                <w:rFonts w:ascii="Calibri" w:eastAsia="Times New Roman" w:hAnsi="Calibri" w:cs="Times New Roman"/>
                <w:color w:val="000000"/>
                <w:sz w:val="36"/>
                <w:szCs w:val="36"/>
                <w:lang w:eastAsia="ru-RU"/>
              </w:rPr>
            </w:pPr>
            <w:r>
              <w:rPr>
                <w:rFonts w:ascii="Calibri" w:eastAsia="Times New Roman" w:hAnsi="Calibri" w:cs="Times New Roman"/>
                <w:noProof/>
                <w:color w:val="000000"/>
                <w:sz w:val="36"/>
                <w:szCs w:val="36"/>
                <w:lang w:eastAsia="ru-RU"/>
              </w:rPr>
              <w:pict>
                <v:shape id="_x0000_s1130" type="#_x0000_t32" style="position:absolute;left:0;text-align:left;margin-left:192.3pt;margin-top:20.8pt;width:112.85pt;height:61.35pt;flip:x y;z-index:251720704;mso-position-horizontal-relative:text;mso-position-vertical-relative:text" o:connectortype="straight">
                  <v:stroke endarrow="block"/>
                </v:shape>
              </w:pict>
            </w:r>
            <w:r>
              <w:rPr>
                <w:rFonts w:ascii="Calibri" w:eastAsia="Times New Roman" w:hAnsi="Calibri" w:cs="Times New Roman"/>
                <w:noProof/>
                <w:color w:val="000000"/>
                <w:sz w:val="36"/>
                <w:szCs w:val="36"/>
                <w:lang w:eastAsia="ru-RU"/>
              </w:rPr>
              <w:pict>
                <v:shape id="_x0000_s1129" type="#_x0000_t32" style="position:absolute;left:0;text-align:left;margin-left:116.15pt;margin-top:20.8pt;width:20.75pt;height:51.25pt;flip:x;z-index:251719680;mso-position-horizontal-relative:text;mso-position-vertical-relative:text" o:connectortype="straight">
                  <v:stroke endarrow="block"/>
                </v:shape>
              </w:pict>
            </w:r>
            <w:r>
              <w:rPr>
                <w:rFonts w:ascii="Calibri" w:eastAsia="Times New Roman" w:hAnsi="Calibri" w:cs="Times New Roman"/>
                <w:noProof/>
                <w:color w:val="000000"/>
                <w:sz w:val="36"/>
                <w:szCs w:val="36"/>
                <w:lang w:eastAsia="ru-RU"/>
              </w:rPr>
              <w:pict>
                <v:shape id="_x0000_s1127" type="#_x0000_t32" style="position:absolute;left:0;text-align:left;margin-left:224.65pt;margin-top:21.2pt;width:71.3pt;height:12.5pt;z-index:251717632;mso-position-horizontal-relative:text;mso-position-vertical-relative:text" o:connectortype="straight">
                  <v:stroke endarrow="block"/>
                </v:shape>
              </w:pict>
            </w:r>
            <w:r w:rsidR="00CE6E3B" w:rsidRPr="00CE6E3B">
              <w:rPr>
                <w:rFonts w:ascii="Calibri" w:eastAsia="Times New Roman" w:hAnsi="Calibri" w:cs="Times New Roman"/>
                <w:color w:val="000000"/>
                <w:sz w:val="36"/>
                <w:szCs w:val="36"/>
                <w:lang w:eastAsia="ru-RU"/>
              </w:rPr>
              <w:t>вольные упражнения</w:t>
            </w: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время</w:t>
            </w:r>
          </w:p>
        </w:tc>
        <w:tc>
          <w:tcPr>
            <w:tcW w:w="1475"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56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3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1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музыка</w:t>
            </w:r>
          </w:p>
        </w:tc>
      </w:tr>
      <w:tr w:rsidR="00CE6E3B" w:rsidRPr="00CE6E3B" w:rsidTr="00CE6E3B">
        <w:trPr>
          <w:trHeight w:val="465"/>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56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3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1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jc w:val="center"/>
              <w:rPr>
                <w:rFonts w:ascii="Calibri" w:eastAsia="Times New Roman" w:hAnsi="Calibri" w:cs="Times New Roman"/>
                <w:color w:val="000000"/>
                <w:sz w:val="36"/>
                <w:szCs w:val="36"/>
                <w:lang w:eastAsia="ru-RU"/>
              </w:rPr>
            </w:pPr>
          </w:p>
        </w:tc>
      </w:tr>
      <w:tr w:rsidR="00CE6E3B" w:rsidRPr="00CE6E3B" w:rsidTr="00CE6E3B">
        <w:trPr>
          <w:trHeight w:val="300"/>
        </w:trPr>
        <w:tc>
          <w:tcPr>
            <w:tcW w:w="1366" w:type="dxa"/>
            <w:tcBorders>
              <w:top w:val="nil"/>
              <w:left w:val="nil"/>
              <w:bottom w:val="nil"/>
              <w:right w:val="nil"/>
            </w:tcBorders>
            <w:shd w:val="clear" w:color="auto" w:fill="auto"/>
            <w:noWrap/>
            <w:vAlign w:val="center"/>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56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3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1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r>
      <w:tr w:rsidR="00CE6E3B" w:rsidRPr="00CE6E3B" w:rsidTr="00CE6E3B">
        <w:trPr>
          <w:trHeight w:val="525"/>
        </w:trPr>
        <w:tc>
          <w:tcPr>
            <w:tcW w:w="1366" w:type="dxa"/>
            <w:tcBorders>
              <w:top w:val="nil"/>
              <w:left w:val="nil"/>
              <w:bottom w:val="nil"/>
              <w:right w:val="nil"/>
            </w:tcBorders>
            <w:shd w:val="clear" w:color="auto" w:fill="auto"/>
            <w:vAlign w:val="bottom"/>
            <w:hideMark/>
          </w:tcPr>
          <w:p w:rsidR="00CE6E3B" w:rsidRPr="00CE6E3B" w:rsidRDefault="00CE6E3B" w:rsidP="00CE6E3B">
            <w:pPr>
              <w:spacing w:after="0" w:line="240" w:lineRule="auto"/>
              <w:rPr>
                <w:rFonts w:ascii="Calibri" w:eastAsia="Times New Roman" w:hAnsi="Calibri" w:cs="Times New Roman"/>
                <w:color w:val="000000"/>
                <w:sz w:val="20"/>
                <w:szCs w:val="20"/>
                <w:lang w:eastAsia="ru-RU"/>
              </w:rPr>
            </w:pPr>
            <w:r w:rsidRPr="00CE6E3B">
              <w:rPr>
                <w:rFonts w:ascii="Calibri" w:eastAsia="Times New Roman" w:hAnsi="Calibri" w:cs="Times New Roman"/>
                <w:color w:val="000000"/>
                <w:sz w:val="20"/>
                <w:szCs w:val="20"/>
                <w:lang w:eastAsia="ru-RU"/>
              </w:rPr>
              <w:t xml:space="preserve">акробатические </w:t>
            </w:r>
            <w:proofErr w:type="spellStart"/>
            <w:r w:rsidRPr="00CE6E3B">
              <w:rPr>
                <w:rFonts w:ascii="Calibri" w:eastAsia="Times New Roman" w:hAnsi="Calibri" w:cs="Times New Roman"/>
                <w:color w:val="000000"/>
                <w:sz w:val="20"/>
                <w:szCs w:val="20"/>
                <w:lang w:eastAsia="ru-RU"/>
              </w:rPr>
              <w:t>эл-ты</w:t>
            </w:r>
            <w:proofErr w:type="spellEnd"/>
          </w:p>
        </w:tc>
        <w:tc>
          <w:tcPr>
            <w:tcW w:w="1475"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560" w:type="dxa"/>
            <w:tcBorders>
              <w:top w:val="nil"/>
              <w:left w:val="nil"/>
              <w:bottom w:val="nil"/>
              <w:right w:val="nil"/>
            </w:tcBorders>
            <w:shd w:val="clear" w:color="auto" w:fill="auto"/>
            <w:hideMark/>
          </w:tcPr>
          <w:p w:rsidR="00CE6E3B" w:rsidRPr="00CE6E3B" w:rsidRDefault="00CE6E3B" w:rsidP="00CE6E3B">
            <w:pPr>
              <w:spacing w:after="0" w:line="240" w:lineRule="auto"/>
              <w:jc w:val="center"/>
              <w:rPr>
                <w:rFonts w:ascii="Calibri" w:eastAsia="Times New Roman" w:hAnsi="Calibri" w:cs="Times New Roman"/>
                <w:color w:val="000000"/>
                <w:sz w:val="20"/>
                <w:szCs w:val="20"/>
                <w:lang w:eastAsia="ru-RU"/>
              </w:rPr>
            </w:pPr>
            <w:r w:rsidRPr="00CE6E3B">
              <w:rPr>
                <w:rFonts w:ascii="Calibri" w:eastAsia="Times New Roman" w:hAnsi="Calibri" w:cs="Times New Roman"/>
                <w:color w:val="000000"/>
                <w:sz w:val="20"/>
                <w:szCs w:val="20"/>
                <w:lang w:eastAsia="ru-RU"/>
              </w:rPr>
              <w:t xml:space="preserve">гимнастические </w:t>
            </w:r>
            <w:proofErr w:type="spellStart"/>
            <w:r w:rsidRPr="00CE6E3B">
              <w:rPr>
                <w:rFonts w:ascii="Calibri" w:eastAsia="Times New Roman" w:hAnsi="Calibri" w:cs="Times New Roman"/>
                <w:color w:val="000000"/>
                <w:sz w:val="20"/>
                <w:szCs w:val="20"/>
                <w:lang w:eastAsia="ru-RU"/>
              </w:rPr>
              <w:t>эл-ты</w:t>
            </w:r>
            <w:proofErr w:type="spellEnd"/>
          </w:p>
        </w:tc>
        <w:tc>
          <w:tcPr>
            <w:tcW w:w="1320" w:type="dxa"/>
            <w:tcBorders>
              <w:top w:val="nil"/>
              <w:left w:val="nil"/>
              <w:bottom w:val="nil"/>
              <w:right w:val="nil"/>
            </w:tcBorders>
            <w:shd w:val="clear" w:color="auto" w:fill="auto"/>
            <w:hideMark/>
          </w:tcPr>
          <w:p w:rsidR="00CE6E3B" w:rsidRPr="00CE6E3B" w:rsidRDefault="00CE6E3B" w:rsidP="00CE6E3B">
            <w:pPr>
              <w:spacing w:after="0" w:line="240" w:lineRule="auto"/>
              <w:jc w:val="center"/>
              <w:rPr>
                <w:rFonts w:ascii="Calibri" w:eastAsia="Times New Roman" w:hAnsi="Calibri" w:cs="Times New Roman"/>
                <w:color w:val="000000"/>
                <w:sz w:val="20"/>
                <w:szCs w:val="20"/>
                <w:lang w:eastAsia="ru-RU"/>
              </w:rPr>
            </w:pPr>
          </w:p>
        </w:tc>
        <w:tc>
          <w:tcPr>
            <w:tcW w:w="1120" w:type="dxa"/>
            <w:tcBorders>
              <w:top w:val="nil"/>
              <w:left w:val="nil"/>
              <w:bottom w:val="nil"/>
              <w:right w:val="nil"/>
            </w:tcBorders>
            <w:shd w:val="clear" w:color="auto" w:fill="auto"/>
            <w:noWrap/>
            <w:vAlign w:val="bottom"/>
            <w:hideMark/>
          </w:tcPr>
          <w:p w:rsidR="00CE6E3B" w:rsidRPr="00CE6E3B" w:rsidRDefault="00B91E59" w:rsidP="00CE6E3B">
            <w:pPr>
              <w:spacing w:after="0" w:line="240" w:lineRule="auto"/>
              <w:rPr>
                <w:rFonts w:ascii="Calibri" w:eastAsia="Times New Roman" w:hAnsi="Calibri" w:cs="Times New Roman"/>
                <w:color w:val="000000"/>
                <w:lang w:eastAsia="ru-RU"/>
              </w:rPr>
            </w:pPr>
            <w:r>
              <w:rPr>
                <w:rFonts w:ascii="Calibri" w:eastAsia="Times New Roman" w:hAnsi="Calibri" w:cs="Times New Roman"/>
                <w:noProof/>
                <w:color w:val="000000"/>
                <w:lang w:eastAsia="ru-RU"/>
              </w:rPr>
              <w:pict>
                <v:shape id="_x0000_s1135" type="#_x0000_t32" style="position:absolute;margin-left:28.05pt;margin-top:20.6pt;width:56.05pt;height:36.4pt;flip:x;z-index:251725824;mso-position-horizontal-relative:text;mso-position-vertical-relative:text" o:connectortype="straight">
                  <v:stroke endarrow="block"/>
                </v:shape>
              </w:pict>
            </w:r>
          </w:p>
        </w:tc>
        <w:tc>
          <w:tcPr>
            <w:tcW w:w="1436" w:type="dxa"/>
            <w:tcBorders>
              <w:top w:val="nil"/>
              <w:left w:val="nil"/>
              <w:bottom w:val="nil"/>
              <w:right w:val="nil"/>
            </w:tcBorders>
            <w:shd w:val="clear" w:color="auto" w:fill="auto"/>
            <w:noWrap/>
            <w:vAlign w:val="center"/>
            <w:hideMark/>
          </w:tcPr>
          <w:p w:rsidR="00CE6E3B" w:rsidRPr="00CE6E3B" w:rsidRDefault="00B91E59" w:rsidP="00CE6E3B">
            <w:pPr>
              <w:spacing w:after="0" w:line="240" w:lineRule="auto"/>
              <w:rPr>
                <w:rFonts w:ascii="Calibri" w:eastAsia="Times New Roman" w:hAnsi="Calibri" w:cs="Times New Roman"/>
                <w:color w:val="000000"/>
                <w:sz w:val="20"/>
                <w:szCs w:val="20"/>
                <w:lang w:eastAsia="ru-RU"/>
              </w:rPr>
            </w:pPr>
            <w:r>
              <w:rPr>
                <w:rFonts w:ascii="Calibri" w:eastAsia="Times New Roman" w:hAnsi="Calibri" w:cs="Times New Roman"/>
                <w:noProof/>
                <w:color w:val="000000"/>
                <w:sz w:val="20"/>
                <w:szCs w:val="20"/>
                <w:lang w:eastAsia="ru-RU"/>
              </w:rPr>
              <w:pict>
                <v:shape id="_x0000_s1136" type="#_x0000_t32" style="position:absolute;margin-left:23.85pt;margin-top:20.6pt;width:18.7pt;height:36.4pt;z-index:251726848;mso-position-horizontal-relative:text;mso-position-vertical-relative:text" o:connectortype="straight">
                  <v:stroke endarrow="block"/>
                </v:shape>
              </w:pict>
            </w:r>
            <w:r w:rsidR="00CE6E3B" w:rsidRPr="00CE6E3B">
              <w:rPr>
                <w:rFonts w:ascii="Calibri" w:eastAsia="Times New Roman" w:hAnsi="Calibri" w:cs="Times New Roman"/>
                <w:color w:val="000000"/>
                <w:sz w:val="20"/>
                <w:szCs w:val="20"/>
                <w:lang w:eastAsia="ru-RU"/>
              </w:rPr>
              <w:t>хореография</w:t>
            </w: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B91E59" w:rsidP="00CE6E3B">
            <w:pPr>
              <w:spacing w:after="0" w:line="240" w:lineRule="auto"/>
              <w:rPr>
                <w:rFonts w:ascii="Calibri" w:eastAsia="Times New Roman" w:hAnsi="Calibri" w:cs="Times New Roman"/>
                <w:color w:val="000000"/>
                <w:lang w:eastAsia="ru-RU"/>
              </w:rPr>
            </w:pPr>
            <w:r>
              <w:rPr>
                <w:rFonts w:ascii="Calibri" w:eastAsia="Times New Roman" w:hAnsi="Calibri" w:cs="Times New Roman"/>
                <w:noProof/>
                <w:color w:val="000000"/>
                <w:lang w:eastAsia="ru-RU"/>
              </w:rPr>
              <w:pict>
                <v:shape id="_x0000_s1132" type="#_x0000_t32" style="position:absolute;margin-left:17.85pt;margin-top:2.85pt;width:87.9pt;height:27.9pt;z-index:251722752;mso-position-horizontal-relative:text;mso-position-vertical-relative:text" o:connectortype="straight">
                  <v:stroke endarrow="block"/>
                </v:shape>
              </w:pict>
            </w:r>
            <w:r>
              <w:rPr>
                <w:rFonts w:ascii="Calibri" w:eastAsia="Times New Roman" w:hAnsi="Calibri" w:cs="Times New Roman"/>
                <w:noProof/>
                <w:color w:val="000000"/>
                <w:lang w:eastAsia="ru-RU"/>
              </w:rPr>
              <w:pict>
                <v:shape id="_x0000_s1131" type="#_x0000_t32" style="position:absolute;margin-left:17.85pt;margin-top:2.85pt;width:3.5pt;height:27.9pt;z-index:251721728;mso-position-horizontal-relative:text;mso-position-vertical-relative:text" o:connectortype="straight">
                  <v:stroke endarrow="block"/>
                </v:shape>
              </w:pict>
            </w:r>
          </w:p>
        </w:tc>
        <w:tc>
          <w:tcPr>
            <w:tcW w:w="1475"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560" w:type="dxa"/>
            <w:tcBorders>
              <w:top w:val="nil"/>
              <w:left w:val="nil"/>
              <w:bottom w:val="nil"/>
              <w:right w:val="nil"/>
            </w:tcBorders>
            <w:shd w:val="clear" w:color="auto" w:fill="auto"/>
            <w:vAlign w:val="bottom"/>
            <w:hideMark/>
          </w:tcPr>
          <w:p w:rsidR="00CE6E3B" w:rsidRPr="00CE6E3B" w:rsidRDefault="00B91E59" w:rsidP="00CE6E3B">
            <w:pPr>
              <w:spacing w:after="0" w:line="240" w:lineRule="auto"/>
              <w:rPr>
                <w:rFonts w:ascii="Calibri" w:eastAsia="Times New Roman" w:hAnsi="Calibri" w:cs="Times New Roman"/>
                <w:color w:val="000000"/>
                <w:sz w:val="20"/>
                <w:szCs w:val="20"/>
                <w:lang w:eastAsia="ru-RU"/>
              </w:rPr>
            </w:pPr>
            <w:r>
              <w:rPr>
                <w:rFonts w:ascii="Calibri" w:eastAsia="Times New Roman" w:hAnsi="Calibri" w:cs="Times New Roman"/>
                <w:noProof/>
                <w:color w:val="000000"/>
                <w:sz w:val="20"/>
                <w:szCs w:val="20"/>
                <w:lang w:eastAsia="ru-RU"/>
              </w:rPr>
              <w:pict>
                <v:shape id="_x0000_s1134" type="#_x0000_t32" style="position:absolute;margin-left:31.6pt;margin-top:2.85pt;width:70.4pt;height:27.9pt;z-index:251724800;mso-position-horizontal-relative:text;mso-position-vertical-relative:text" o:connectortype="straight">
                  <v:stroke endarrow="block"/>
                </v:shape>
              </w:pict>
            </w:r>
            <w:r>
              <w:rPr>
                <w:rFonts w:ascii="Calibri" w:eastAsia="Times New Roman" w:hAnsi="Calibri" w:cs="Times New Roman"/>
                <w:noProof/>
                <w:color w:val="000000"/>
                <w:sz w:val="20"/>
                <w:szCs w:val="20"/>
                <w:lang w:eastAsia="ru-RU"/>
              </w:rPr>
              <w:pict>
                <v:shape id="_x0000_s1133" type="#_x0000_t32" style="position:absolute;margin-left:25.85pt;margin-top:2.85pt;width:5.75pt;height:31.65pt;flip:x;z-index:251723776;mso-position-horizontal-relative:text;mso-position-vertical-relative:text" o:connectortype="straight">
                  <v:stroke endarrow="block"/>
                </v:shape>
              </w:pict>
            </w:r>
          </w:p>
        </w:tc>
        <w:tc>
          <w:tcPr>
            <w:tcW w:w="13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16"/>
                <w:szCs w:val="16"/>
                <w:lang w:eastAsia="ru-RU"/>
              </w:rPr>
            </w:pPr>
          </w:p>
        </w:tc>
        <w:tc>
          <w:tcPr>
            <w:tcW w:w="1120" w:type="dxa"/>
            <w:tcBorders>
              <w:top w:val="nil"/>
              <w:left w:val="nil"/>
              <w:bottom w:val="nil"/>
              <w:right w:val="nil"/>
            </w:tcBorders>
            <w:shd w:val="clear" w:color="auto" w:fill="auto"/>
            <w:vAlign w:val="center"/>
            <w:hideMark/>
          </w:tcPr>
          <w:p w:rsidR="00CE6E3B" w:rsidRPr="00CE6E3B" w:rsidRDefault="00CE6E3B" w:rsidP="00CE6E3B">
            <w:pPr>
              <w:spacing w:after="0" w:line="240" w:lineRule="auto"/>
              <w:rPr>
                <w:rFonts w:ascii="Calibri" w:eastAsia="Times New Roman" w:hAnsi="Calibri" w:cs="Times New Roman"/>
                <w:color w:val="000000"/>
                <w:sz w:val="20"/>
                <w:szCs w:val="20"/>
                <w:lang w:eastAsia="ru-RU"/>
              </w:rPr>
            </w:pP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56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3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1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Arial" w:eastAsia="Times New Roman" w:hAnsi="Arial" w:cs="Arial"/>
                <w:color w:val="000000"/>
                <w:sz w:val="20"/>
                <w:szCs w:val="20"/>
                <w:lang w:eastAsia="ru-RU"/>
              </w:rPr>
            </w:pPr>
            <w:r w:rsidRPr="00CE6E3B">
              <w:rPr>
                <w:rFonts w:ascii="Arial" w:eastAsia="Times New Roman" w:hAnsi="Arial" w:cs="Arial"/>
                <w:color w:val="000000"/>
                <w:sz w:val="20"/>
                <w:szCs w:val="20"/>
                <w:lang w:eastAsia="ru-RU"/>
              </w:rPr>
              <w:t>Статические</w:t>
            </w: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0"/>
                <w:szCs w:val="20"/>
                <w:lang w:eastAsia="ru-RU"/>
              </w:rPr>
            </w:pPr>
            <w:r w:rsidRPr="00CE6E3B">
              <w:rPr>
                <w:rFonts w:ascii="Calibri" w:eastAsia="Times New Roman" w:hAnsi="Calibri" w:cs="Times New Roman"/>
                <w:color w:val="000000"/>
                <w:sz w:val="20"/>
                <w:szCs w:val="20"/>
                <w:lang w:eastAsia="ru-RU"/>
              </w:rPr>
              <w:t>Динамические</w:t>
            </w:r>
          </w:p>
        </w:tc>
        <w:tc>
          <w:tcPr>
            <w:tcW w:w="156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Статические</w:t>
            </w:r>
          </w:p>
        </w:tc>
        <w:tc>
          <w:tcPr>
            <w:tcW w:w="13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0"/>
                <w:szCs w:val="20"/>
                <w:lang w:eastAsia="ru-RU"/>
              </w:rPr>
            </w:pPr>
            <w:r w:rsidRPr="00CE6E3B">
              <w:rPr>
                <w:rFonts w:ascii="Calibri" w:eastAsia="Times New Roman" w:hAnsi="Calibri" w:cs="Times New Roman"/>
                <w:color w:val="000000"/>
                <w:sz w:val="20"/>
                <w:szCs w:val="20"/>
                <w:lang w:eastAsia="ru-RU"/>
              </w:rPr>
              <w:t>Динамические</w:t>
            </w:r>
          </w:p>
        </w:tc>
        <w:tc>
          <w:tcPr>
            <w:tcW w:w="11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Элементы</w:t>
            </w: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Элементы</w:t>
            </w: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56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3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1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0"/>
                <w:szCs w:val="20"/>
                <w:lang w:eastAsia="ru-RU"/>
              </w:rPr>
            </w:pPr>
            <w:proofErr w:type="spellStart"/>
            <w:r w:rsidRPr="00CE6E3B">
              <w:rPr>
                <w:rFonts w:ascii="Calibri" w:eastAsia="Times New Roman" w:hAnsi="Calibri" w:cs="Times New Roman"/>
                <w:color w:val="000000"/>
                <w:sz w:val="20"/>
                <w:szCs w:val="20"/>
                <w:lang w:eastAsia="ru-RU"/>
              </w:rPr>
              <w:t>классическ</w:t>
            </w:r>
            <w:proofErr w:type="spellEnd"/>
            <w:r w:rsidRPr="00CE6E3B">
              <w:rPr>
                <w:rFonts w:ascii="Calibri" w:eastAsia="Times New Roman" w:hAnsi="Calibri" w:cs="Times New Roman"/>
                <w:color w:val="000000"/>
                <w:sz w:val="20"/>
                <w:szCs w:val="20"/>
                <w:lang w:eastAsia="ru-RU"/>
              </w:rPr>
              <w:t>.</w:t>
            </w: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0"/>
                <w:szCs w:val="20"/>
                <w:lang w:eastAsia="ru-RU"/>
              </w:rPr>
            </w:pPr>
            <w:r w:rsidRPr="00CE6E3B">
              <w:rPr>
                <w:rFonts w:ascii="Calibri" w:eastAsia="Times New Roman" w:hAnsi="Calibri" w:cs="Times New Roman"/>
                <w:color w:val="000000"/>
                <w:sz w:val="20"/>
                <w:szCs w:val="20"/>
                <w:lang w:eastAsia="ru-RU"/>
              </w:rPr>
              <w:t>танцев</w:t>
            </w:r>
          </w:p>
        </w:tc>
      </w:tr>
      <w:tr w:rsidR="00CE6E3B" w:rsidRPr="00CE6E3B" w:rsidTr="00CE6E3B">
        <w:trPr>
          <w:trHeight w:val="375"/>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8"/>
                <w:szCs w:val="28"/>
                <w:lang w:eastAsia="ru-RU"/>
              </w:rPr>
            </w:pPr>
            <w:r w:rsidRPr="00CE6E3B">
              <w:rPr>
                <w:rFonts w:ascii="Calibri" w:eastAsia="Times New Roman" w:hAnsi="Calibri" w:cs="Times New Roman"/>
                <w:color w:val="000000"/>
                <w:sz w:val="28"/>
                <w:szCs w:val="28"/>
                <w:lang w:eastAsia="ru-RU"/>
              </w:rPr>
              <w:t>Стойки</w:t>
            </w: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8"/>
                <w:szCs w:val="28"/>
                <w:lang w:eastAsia="ru-RU"/>
              </w:rPr>
            </w:pPr>
            <w:r w:rsidRPr="00CE6E3B">
              <w:rPr>
                <w:rFonts w:ascii="Calibri" w:eastAsia="Times New Roman" w:hAnsi="Calibri" w:cs="Times New Roman"/>
                <w:color w:val="000000"/>
                <w:sz w:val="28"/>
                <w:szCs w:val="28"/>
                <w:lang w:eastAsia="ru-RU"/>
              </w:rPr>
              <w:t>Перекаты,</w:t>
            </w:r>
          </w:p>
        </w:tc>
        <w:tc>
          <w:tcPr>
            <w:tcW w:w="156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Равновесия</w:t>
            </w:r>
          </w:p>
        </w:tc>
        <w:tc>
          <w:tcPr>
            <w:tcW w:w="13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8"/>
                <w:szCs w:val="28"/>
                <w:lang w:eastAsia="ru-RU"/>
              </w:rPr>
            </w:pPr>
            <w:r w:rsidRPr="00CE6E3B">
              <w:rPr>
                <w:rFonts w:ascii="Calibri" w:eastAsia="Times New Roman" w:hAnsi="Calibri" w:cs="Times New Roman"/>
                <w:color w:val="000000"/>
                <w:sz w:val="28"/>
                <w:szCs w:val="28"/>
                <w:lang w:eastAsia="ru-RU"/>
              </w:rPr>
              <w:t>Повороты</w:t>
            </w:r>
          </w:p>
        </w:tc>
        <w:tc>
          <w:tcPr>
            <w:tcW w:w="11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0"/>
                <w:szCs w:val="20"/>
                <w:lang w:eastAsia="ru-RU"/>
              </w:rPr>
            </w:pPr>
            <w:r w:rsidRPr="00CE6E3B">
              <w:rPr>
                <w:rFonts w:ascii="Calibri" w:eastAsia="Times New Roman" w:hAnsi="Calibri" w:cs="Times New Roman"/>
                <w:color w:val="000000"/>
                <w:sz w:val="20"/>
                <w:szCs w:val="20"/>
                <w:lang w:eastAsia="ru-RU"/>
              </w:rPr>
              <w:t>хореограф.</w:t>
            </w: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r>
      <w:tr w:rsidR="00CE6E3B" w:rsidRPr="00CE6E3B" w:rsidTr="00CE6E3B">
        <w:trPr>
          <w:trHeight w:val="375"/>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А</w:t>
            </w:r>
            <w:proofErr w:type="gramStart"/>
            <w:r w:rsidRPr="00CE6E3B">
              <w:rPr>
                <w:rFonts w:ascii="Calibri" w:eastAsia="Times New Roman" w:hAnsi="Calibri" w:cs="Times New Roman"/>
                <w:color w:val="000000"/>
                <w:lang w:eastAsia="ru-RU"/>
              </w:rPr>
              <w:t>,В</w:t>
            </w:r>
            <w:proofErr w:type="gramEnd"/>
            <w:r w:rsidRPr="00CE6E3B">
              <w:rPr>
                <w:rFonts w:ascii="Calibri" w:eastAsia="Times New Roman" w:hAnsi="Calibri" w:cs="Times New Roman"/>
                <w:color w:val="000000"/>
                <w:lang w:eastAsia="ru-RU"/>
              </w:rPr>
              <w:t>,С</w:t>
            </w: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8"/>
                <w:szCs w:val="28"/>
                <w:lang w:eastAsia="ru-RU"/>
              </w:rPr>
            </w:pPr>
            <w:proofErr w:type="spellStart"/>
            <w:r w:rsidRPr="00CE6E3B">
              <w:rPr>
                <w:rFonts w:ascii="Calibri" w:eastAsia="Times New Roman" w:hAnsi="Calibri" w:cs="Times New Roman"/>
                <w:color w:val="000000"/>
                <w:sz w:val="28"/>
                <w:szCs w:val="28"/>
                <w:lang w:eastAsia="ru-RU"/>
              </w:rPr>
              <w:t>Перемахи</w:t>
            </w:r>
            <w:proofErr w:type="spellEnd"/>
            <w:r w:rsidRPr="00CE6E3B">
              <w:rPr>
                <w:rFonts w:ascii="Calibri" w:eastAsia="Times New Roman" w:hAnsi="Calibri" w:cs="Times New Roman"/>
                <w:color w:val="000000"/>
                <w:sz w:val="28"/>
                <w:szCs w:val="28"/>
                <w:lang w:eastAsia="ru-RU"/>
              </w:rPr>
              <w:t xml:space="preserve"> </w:t>
            </w:r>
          </w:p>
        </w:tc>
        <w:tc>
          <w:tcPr>
            <w:tcW w:w="156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4"/>
                <w:szCs w:val="24"/>
                <w:lang w:eastAsia="ru-RU"/>
              </w:rPr>
            </w:pPr>
            <w:r w:rsidRPr="00CE6E3B">
              <w:rPr>
                <w:rFonts w:ascii="Calibri" w:eastAsia="Times New Roman" w:hAnsi="Calibri" w:cs="Times New Roman"/>
                <w:color w:val="000000"/>
                <w:sz w:val="24"/>
                <w:szCs w:val="24"/>
                <w:lang w:eastAsia="ru-RU"/>
              </w:rPr>
              <w:t>А</w:t>
            </w:r>
            <w:proofErr w:type="gramStart"/>
            <w:r w:rsidRPr="00CE6E3B">
              <w:rPr>
                <w:rFonts w:ascii="Calibri" w:eastAsia="Times New Roman" w:hAnsi="Calibri" w:cs="Times New Roman"/>
                <w:color w:val="000000"/>
                <w:sz w:val="24"/>
                <w:szCs w:val="24"/>
                <w:lang w:eastAsia="ru-RU"/>
              </w:rPr>
              <w:t>,В</w:t>
            </w:r>
            <w:proofErr w:type="gramEnd"/>
          </w:p>
        </w:tc>
        <w:tc>
          <w:tcPr>
            <w:tcW w:w="13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А</w:t>
            </w:r>
            <w:proofErr w:type="gramStart"/>
            <w:r w:rsidRPr="00CE6E3B">
              <w:rPr>
                <w:rFonts w:ascii="Calibri" w:eastAsia="Times New Roman" w:hAnsi="Calibri" w:cs="Times New Roman"/>
                <w:color w:val="000000"/>
                <w:lang w:eastAsia="ru-RU"/>
              </w:rPr>
              <w:t>,В</w:t>
            </w:r>
            <w:proofErr w:type="gramEnd"/>
            <w:r w:rsidRPr="00CE6E3B">
              <w:rPr>
                <w:rFonts w:ascii="Calibri" w:eastAsia="Times New Roman" w:hAnsi="Calibri" w:cs="Times New Roman"/>
                <w:color w:val="000000"/>
                <w:lang w:eastAsia="ru-RU"/>
              </w:rPr>
              <w:t>,С,Д</w:t>
            </w:r>
          </w:p>
        </w:tc>
        <w:tc>
          <w:tcPr>
            <w:tcW w:w="11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народно-</w:t>
            </w:r>
          </w:p>
        </w:tc>
      </w:tr>
      <w:tr w:rsidR="00CE6E3B" w:rsidRPr="00CE6E3B" w:rsidTr="00CE6E3B">
        <w:trPr>
          <w:trHeight w:val="375"/>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b/>
                <w:bCs/>
                <w:i/>
                <w:iCs/>
                <w:color w:val="000000"/>
                <w:sz w:val="20"/>
                <w:szCs w:val="20"/>
                <w:lang w:eastAsia="ru-RU"/>
              </w:rPr>
            </w:pPr>
            <w:r w:rsidRPr="00CE6E3B">
              <w:rPr>
                <w:rFonts w:ascii="Calibri" w:eastAsia="Times New Roman" w:hAnsi="Calibri" w:cs="Times New Roman"/>
                <w:b/>
                <w:bCs/>
                <w:i/>
                <w:iCs/>
                <w:color w:val="000000"/>
                <w:sz w:val="20"/>
                <w:szCs w:val="20"/>
                <w:lang w:eastAsia="ru-RU"/>
              </w:rPr>
              <w:t>толчком,</w:t>
            </w: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b/>
                <w:bCs/>
                <w:i/>
                <w:iCs/>
                <w:color w:val="000000"/>
                <w:sz w:val="20"/>
                <w:szCs w:val="20"/>
                <w:lang w:eastAsia="ru-RU"/>
              </w:rPr>
            </w:pPr>
            <w:proofErr w:type="spellStart"/>
            <w:r w:rsidRPr="00CE6E3B">
              <w:rPr>
                <w:rFonts w:ascii="Calibri" w:eastAsia="Times New Roman" w:hAnsi="Calibri" w:cs="Times New Roman"/>
                <w:b/>
                <w:bCs/>
                <w:i/>
                <w:iCs/>
                <w:color w:val="000000"/>
                <w:sz w:val="20"/>
                <w:szCs w:val="20"/>
                <w:lang w:eastAsia="ru-RU"/>
              </w:rPr>
              <w:t>ногами</w:t>
            </w:r>
            <w:proofErr w:type="gramStart"/>
            <w:r w:rsidRPr="00CE6E3B">
              <w:rPr>
                <w:rFonts w:ascii="Calibri" w:eastAsia="Times New Roman" w:hAnsi="Calibri" w:cs="Times New Roman"/>
                <w:b/>
                <w:bCs/>
                <w:i/>
                <w:iCs/>
                <w:color w:val="000000"/>
                <w:sz w:val="20"/>
                <w:szCs w:val="20"/>
                <w:lang w:eastAsia="ru-RU"/>
              </w:rPr>
              <w:t>:п</w:t>
            </w:r>
            <w:proofErr w:type="gramEnd"/>
            <w:r w:rsidRPr="00CE6E3B">
              <w:rPr>
                <w:rFonts w:ascii="Calibri" w:eastAsia="Times New Roman" w:hAnsi="Calibri" w:cs="Times New Roman"/>
                <w:b/>
                <w:bCs/>
                <w:i/>
                <w:iCs/>
                <w:color w:val="000000"/>
                <w:sz w:val="20"/>
                <w:szCs w:val="20"/>
                <w:lang w:eastAsia="ru-RU"/>
              </w:rPr>
              <w:t>ря</w:t>
            </w:r>
            <w:proofErr w:type="spellEnd"/>
            <w:r w:rsidRPr="00CE6E3B">
              <w:rPr>
                <w:rFonts w:ascii="Calibri" w:eastAsia="Times New Roman" w:hAnsi="Calibri" w:cs="Times New Roman"/>
                <w:b/>
                <w:bCs/>
                <w:i/>
                <w:iCs/>
                <w:color w:val="000000"/>
                <w:sz w:val="20"/>
                <w:szCs w:val="20"/>
                <w:lang w:eastAsia="ru-RU"/>
              </w:rPr>
              <w:t>-</w:t>
            </w:r>
          </w:p>
        </w:tc>
        <w:tc>
          <w:tcPr>
            <w:tcW w:w="156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3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8"/>
                <w:szCs w:val="28"/>
                <w:lang w:eastAsia="ru-RU"/>
              </w:rPr>
            </w:pPr>
            <w:r w:rsidRPr="00CE6E3B">
              <w:rPr>
                <w:rFonts w:ascii="Calibri" w:eastAsia="Times New Roman" w:hAnsi="Calibri" w:cs="Times New Roman"/>
                <w:color w:val="000000"/>
                <w:sz w:val="28"/>
                <w:szCs w:val="28"/>
                <w:lang w:eastAsia="ru-RU"/>
              </w:rPr>
              <w:t>Прыжки</w:t>
            </w:r>
          </w:p>
        </w:tc>
        <w:tc>
          <w:tcPr>
            <w:tcW w:w="11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характерный,</w:t>
            </w: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b/>
                <w:bCs/>
                <w:i/>
                <w:iCs/>
                <w:color w:val="000000"/>
                <w:sz w:val="20"/>
                <w:szCs w:val="20"/>
                <w:lang w:eastAsia="ru-RU"/>
              </w:rPr>
            </w:pPr>
            <w:r w:rsidRPr="00CE6E3B">
              <w:rPr>
                <w:rFonts w:ascii="Calibri" w:eastAsia="Times New Roman" w:hAnsi="Calibri" w:cs="Times New Roman"/>
                <w:b/>
                <w:bCs/>
                <w:i/>
                <w:iCs/>
                <w:color w:val="000000"/>
                <w:sz w:val="20"/>
                <w:szCs w:val="20"/>
                <w:lang w:eastAsia="ru-RU"/>
              </w:rPr>
              <w:t>махом</w:t>
            </w:r>
            <w:proofErr w:type="gramStart"/>
            <w:r w:rsidRPr="00CE6E3B">
              <w:rPr>
                <w:rFonts w:ascii="Calibri" w:eastAsia="Times New Roman" w:hAnsi="Calibri" w:cs="Times New Roman"/>
                <w:b/>
                <w:bCs/>
                <w:i/>
                <w:iCs/>
                <w:color w:val="000000"/>
                <w:sz w:val="20"/>
                <w:szCs w:val="20"/>
                <w:lang w:eastAsia="ru-RU"/>
              </w:rPr>
              <w:t xml:space="preserve"> ,</w:t>
            </w:r>
            <w:proofErr w:type="gramEnd"/>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b/>
                <w:bCs/>
                <w:i/>
                <w:iCs/>
                <w:color w:val="000000"/>
                <w:sz w:val="20"/>
                <w:szCs w:val="20"/>
                <w:lang w:eastAsia="ru-RU"/>
              </w:rPr>
            </w:pPr>
            <w:proofErr w:type="spellStart"/>
            <w:r w:rsidRPr="00CE6E3B">
              <w:rPr>
                <w:rFonts w:ascii="Calibri" w:eastAsia="Times New Roman" w:hAnsi="Calibri" w:cs="Times New Roman"/>
                <w:b/>
                <w:bCs/>
                <w:i/>
                <w:iCs/>
                <w:color w:val="000000"/>
                <w:sz w:val="20"/>
                <w:szCs w:val="20"/>
                <w:lang w:eastAsia="ru-RU"/>
              </w:rPr>
              <w:t>мые</w:t>
            </w:r>
            <w:proofErr w:type="gramStart"/>
            <w:r w:rsidRPr="00CE6E3B">
              <w:rPr>
                <w:rFonts w:ascii="Calibri" w:eastAsia="Times New Roman" w:hAnsi="Calibri" w:cs="Times New Roman"/>
                <w:b/>
                <w:bCs/>
                <w:i/>
                <w:iCs/>
                <w:color w:val="000000"/>
                <w:sz w:val="20"/>
                <w:szCs w:val="20"/>
                <w:lang w:eastAsia="ru-RU"/>
              </w:rPr>
              <w:t>,к</w:t>
            </w:r>
            <w:proofErr w:type="gramEnd"/>
            <w:r w:rsidRPr="00CE6E3B">
              <w:rPr>
                <w:rFonts w:ascii="Calibri" w:eastAsia="Times New Roman" w:hAnsi="Calibri" w:cs="Times New Roman"/>
                <w:b/>
                <w:bCs/>
                <w:i/>
                <w:iCs/>
                <w:color w:val="000000"/>
                <w:sz w:val="20"/>
                <w:szCs w:val="20"/>
                <w:lang w:eastAsia="ru-RU"/>
              </w:rPr>
              <w:t>руговые</w:t>
            </w:r>
            <w:proofErr w:type="spellEnd"/>
          </w:p>
        </w:tc>
        <w:tc>
          <w:tcPr>
            <w:tcW w:w="156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3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А</w:t>
            </w:r>
            <w:proofErr w:type="gramStart"/>
            <w:r w:rsidRPr="00CE6E3B">
              <w:rPr>
                <w:rFonts w:ascii="Calibri" w:eastAsia="Times New Roman" w:hAnsi="Calibri" w:cs="Times New Roman"/>
                <w:color w:val="000000"/>
                <w:lang w:eastAsia="ru-RU"/>
              </w:rPr>
              <w:t>,В</w:t>
            </w:r>
            <w:proofErr w:type="gramEnd"/>
            <w:r w:rsidRPr="00CE6E3B">
              <w:rPr>
                <w:rFonts w:ascii="Calibri" w:eastAsia="Times New Roman" w:hAnsi="Calibri" w:cs="Times New Roman"/>
                <w:color w:val="000000"/>
                <w:lang w:eastAsia="ru-RU"/>
              </w:rPr>
              <w:t>,С,Д</w:t>
            </w:r>
          </w:p>
        </w:tc>
        <w:tc>
          <w:tcPr>
            <w:tcW w:w="11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r>
      <w:tr w:rsidR="00CE6E3B" w:rsidRPr="00CE6E3B" w:rsidTr="00CE6E3B">
        <w:trPr>
          <w:trHeight w:val="375"/>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b/>
                <w:bCs/>
                <w:i/>
                <w:iCs/>
                <w:color w:val="000000"/>
                <w:sz w:val="20"/>
                <w:szCs w:val="20"/>
                <w:lang w:eastAsia="ru-RU"/>
              </w:rPr>
            </w:pPr>
            <w:r w:rsidRPr="00CE6E3B">
              <w:rPr>
                <w:rFonts w:ascii="Calibri" w:eastAsia="Times New Roman" w:hAnsi="Calibri" w:cs="Times New Roman"/>
                <w:b/>
                <w:bCs/>
                <w:i/>
                <w:iCs/>
                <w:color w:val="000000"/>
                <w:sz w:val="20"/>
                <w:szCs w:val="20"/>
                <w:lang w:eastAsia="ru-RU"/>
              </w:rPr>
              <w:t>силой</w:t>
            </w: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56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3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8"/>
                <w:szCs w:val="28"/>
                <w:lang w:eastAsia="ru-RU"/>
              </w:rPr>
            </w:pPr>
            <w:r w:rsidRPr="00CE6E3B">
              <w:rPr>
                <w:rFonts w:ascii="Calibri" w:eastAsia="Times New Roman" w:hAnsi="Calibri" w:cs="Times New Roman"/>
                <w:color w:val="000000"/>
                <w:sz w:val="28"/>
                <w:szCs w:val="28"/>
                <w:lang w:eastAsia="ru-RU"/>
              </w:rPr>
              <w:t>Волны</w:t>
            </w:r>
          </w:p>
        </w:tc>
        <w:tc>
          <w:tcPr>
            <w:tcW w:w="1120"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roofErr w:type="spellStart"/>
            <w:r w:rsidRPr="00CE6E3B">
              <w:rPr>
                <w:rFonts w:ascii="Calibri" w:eastAsia="Times New Roman" w:hAnsi="Calibri" w:cs="Times New Roman"/>
                <w:color w:val="000000"/>
                <w:lang w:eastAsia="ru-RU"/>
              </w:rPr>
              <w:t>латино</w:t>
            </w:r>
            <w:proofErr w:type="spellEnd"/>
            <w:r w:rsidRPr="00CE6E3B">
              <w:rPr>
                <w:rFonts w:ascii="Calibri" w:eastAsia="Times New Roman" w:hAnsi="Calibri" w:cs="Times New Roman"/>
                <w:color w:val="000000"/>
                <w:lang w:eastAsia="ru-RU"/>
              </w:rPr>
              <w:t>-</w:t>
            </w:r>
          </w:p>
        </w:tc>
      </w:tr>
      <w:tr w:rsidR="00CE6E3B" w:rsidRPr="00CE6E3B" w:rsidTr="00CE6E3B">
        <w:trPr>
          <w:trHeight w:val="375"/>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28"/>
                <w:szCs w:val="28"/>
                <w:lang w:eastAsia="ru-RU"/>
              </w:rPr>
            </w:pPr>
            <w:r w:rsidRPr="00CE6E3B">
              <w:rPr>
                <w:rFonts w:ascii="Calibri" w:eastAsia="Times New Roman" w:hAnsi="Calibri" w:cs="Times New Roman"/>
                <w:color w:val="000000"/>
                <w:sz w:val="28"/>
                <w:szCs w:val="28"/>
                <w:lang w:eastAsia="ru-RU"/>
              </w:rPr>
              <w:t>Мосты -</w:t>
            </w:r>
          </w:p>
        </w:tc>
        <w:tc>
          <w:tcPr>
            <w:tcW w:w="1475"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bl>
            <w:tblPr>
              <w:tblW w:w="0" w:type="auto"/>
              <w:tblCellSpacing w:w="0" w:type="dxa"/>
              <w:tblCellMar>
                <w:left w:w="0" w:type="dxa"/>
                <w:right w:w="0" w:type="dxa"/>
              </w:tblCellMar>
              <w:tblLook w:val="04A0"/>
            </w:tblPr>
            <w:tblGrid>
              <w:gridCol w:w="1470"/>
            </w:tblGrid>
            <w:tr w:rsidR="00CE6E3B" w:rsidRPr="00CE6E3B">
              <w:trPr>
                <w:trHeight w:val="375"/>
                <w:tblCellSpacing w:w="0" w:type="dxa"/>
              </w:trPr>
              <w:tc>
                <w:tcPr>
                  <w:tcW w:w="1460" w:type="dxa"/>
                  <w:tcBorders>
                    <w:top w:val="nil"/>
                    <w:left w:val="single" w:sz="4" w:space="0" w:color="auto"/>
                    <w:bottom w:val="nil"/>
                    <w:right w:val="nil"/>
                  </w:tcBorders>
                  <w:shd w:val="clear" w:color="auto" w:fill="auto"/>
                  <w:noWrap/>
                  <w:vAlign w:val="bottom"/>
                  <w:hideMark/>
                </w:tcPr>
                <w:p w:rsidR="00CE6E3B" w:rsidRPr="00CE6E3B" w:rsidRDefault="00B91E59" w:rsidP="00CE6E3B">
                  <w:pPr>
                    <w:spacing w:after="0" w:line="240" w:lineRule="auto"/>
                    <w:rPr>
                      <w:rFonts w:ascii="Calibri" w:eastAsia="Times New Roman" w:hAnsi="Calibri" w:cs="Times New Roman"/>
                      <w:color w:val="000000"/>
                      <w:sz w:val="28"/>
                      <w:szCs w:val="28"/>
                      <w:lang w:eastAsia="ru-RU"/>
                    </w:rPr>
                  </w:pPr>
                  <w:r>
                    <w:rPr>
                      <w:rFonts w:ascii="Calibri" w:eastAsia="Times New Roman" w:hAnsi="Calibri" w:cs="Times New Roman"/>
                      <w:noProof/>
                      <w:color w:val="000000"/>
                      <w:sz w:val="28"/>
                      <w:szCs w:val="28"/>
                      <w:lang w:eastAsia="ru-RU"/>
                    </w:rPr>
                    <w:pict>
                      <v:shape id="_x0000_s1138" type="#_x0000_t32" style="position:absolute;margin-left:54.3pt;margin-top:13.95pt;width:27.65pt;height:15.65pt;z-index:251728896" o:connectortype="straight">
                        <v:stroke endarrow="block"/>
                      </v:shape>
                    </w:pict>
                  </w:r>
                  <w:r>
                    <w:rPr>
                      <w:rFonts w:ascii="Calibri" w:eastAsia="Times New Roman" w:hAnsi="Calibri" w:cs="Times New Roman"/>
                      <w:noProof/>
                      <w:color w:val="000000"/>
                      <w:sz w:val="28"/>
                      <w:szCs w:val="28"/>
                      <w:lang w:eastAsia="ru-RU"/>
                    </w:rPr>
                    <w:pict>
                      <v:shape id="_x0000_s1137" type="#_x0000_t32" style="position:absolute;margin-left:54.3pt;margin-top:12.95pt;width:23.5pt;height:0;z-index:251727872" o:connectortype="straight">
                        <v:stroke endarrow="block"/>
                      </v:shape>
                    </w:pict>
                  </w:r>
                  <w:r w:rsidR="00CE6E3B" w:rsidRPr="00CE6E3B">
                    <w:rPr>
                      <w:rFonts w:ascii="Calibri" w:eastAsia="Times New Roman" w:hAnsi="Calibri" w:cs="Times New Roman"/>
                      <w:color w:val="000000"/>
                      <w:sz w:val="28"/>
                      <w:szCs w:val="28"/>
                      <w:lang w:eastAsia="ru-RU"/>
                    </w:rPr>
                    <w:t>Кувырки</w:t>
                  </w:r>
                </w:p>
              </w:tc>
            </w:tr>
          </w:tbl>
          <w:p w:rsidR="00CE6E3B" w:rsidRPr="00CE6E3B" w:rsidRDefault="00CE6E3B" w:rsidP="00CE6E3B">
            <w:pPr>
              <w:spacing w:after="0" w:line="240" w:lineRule="auto"/>
              <w:rPr>
                <w:rFonts w:ascii="Calibri" w:eastAsia="Times New Roman" w:hAnsi="Calibri" w:cs="Times New Roman"/>
                <w:color w:val="000000"/>
                <w:lang w:eastAsia="ru-RU"/>
              </w:rPr>
            </w:pPr>
          </w:p>
        </w:tc>
        <w:tc>
          <w:tcPr>
            <w:tcW w:w="2880" w:type="dxa"/>
            <w:gridSpan w:val="2"/>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без фазы полета до кувырка</w:t>
            </w:r>
          </w:p>
        </w:tc>
        <w:tc>
          <w:tcPr>
            <w:tcW w:w="11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американский,</w:t>
            </w: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b/>
                <w:bCs/>
                <w:i/>
                <w:iCs/>
                <w:color w:val="000000"/>
                <w:sz w:val="20"/>
                <w:szCs w:val="20"/>
                <w:lang w:eastAsia="ru-RU"/>
              </w:rPr>
            </w:pPr>
            <w:r w:rsidRPr="00CE6E3B">
              <w:rPr>
                <w:rFonts w:ascii="Calibri" w:eastAsia="Times New Roman" w:hAnsi="Calibri" w:cs="Times New Roman"/>
                <w:b/>
                <w:bCs/>
                <w:i/>
                <w:iCs/>
                <w:color w:val="000000"/>
                <w:sz w:val="20"/>
                <w:szCs w:val="20"/>
                <w:lang w:eastAsia="ru-RU"/>
              </w:rPr>
              <w:t>входят в гр.</w:t>
            </w: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А</w:t>
            </w:r>
            <w:proofErr w:type="gramStart"/>
            <w:r w:rsidRPr="00CE6E3B">
              <w:rPr>
                <w:rFonts w:ascii="Calibri" w:eastAsia="Times New Roman" w:hAnsi="Calibri" w:cs="Times New Roman"/>
                <w:color w:val="000000"/>
                <w:lang w:eastAsia="ru-RU"/>
              </w:rPr>
              <w:t>,В</w:t>
            </w:r>
            <w:proofErr w:type="gramEnd"/>
          </w:p>
        </w:tc>
        <w:tc>
          <w:tcPr>
            <w:tcW w:w="2880" w:type="dxa"/>
            <w:gridSpan w:val="2"/>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xml:space="preserve">с фазой полета до </w:t>
            </w:r>
            <w:proofErr w:type="spellStart"/>
            <w:r w:rsidRPr="00CE6E3B">
              <w:rPr>
                <w:rFonts w:ascii="Calibri" w:eastAsia="Times New Roman" w:hAnsi="Calibri" w:cs="Times New Roman"/>
                <w:color w:val="000000"/>
                <w:lang w:eastAsia="ru-RU"/>
              </w:rPr>
              <w:t>кув-ка</w:t>
            </w:r>
            <w:proofErr w:type="spellEnd"/>
          </w:p>
        </w:tc>
        <w:tc>
          <w:tcPr>
            <w:tcW w:w="11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b/>
                <w:bCs/>
                <w:i/>
                <w:iCs/>
                <w:color w:val="000000"/>
                <w:sz w:val="20"/>
                <w:szCs w:val="20"/>
                <w:lang w:eastAsia="ru-RU"/>
              </w:rPr>
            </w:pPr>
            <w:r w:rsidRPr="00CE6E3B">
              <w:rPr>
                <w:rFonts w:ascii="Calibri" w:eastAsia="Times New Roman" w:hAnsi="Calibri" w:cs="Times New Roman"/>
                <w:b/>
                <w:bCs/>
                <w:i/>
                <w:iCs/>
                <w:color w:val="000000"/>
                <w:sz w:val="20"/>
                <w:szCs w:val="20"/>
                <w:lang w:eastAsia="ru-RU"/>
              </w:rPr>
              <w:t>равновесий</w:t>
            </w: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56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3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1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стандартный,</w:t>
            </w:r>
          </w:p>
        </w:tc>
      </w:tr>
      <w:tr w:rsidR="00CE6E3B" w:rsidRPr="00CE6E3B" w:rsidTr="00CE6E3B">
        <w:trPr>
          <w:trHeight w:val="42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sz w:val="32"/>
                <w:szCs w:val="32"/>
                <w:lang w:eastAsia="ru-RU"/>
              </w:rPr>
            </w:pPr>
            <w:r w:rsidRPr="00CE6E3B">
              <w:rPr>
                <w:rFonts w:ascii="Calibri" w:eastAsia="Times New Roman" w:hAnsi="Calibri" w:cs="Times New Roman"/>
                <w:color w:val="000000"/>
                <w:sz w:val="32"/>
                <w:szCs w:val="32"/>
                <w:lang w:eastAsia="ru-RU"/>
              </w:rPr>
              <w:t>Шпагаты</w:t>
            </w:r>
          </w:p>
        </w:tc>
        <w:tc>
          <w:tcPr>
            <w:tcW w:w="1475" w:type="dxa"/>
            <w:tcBorders>
              <w:top w:val="nil"/>
              <w:left w:val="single" w:sz="4" w:space="0" w:color="auto"/>
              <w:bottom w:val="nil"/>
              <w:right w:val="nil"/>
            </w:tcBorders>
            <w:shd w:val="clear" w:color="auto" w:fill="auto"/>
            <w:noWrap/>
            <w:vAlign w:val="bottom"/>
            <w:hideMark/>
          </w:tcPr>
          <w:p w:rsidR="00CE6E3B" w:rsidRPr="00CE6E3B" w:rsidRDefault="00B91E59" w:rsidP="00CE6E3B">
            <w:pPr>
              <w:spacing w:after="0" w:line="240" w:lineRule="auto"/>
              <w:rPr>
                <w:rFonts w:ascii="Calibri" w:eastAsia="Times New Roman" w:hAnsi="Calibri" w:cs="Times New Roman"/>
                <w:color w:val="000000"/>
                <w:sz w:val="24"/>
                <w:szCs w:val="24"/>
                <w:lang w:eastAsia="ru-RU"/>
              </w:rPr>
            </w:pPr>
            <w:r>
              <w:rPr>
                <w:rFonts w:ascii="Calibri" w:eastAsia="Times New Roman" w:hAnsi="Calibri" w:cs="Times New Roman"/>
                <w:noProof/>
                <w:color w:val="000000"/>
                <w:sz w:val="24"/>
                <w:szCs w:val="24"/>
                <w:lang w:eastAsia="ru-RU"/>
              </w:rPr>
              <w:pict>
                <v:shape id="_x0000_s1140" type="#_x0000_t32" style="position:absolute;margin-left:65.15pt;margin-top:10.85pt;width:17.55pt;height:33.65pt;z-index:251730944;mso-position-horizontal-relative:text;mso-position-vertical-relative:text" o:connectortype="straight">
                  <v:stroke endarrow="block"/>
                </v:shape>
              </w:pict>
            </w:r>
            <w:r>
              <w:rPr>
                <w:rFonts w:ascii="Calibri" w:eastAsia="Times New Roman" w:hAnsi="Calibri" w:cs="Times New Roman"/>
                <w:noProof/>
                <w:color w:val="000000"/>
                <w:sz w:val="24"/>
                <w:szCs w:val="24"/>
                <w:lang w:eastAsia="ru-RU"/>
              </w:rPr>
              <w:pict>
                <v:shape id="_x0000_s1139" type="#_x0000_t32" style="position:absolute;margin-left:65.15pt;margin-top:9.9pt;width:13.85pt;height:5.85pt;z-index:251729920;mso-position-horizontal-relative:text;mso-position-vertical-relative:text" o:connectortype="straight">
                  <v:stroke endarrow="block"/>
                </v:shape>
              </w:pict>
            </w:r>
            <w:r w:rsidR="00CE6E3B" w:rsidRPr="00CE6E3B">
              <w:rPr>
                <w:rFonts w:ascii="Calibri" w:eastAsia="Times New Roman" w:hAnsi="Calibri" w:cs="Times New Roman"/>
                <w:color w:val="000000"/>
                <w:sz w:val="24"/>
                <w:szCs w:val="24"/>
                <w:lang w:eastAsia="ru-RU"/>
              </w:rPr>
              <w:t>Перевороты</w:t>
            </w:r>
          </w:p>
        </w:tc>
        <w:tc>
          <w:tcPr>
            <w:tcW w:w="1560" w:type="dxa"/>
            <w:tcBorders>
              <w:top w:val="nil"/>
              <w:left w:val="nil"/>
              <w:bottom w:val="nil"/>
              <w:right w:val="nil"/>
            </w:tcBorders>
            <w:shd w:val="clear" w:color="auto" w:fill="auto"/>
            <w:noWrap/>
            <w:vAlign w:val="bottom"/>
            <w:hideMark/>
          </w:tcPr>
          <w:p w:rsidR="00CE6E3B" w:rsidRPr="00CE6E3B" w:rsidRDefault="00B91E59" w:rsidP="00CE6E3B">
            <w:pPr>
              <w:spacing w:after="0" w:line="240" w:lineRule="auto"/>
              <w:rPr>
                <w:rFonts w:ascii="Calibri" w:eastAsia="Times New Roman" w:hAnsi="Calibri" w:cs="Times New Roman"/>
                <w:b/>
                <w:bCs/>
                <w:color w:val="000000"/>
                <w:sz w:val="20"/>
                <w:szCs w:val="20"/>
                <w:lang w:eastAsia="ru-RU"/>
              </w:rPr>
            </w:pPr>
            <w:r>
              <w:rPr>
                <w:rFonts w:ascii="Calibri" w:eastAsia="Times New Roman" w:hAnsi="Calibri" w:cs="Times New Roman"/>
                <w:b/>
                <w:bCs/>
                <w:noProof/>
                <w:color w:val="000000"/>
                <w:sz w:val="20"/>
                <w:szCs w:val="20"/>
                <w:lang w:eastAsia="ru-RU"/>
              </w:rPr>
              <w:pict>
                <v:shape id="_x0000_s1142" type="#_x0000_t32" style="position:absolute;margin-left:52.6pt;margin-top:10.85pt;width:21.95pt;height:19.15pt;z-index:251732992;mso-position-horizontal-relative:text;mso-position-vertical-relative:text" o:connectortype="straight">
                  <v:stroke endarrow="block"/>
                </v:shape>
              </w:pict>
            </w:r>
            <w:r>
              <w:rPr>
                <w:rFonts w:ascii="Calibri" w:eastAsia="Times New Roman" w:hAnsi="Calibri" w:cs="Times New Roman"/>
                <w:b/>
                <w:bCs/>
                <w:noProof/>
                <w:color w:val="000000"/>
                <w:sz w:val="20"/>
                <w:szCs w:val="20"/>
                <w:lang w:eastAsia="ru-RU"/>
              </w:rPr>
              <w:pict>
                <v:shape id="_x0000_s1141" type="#_x0000_t32" style="position:absolute;margin-left:52.6pt;margin-top:9.4pt;width:21.95pt;height:5.95pt;z-index:251731968;mso-position-horizontal-relative:text;mso-position-vertical-relative:text" o:connectortype="straight">
                  <v:stroke endarrow="block"/>
                </v:shape>
              </w:pict>
            </w:r>
            <w:r w:rsidR="00CE6E3B" w:rsidRPr="00CE6E3B">
              <w:rPr>
                <w:rFonts w:ascii="Calibri" w:eastAsia="Times New Roman" w:hAnsi="Calibri" w:cs="Times New Roman"/>
                <w:b/>
                <w:bCs/>
                <w:color w:val="000000"/>
                <w:sz w:val="20"/>
                <w:szCs w:val="20"/>
                <w:lang w:eastAsia="ru-RU"/>
              </w:rPr>
              <w:t>медленные</w:t>
            </w:r>
          </w:p>
        </w:tc>
        <w:tc>
          <w:tcPr>
            <w:tcW w:w="13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с поворотом</w:t>
            </w:r>
          </w:p>
        </w:tc>
        <w:tc>
          <w:tcPr>
            <w:tcW w:w="11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56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b/>
                <w:bCs/>
                <w:color w:val="000000"/>
                <w:sz w:val="20"/>
                <w:szCs w:val="20"/>
                <w:lang w:eastAsia="ru-RU"/>
              </w:rPr>
            </w:pPr>
          </w:p>
        </w:tc>
        <w:tc>
          <w:tcPr>
            <w:tcW w:w="13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xml:space="preserve">без </w:t>
            </w:r>
            <w:proofErr w:type="spellStart"/>
            <w:r w:rsidRPr="00CE6E3B">
              <w:rPr>
                <w:rFonts w:ascii="Calibri" w:eastAsia="Times New Roman" w:hAnsi="Calibri" w:cs="Times New Roman"/>
                <w:color w:val="000000"/>
                <w:lang w:eastAsia="ru-RU"/>
              </w:rPr>
              <w:t>пов-та</w:t>
            </w:r>
            <w:proofErr w:type="spellEnd"/>
          </w:p>
        </w:tc>
        <w:tc>
          <w:tcPr>
            <w:tcW w:w="11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джазовый,</w:t>
            </w: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560" w:type="dxa"/>
            <w:tcBorders>
              <w:top w:val="nil"/>
              <w:left w:val="nil"/>
              <w:bottom w:val="nil"/>
              <w:right w:val="nil"/>
            </w:tcBorders>
            <w:shd w:val="clear" w:color="auto" w:fill="auto"/>
            <w:noWrap/>
            <w:vAlign w:val="bottom"/>
            <w:hideMark/>
          </w:tcPr>
          <w:p w:rsidR="00CE6E3B" w:rsidRPr="00CE6E3B" w:rsidRDefault="00B91E59" w:rsidP="00CE6E3B">
            <w:pPr>
              <w:spacing w:after="0" w:line="240" w:lineRule="auto"/>
              <w:rPr>
                <w:rFonts w:ascii="Calibri" w:eastAsia="Times New Roman" w:hAnsi="Calibri" w:cs="Times New Roman"/>
                <w:b/>
                <w:bCs/>
                <w:color w:val="000000"/>
                <w:sz w:val="20"/>
                <w:szCs w:val="20"/>
                <w:lang w:eastAsia="ru-RU"/>
              </w:rPr>
            </w:pPr>
            <w:r>
              <w:rPr>
                <w:rFonts w:ascii="Calibri" w:eastAsia="Times New Roman" w:hAnsi="Calibri" w:cs="Times New Roman"/>
                <w:b/>
                <w:bCs/>
                <w:noProof/>
                <w:color w:val="000000"/>
                <w:sz w:val="20"/>
                <w:szCs w:val="20"/>
                <w:lang w:eastAsia="ru-RU"/>
              </w:rPr>
              <w:pict>
                <v:shape id="_x0000_s1144" type="#_x0000_t32" style="position:absolute;margin-left:44.55pt;margin-top:13.75pt;width:30pt;height:13.45pt;z-index:251735040;mso-position-horizontal-relative:text;mso-position-vertical-relative:text" o:connectortype="straight">
                  <v:stroke endarrow="block"/>
                </v:shape>
              </w:pict>
            </w:r>
            <w:r>
              <w:rPr>
                <w:rFonts w:ascii="Calibri" w:eastAsia="Times New Roman" w:hAnsi="Calibri" w:cs="Times New Roman"/>
                <w:b/>
                <w:bCs/>
                <w:noProof/>
                <w:color w:val="000000"/>
                <w:sz w:val="20"/>
                <w:szCs w:val="20"/>
                <w:lang w:eastAsia="ru-RU"/>
              </w:rPr>
              <w:pict>
                <v:shape id="_x0000_s1143" type="#_x0000_t32" style="position:absolute;margin-left:44.55pt;margin-top:8.5pt;width:30pt;height:3.5pt;flip:y;z-index:251734016;mso-position-horizontal-relative:text;mso-position-vertical-relative:text" o:connectortype="straight">
                  <v:stroke endarrow="block"/>
                </v:shape>
              </w:pict>
            </w:r>
            <w:r w:rsidR="00CE6E3B" w:rsidRPr="00CE6E3B">
              <w:rPr>
                <w:rFonts w:ascii="Calibri" w:eastAsia="Times New Roman" w:hAnsi="Calibri" w:cs="Times New Roman"/>
                <w:b/>
                <w:bCs/>
                <w:color w:val="000000"/>
                <w:sz w:val="20"/>
                <w:szCs w:val="20"/>
                <w:lang w:eastAsia="ru-RU"/>
              </w:rPr>
              <w:t>темповые</w:t>
            </w:r>
          </w:p>
        </w:tc>
        <w:tc>
          <w:tcPr>
            <w:tcW w:w="13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с поворотом</w:t>
            </w:r>
          </w:p>
        </w:tc>
        <w:tc>
          <w:tcPr>
            <w:tcW w:w="11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56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3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xml:space="preserve">без </w:t>
            </w:r>
            <w:proofErr w:type="spellStart"/>
            <w:r w:rsidRPr="00CE6E3B">
              <w:rPr>
                <w:rFonts w:ascii="Calibri" w:eastAsia="Times New Roman" w:hAnsi="Calibri" w:cs="Times New Roman"/>
                <w:color w:val="000000"/>
                <w:lang w:eastAsia="ru-RU"/>
              </w:rPr>
              <w:t>пов-та</w:t>
            </w:r>
            <w:proofErr w:type="spellEnd"/>
          </w:p>
        </w:tc>
        <w:tc>
          <w:tcPr>
            <w:tcW w:w="11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современный</w:t>
            </w: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156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3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120"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36"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ритмический</w:t>
            </w:r>
          </w:p>
        </w:tc>
      </w:tr>
      <w:tr w:rsidR="00CE6E3B" w:rsidRPr="00CE6E3B" w:rsidTr="00CE6E3B">
        <w:trPr>
          <w:trHeight w:val="375"/>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bl>
            <w:tblPr>
              <w:tblW w:w="0" w:type="auto"/>
              <w:tblCellSpacing w:w="0" w:type="dxa"/>
              <w:tblCellMar>
                <w:left w:w="0" w:type="dxa"/>
                <w:right w:w="0" w:type="dxa"/>
              </w:tblCellMar>
              <w:tblLook w:val="04A0"/>
            </w:tblPr>
            <w:tblGrid>
              <w:gridCol w:w="1470"/>
            </w:tblGrid>
            <w:tr w:rsidR="00CE6E3B" w:rsidRPr="00CE6E3B">
              <w:trPr>
                <w:trHeight w:val="375"/>
                <w:tblCellSpacing w:w="0" w:type="dxa"/>
              </w:trPr>
              <w:tc>
                <w:tcPr>
                  <w:tcW w:w="1460" w:type="dxa"/>
                  <w:tcBorders>
                    <w:top w:val="nil"/>
                    <w:left w:val="single" w:sz="4" w:space="0" w:color="auto"/>
                    <w:bottom w:val="nil"/>
                    <w:right w:val="nil"/>
                  </w:tcBorders>
                  <w:shd w:val="clear" w:color="auto" w:fill="auto"/>
                  <w:noWrap/>
                  <w:vAlign w:val="bottom"/>
                  <w:hideMark/>
                </w:tcPr>
                <w:p w:rsidR="00CE6E3B" w:rsidRPr="00CE6E3B" w:rsidRDefault="00B91E59" w:rsidP="00CE6E3B">
                  <w:pPr>
                    <w:spacing w:after="0" w:line="240" w:lineRule="auto"/>
                    <w:rPr>
                      <w:rFonts w:ascii="Calibri" w:eastAsia="Times New Roman" w:hAnsi="Calibri" w:cs="Times New Roman"/>
                      <w:color w:val="000000"/>
                      <w:sz w:val="28"/>
                      <w:szCs w:val="28"/>
                      <w:lang w:eastAsia="ru-RU"/>
                    </w:rPr>
                  </w:pPr>
                  <w:r>
                    <w:rPr>
                      <w:rFonts w:ascii="Calibri" w:eastAsia="Times New Roman" w:hAnsi="Calibri" w:cs="Times New Roman"/>
                      <w:noProof/>
                      <w:color w:val="000000"/>
                      <w:sz w:val="28"/>
                      <w:szCs w:val="28"/>
                      <w:lang w:eastAsia="ru-RU"/>
                    </w:rPr>
                    <w:pict>
                      <v:shape id="_x0000_s1147" type="#_x0000_t32" style="position:absolute;margin-left:44.6pt;margin-top:15.2pt;width:33.65pt;height:58.15pt;z-index:251738112" o:connectortype="straight">
                        <v:stroke endarrow="block"/>
                      </v:shape>
                    </w:pict>
                  </w:r>
                  <w:r>
                    <w:rPr>
                      <w:rFonts w:ascii="Calibri" w:eastAsia="Times New Roman" w:hAnsi="Calibri" w:cs="Times New Roman"/>
                      <w:noProof/>
                      <w:color w:val="000000"/>
                      <w:sz w:val="28"/>
                      <w:szCs w:val="28"/>
                      <w:lang w:eastAsia="ru-RU"/>
                    </w:rPr>
                    <w:pict>
                      <v:shape id="_x0000_s1146" type="#_x0000_t32" style="position:absolute;margin-left:44.6pt;margin-top:15.2pt;width:37.35pt;height:28.4pt;z-index:251737088" o:connectortype="straight">
                        <v:stroke endarrow="block"/>
                      </v:shape>
                    </w:pict>
                  </w:r>
                  <w:r>
                    <w:rPr>
                      <w:rFonts w:ascii="Calibri" w:eastAsia="Times New Roman" w:hAnsi="Calibri" w:cs="Times New Roman"/>
                      <w:noProof/>
                      <w:color w:val="000000"/>
                      <w:sz w:val="28"/>
                      <w:szCs w:val="28"/>
                      <w:lang w:eastAsia="ru-RU"/>
                    </w:rPr>
                    <w:pict>
                      <v:shape id="_x0000_s1145" type="#_x0000_t32" style="position:absolute;margin-left:44.6pt;margin-top:14.5pt;width:37.35pt;height:.7pt;z-index:251736064" o:connectortype="straight">
                        <v:stroke endarrow="block"/>
                      </v:shape>
                    </w:pict>
                  </w:r>
                  <w:r w:rsidR="00CE6E3B" w:rsidRPr="00CE6E3B">
                    <w:rPr>
                      <w:rFonts w:ascii="Calibri" w:eastAsia="Times New Roman" w:hAnsi="Calibri" w:cs="Times New Roman"/>
                      <w:color w:val="000000"/>
                      <w:sz w:val="28"/>
                      <w:szCs w:val="28"/>
                      <w:lang w:eastAsia="ru-RU"/>
                    </w:rPr>
                    <w:t>Сальто</w:t>
                  </w:r>
                </w:p>
              </w:tc>
            </w:tr>
          </w:tbl>
          <w:p w:rsidR="00CE6E3B" w:rsidRPr="00CE6E3B" w:rsidRDefault="00CE6E3B" w:rsidP="00CE6E3B">
            <w:pPr>
              <w:spacing w:after="0" w:line="240" w:lineRule="auto"/>
              <w:rPr>
                <w:rFonts w:ascii="Calibri" w:eastAsia="Times New Roman" w:hAnsi="Calibri" w:cs="Times New Roman"/>
                <w:color w:val="000000"/>
                <w:lang w:eastAsia="ru-RU"/>
              </w:rPr>
            </w:pPr>
          </w:p>
        </w:tc>
        <w:tc>
          <w:tcPr>
            <w:tcW w:w="4000" w:type="dxa"/>
            <w:gridSpan w:val="3"/>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с вращением вокруг фронтальной оси</w:t>
            </w: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4000" w:type="dxa"/>
            <w:gridSpan w:val="3"/>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однократным и многократным</w:t>
            </w: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4000" w:type="dxa"/>
            <w:gridSpan w:val="3"/>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xml:space="preserve">с вращением вокруг </w:t>
            </w:r>
            <w:proofErr w:type="spellStart"/>
            <w:r w:rsidRPr="00CE6E3B">
              <w:rPr>
                <w:rFonts w:ascii="Calibri" w:eastAsia="Times New Roman" w:hAnsi="Calibri" w:cs="Times New Roman"/>
                <w:color w:val="000000"/>
                <w:lang w:eastAsia="ru-RU"/>
              </w:rPr>
              <w:t>сагитальной</w:t>
            </w:r>
            <w:proofErr w:type="spellEnd"/>
            <w:r w:rsidRPr="00CE6E3B">
              <w:rPr>
                <w:rFonts w:ascii="Calibri" w:eastAsia="Times New Roman" w:hAnsi="Calibri" w:cs="Times New Roman"/>
                <w:color w:val="000000"/>
                <w:lang w:eastAsia="ru-RU"/>
              </w:rPr>
              <w:t xml:space="preserve"> оси</w:t>
            </w: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4000" w:type="dxa"/>
            <w:gridSpan w:val="3"/>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однократным и многократным</w:t>
            </w: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4000" w:type="dxa"/>
            <w:gridSpan w:val="3"/>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с вращением вокруг нескольких осей</w:t>
            </w: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4000" w:type="dxa"/>
            <w:gridSpan w:val="3"/>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(вертикальной и фронтальной)</w:t>
            </w: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r>
      <w:tr w:rsidR="00CE6E3B" w:rsidRPr="00CE6E3B" w:rsidTr="00CE6E3B">
        <w:trPr>
          <w:trHeight w:val="300"/>
        </w:trPr>
        <w:tc>
          <w:tcPr>
            <w:tcW w:w="136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c>
          <w:tcPr>
            <w:tcW w:w="1475" w:type="dxa"/>
            <w:tcBorders>
              <w:top w:val="nil"/>
              <w:left w:val="single" w:sz="4" w:space="0" w:color="auto"/>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 </w:t>
            </w:r>
          </w:p>
        </w:tc>
        <w:tc>
          <w:tcPr>
            <w:tcW w:w="4000" w:type="dxa"/>
            <w:gridSpan w:val="3"/>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r w:rsidRPr="00CE6E3B">
              <w:rPr>
                <w:rFonts w:ascii="Calibri" w:eastAsia="Times New Roman" w:hAnsi="Calibri" w:cs="Times New Roman"/>
                <w:color w:val="000000"/>
                <w:lang w:eastAsia="ru-RU"/>
              </w:rPr>
              <w:t>однократным и многократным</w:t>
            </w:r>
          </w:p>
        </w:tc>
        <w:tc>
          <w:tcPr>
            <w:tcW w:w="1436" w:type="dxa"/>
            <w:tcBorders>
              <w:top w:val="nil"/>
              <w:left w:val="nil"/>
              <w:bottom w:val="nil"/>
              <w:right w:val="nil"/>
            </w:tcBorders>
            <w:shd w:val="clear" w:color="auto" w:fill="auto"/>
            <w:noWrap/>
            <w:vAlign w:val="bottom"/>
            <w:hideMark/>
          </w:tcPr>
          <w:p w:rsidR="00CE6E3B" w:rsidRPr="00CE6E3B" w:rsidRDefault="00CE6E3B" w:rsidP="00CE6E3B">
            <w:pPr>
              <w:spacing w:after="0" w:line="240" w:lineRule="auto"/>
              <w:rPr>
                <w:rFonts w:ascii="Calibri" w:eastAsia="Times New Roman" w:hAnsi="Calibri" w:cs="Times New Roman"/>
                <w:color w:val="000000"/>
                <w:lang w:eastAsia="ru-RU"/>
              </w:rPr>
            </w:pPr>
          </w:p>
        </w:tc>
      </w:tr>
    </w:tbl>
    <w:p w:rsidR="00CE6E3B" w:rsidRDefault="00CE6E3B" w:rsidP="00CE6E3B">
      <w:pPr>
        <w:spacing w:after="0" w:line="360" w:lineRule="auto"/>
        <w:rPr>
          <w:rFonts w:ascii="Arial" w:hAnsi="Arial" w:cs="Arial"/>
          <w:spacing w:val="30"/>
          <w:sz w:val="32"/>
          <w:szCs w:val="32"/>
        </w:rPr>
      </w:pPr>
    </w:p>
    <w:p w:rsidR="00133C28" w:rsidRDefault="00133C28" w:rsidP="00352C7C">
      <w:pPr>
        <w:spacing w:after="0" w:line="360" w:lineRule="auto"/>
        <w:ind w:firstLine="283"/>
        <w:jc w:val="both"/>
        <w:rPr>
          <w:rFonts w:ascii="Arial" w:hAnsi="Arial" w:cs="Arial"/>
          <w:spacing w:val="30"/>
          <w:sz w:val="24"/>
          <w:szCs w:val="24"/>
        </w:rPr>
      </w:pPr>
      <w:r>
        <w:rPr>
          <w:rFonts w:ascii="Arial" w:hAnsi="Arial" w:cs="Arial"/>
          <w:spacing w:val="30"/>
          <w:sz w:val="24"/>
          <w:szCs w:val="24"/>
        </w:rPr>
        <w:t>Схема 1:  Содержание вольных упражнений</w:t>
      </w:r>
    </w:p>
    <w:p w:rsidR="00133C28" w:rsidRDefault="00133C28" w:rsidP="00352C7C">
      <w:pPr>
        <w:spacing w:after="0" w:line="360" w:lineRule="auto"/>
        <w:ind w:firstLine="283"/>
        <w:jc w:val="both"/>
        <w:rPr>
          <w:rFonts w:ascii="Arial" w:hAnsi="Arial" w:cs="Arial"/>
          <w:spacing w:val="30"/>
          <w:sz w:val="24"/>
          <w:szCs w:val="24"/>
        </w:rPr>
      </w:pPr>
    </w:p>
    <w:p w:rsidR="003E117D" w:rsidRPr="00A83763" w:rsidRDefault="00133C28" w:rsidP="00352C7C">
      <w:pPr>
        <w:spacing w:after="0" w:line="360" w:lineRule="auto"/>
        <w:ind w:right="-284" w:firstLine="283"/>
        <w:jc w:val="both"/>
        <w:rPr>
          <w:rFonts w:ascii="Arial" w:hAnsi="Arial" w:cs="Arial"/>
          <w:spacing w:val="30"/>
          <w:sz w:val="24"/>
          <w:szCs w:val="24"/>
        </w:rPr>
      </w:pPr>
      <w:r>
        <w:rPr>
          <w:rFonts w:ascii="Arial" w:hAnsi="Arial" w:cs="Arial"/>
          <w:spacing w:val="30"/>
          <w:sz w:val="24"/>
          <w:szCs w:val="24"/>
        </w:rPr>
        <w:t>Р</w:t>
      </w:r>
      <w:r w:rsidR="003E117D" w:rsidRPr="00A83763">
        <w:rPr>
          <w:rFonts w:ascii="Arial" w:hAnsi="Arial" w:cs="Arial"/>
          <w:spacing w:val="30"/>
          <w:sz w:val="24"/>
          <w:szCs w:val="24"/>
        </w:rPr>
        <w:t>ассмотрим поподробнее каждый из компонентов вольных упражнений.</w:t>
      </w:r>
    </w:p>
    <w:p w:rsidR="003E117D" w:rsidRPr="00A83763" w:rsidRDefault="003E117D"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Обязательное</w:t>
      </w:r>
      <w:r w:rsidR="00133C28">
        <w:rPr>
          <w:rFonts w:ascii="Arial" w:hAnsi="Arial" w:cs="Arial"/>
          <w:spacing w:val="30"/>
          <w:sz w:val="24"/>
          <w:szCs w:val="24"/>
        </w:rPr>
        <w:tab/>
      </w:r>
      <w:r w:rsidRPr="00A83763">
        <w:rPr>
          <w:rFonts w:ascii="Arial" w:hAnsi="Arial" w:cs="Arial"/>
          <w:spacing w:val="30"/>
          <w:sz w:val="24"/>
          <w:szCs w:val="24"/>
        </w:rPr>
        <w:t xml:space="preserve"> присутствие динамических акробатических элементов обусловлено требованиями правил соревнований и спортивной направленностью вольных упражнений. Динамические акробатические элементы в вольных упражнениях  представлены в виде </w:t>
      </w:r>
      <w:r w:rsidRPr="00A83763">
        <w:rPr>
          <w:rFonts w:ascii="Arial" w:hAnsi="Arial" w:cs="Arial"/>
          <w:spacing w:val="30"/>
          <w:sz w:val="24"/>
          <w:szCs w:val="24"/>
        </w:rPr>
        <w:lastRenderedPageBreak/>
        <w:t>трех, а иногда и четырех акробатических диагоналей. Но, четыре диагонали акробатических элементов, по правилам соревнований,  должны использовать гимнастки, выступающие по программе Мастеров спорта, мы же, ориентируемся на гимнасток младшего возраста, поэтому рассматриваем вольные упражнения</w:t>
      </w:r>
      <w:r w:rsidR="00A82B60" w:rsidRPr="00A83763">
        <w:rPr>
          <w:rFonts w:ascii="Arial" w:hAnsi="Arial" w:cs="Arial"/>
          <w:spacing w:val="30"/>
          <w:sz w:val="24"/>
          <w:szCs w:val="24"/>
        </w:rPr>
        <w:t>,</w:t>
      </w:r>
      <w:r w:rsidRPr="00A83763">
        <w:rPr>
          <w:rFonts w:ascii="Arial" w:hAnsi="Arial" w:cs="Arial"/>
          <w:spacing w:val="30"/>
          <w:sz w:val="24"/>
          <w:szCs w:val="24"/>
        </w:rPr>
        <w:t xml:space="preserve"> требования к которым</w:t>
      </w:r>
      <w:r w:rsidR="00A83763">
        <w:rPr>
          <w:rFonts w:ascii="Arial" w:hAnsi="Arial" w:cs="Arial"/>
          <w:spacing w:val="30"/>
          <w:sz w:val="24"/>
          <w:szCs w:val="24"/>
        </w:rPr>
        <w:t xml:space="preserve"> </w:t>
      </w:r>
      <w:r w:rsidR="00A82B60" w:rsidRPr="00A83763">
        <w:rPr>
          <w:rFonts w:ascii="Arial" w:hAnsi="Arial" w:cs="Arial"/>
          <w:spacing w:val="30"/>
          <w:sz w:val="24"/>
          <w:szCs w:val="24"/>
        </w:rPr>
        <w:t>-</w:t>
      </w:r>
      <w:r w:rsidRPr="00A83763">
        <w:rPr>
          <w:rFonts w:ascii="Arial" w:hAnsi="Arial" w:cs="Arial"/>
          <w:spacing w:val="30"/>
          <w:sz w:val="24"/>
          <w:szCs w:val="24"/>
        </w:rPr>
        <w:t xml:space="preserve"> иметь три акробатические диагонали. Обычно их равномерно распределяют на протяжении всего упражнения: две диагонали приходятся на основную часть композиции, одна на финал. В первых двух акробатических диагоналях  гимнастки выполн</w:t>
      </w:r>
      <w:r w:rsidR="00A82B60" w:rsidRPr="00A83763">
        <w:rPr>
          <w:rFonts w:ascii="Arial" w:hAnsi="Arial" w:cs="Arial"/>
          <w:spacing w:val="30"/>
          <w:sz w:val="24"/>
          <w:szCs w:val="24"/>
        </w:rPr>
        <w:t>яют  акробатические соединения,</w:t>
      </w:r>
      <w:r w:rsidRPr="00A83763">
        <w:rPr>
          <w:rFonts w:ascii="Arial" w:hAnsi="Arial" w:cs="Arial"/>
          <w:spacing w:val="30"/>
          <w:sz w:val="24"/>
          <w:szCs w:val="24"/>
        </w:rPr>
        <w:t xml:space="preserve"> состоящие из трех элементов, включая сложный акробатический прыжок, или длинные акробатические серии из большого количества элементов, с одним или несколькими сальто. В финал упражнения гимнастки, обычно, включают наиболее ст</w:t>
      </w:r>
      <w:r w:rsidR="00A82B60" w:rsidRPr="00A83763">
        <w:rPr>
          <w:rFonts w:ascii="Arial" w:hAnsi="Arial" w:cs="Arial"/>
          <w:spacing w:val="30"/>
          <w:sz w:val="24"/>
          <w:szCs w:val="24"/>
        </w:rPr>
        <w:t>абильно исполняемое соединение, так как,</w:t>
      </w:r>
      <w:r w:rsidRPr="00A83763">
        <w:rPr>
          <w:rFonts w:ascii="Arial" w:hAnsi="Arial" w:cs="Arial"/>
          <w:spacing w:val="30"/>
          <w:sz w:val="24"/>
          <w:szCs w:val="24"/>
        </w:rPr>
        <w:t xml:space="preserve"> естественно, к концу упражнения нарастает утомление, что, несомненно, может повлиять на качество исполнения и оценку судей. Между тем, за чрезмерно « легкое» окончание комбинации гимнастка, по правилам соревнований, наказывается снижением оценки за исполнение. </w:t>
      </w:r>
    </w:p>
    <w:p w:rsidR="003E117D" w:rsidRPr="00A83763" w:rsidRDefault="003E117D"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 xml:space="preserve">Статические акробатические элементы, а так </w:t>
      </w:r>
      <w:r w:rsidR="00A82B60" w:rsidRPr="00A83763">
        <w:rPr>
          <w:rFonts w:ascii="Arial" w:hAnsi="Arial" w:cs="Arial"/>
          <w:spacing w:val="30"/>
          <w:sz w:val="24"/>
          <w:szCs w:val="24"/>
        </w:rPr>
        <w:t>же элементы «малой акробатики»,</w:t>
      </w:r>
      <w:r w:rsidRPr="00A83763">
        <w:rPr>
          <w:rFonts w:ascii="Arial" w:hAnsi="Arial" w:cs="Arial"/>
          <w:spacing w:val="30"/>
          <w:sz w:val="24"/>
          <w:szCs w:val="24"/>
        </w:rPr>
        <w:t xml:space="preserve"> выполняются на протяжении всей комбинации и выступают в роли связующих элементов, соединений. Медленные перевороты, стойки с поворотом, обычно, включают в медленную часть комбинации.</w:t>
      </w:r>
    </w:p>
    <w:p w:rsidR="003E117D" w:rsidRPr="00A83763" w:rsidRDefault="003E117D"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 xml:space="preserve">Хотя акробатика имеет первостепенное значение в структуре вольных упражнений и во многом определяет их сложность и качество, основную эмоциональную окраску, все же, придают гимнастические и хореографические элементы и соединения. Именно они позволяют добиться единства движений с музыкой, органичности композиций и раскрыть индивидуальные особенности гимнастки. Хорошая образная музыка сама </w:t>
      </w:r>
      <w:r w:rsidR="00A82B60" w:rsidRPr="00A83763">
        <w:rPr>
          <w:rFonts w:ascii="Arial" w:hAnsi="Arial" w:cs="Arial"/>
          <w:spacing w:val="30"/>
          <w:sz w:val="24"/>
          <w:szCs w:val="24"/>
        </w:rPr>
        <w:t>«</w:t>
      </w:r>
      <w:r w:rsidRPr="00A83763">
        <w:rPr>
          <w:rFonts w:ascii="Arial" w:hAnsi="Arial" w:cs="Arial"/>
          <w:spacing w:val="30"/>
          <w:sz w:val="24"/>
          <w:szCs w:val="24"/>
        </w:rPr>
        <w:t>подсказывает</w:t>
      </w:r>
      <w:r w:rsidR="00A82B60" w:rsidRPr="00A83763">
        <w:rPr>
          <w:rFonts w:ascii="Arial" w:hAnsi="Arial" w:cs="Arial"/>
          <w:spacing w:val="30"/>
          <w:sz w:val="24"/>
          <w:szCs w:val="24"/>
        </w:rPr>
        <w:t>»,</w:t>
      </w:r>
      <w:r w:rsidRPr="00A83763">
        <w:rPr>
          <w:rFonts w:ascii="Arial" w:hAnsi="Arial" w:cs="Arial"/>
          <w:spacing w:val="30"/>
          <w:sz w:val="24"/>
          <w:szCs w:val="24"/>
        </w:rPr>
        <w:t xml:space="preserve"> какие двигательные средства выбрать, чтобы передать характер и содержание музыкального произведения.</w:t>
      </w:r>
    </w:p>
    <w:p w:rsidR="003E117D" w:rsidRPr="00A83763" w:rsidRDefault="003E117D"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Существует несколько путей подбора музыкального оформления вольных упражнений. Первый, и самый употребляемый путь, обработка подходящих произведений, с учетом особенностей композиции вольных упражнений и индивидуальных  особенностей спортсменки.</w:t>
      </w:r>
      <w:r w:rsidR="007544E0" w:rsidRPr="00A83763">
        <w:rPr>
          <w:rFonts w:ascii="Arial" w:hAnsi="Arial" w:cs="Arial"/>
          <w:spacing w:val="30"/>
          <w:sz w:val="24"/>
          <w:szCs w:val="24"/>
        </w:rPr>
        <w:t xml:space="preserve"> Второй путь </w:t>
      </w:r>
      <w:r w:rsidR="007544E0" w:rsidRPr="00A83763">
        <w:rPr>
          <w:rFonts w:ascii="Arial" w:hAnsi="Arial" w:cs="Arial"/>
          <w:spacing w:val="30"/>
          <w:sz w:val="24"/>
          <w:szCs w:val="24"/>
        </w:rPr>
        <w:lastRenderedPageBreak/>
        <w:t>– использование различных музыкальных произведений  без их аранжировки, редко целиком, чаще фрагменты. Третий ( почти не используется)- написание музыки специально для конкретной гимнастки.</w:t>
      </w:r>
    </w:p>
    <w:p w:rsidR="007544E0" w:rsidRPr="00A83763" w:rsidRDefault="007544E0"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В соответствии с характером музыки</w:t>
      </w:r>
      <w:r w:rsidR="00A82B60" w:rsidRPr="00A83763">
        <w:rPr>
          <w:rFonts w:ascii="Arial" w:hAnsi="Arial" w:cs="Arial"/>
          <w:spacing w:val="30"/>
          <w:sz w:val="24"/>
          <w:szCs w:val="24"/>
        </w:rPr>
        <w:t>,</w:t>
      </w:r>
      <w:r w:rsidRPr="00A83763">
        <w:rPr>
          <w:rFonts w:ascii="Arial" w:hAnsi="Arial" w:cs="Arial"/>
          <w:spacing w:val="30"/>
          <w:sz w:val="24"/>
          <w:szCs w:val="24"/>
        </w:rPr>
        <w:t xml:space="preserve"> подбираются,  как элементы «малой» акробатики (кувырки, медленные перевороты, шпагаты)</w:t>
      </w:r>
      <w:r w:rsidR="00A82B60" w:rsidRPr="00A83763">
        <w:rPr>
          <w:rFonts w:ascii="Arial" w:hAnsi="Arial" w:cs="Arial"/>
          <w:spacing w:val="30"/>
          <w:sz w:val="24"/>
          <w:szCs w:val="24"/>
        </w:rPr>
        <w:t>, так и прыжки, повороты, волны</w:t>
      </w:r>
      <w:r w:rsidRPr="00A83763">
        <w:rPr>
          <w:rFonts w:ascii="Arial" w:hAnsi="Arial" w:cs="Arial"/>
          <w:spacing w:val="30"/>
          <w:sz w:val="24"/>
          <w:szCs w:val="24"/>
        </w:rPr>
        <w:t xml:space="preserve"> и другие гимнастические элементы.</w:t>
      </w:r>
    </w:p>
    <w:p w:rsidR="007544E0" w:rsidRPr="00A83763" w:rsidRDefault="007544E0"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Один из компонентов вольных упражнений – гимнастические прыжки. Существует большое многообразие гимнастических прыжков различных структурных групп и групп трудности (А, В, С). Их особенность заключается в том, что спортсменки должны не только выполнить высоко технически сложный прыжок, отвечающий требованиям правил соревнований, но и выполнить движение с предельной легкостью, грацией, отобразив эмоциональный характер музыкального сопровождения.</w:t>
      </w:r>
    </w:p>
    <w:p w:rsidR="007544E0" w:rsidRPr="00A83763" w:rsidRDefault="007544E0"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Следующим компонентом вольных упражнений  являются статические гимнастические  элементы – это всевозможные равновесия. Равновесия на одной ноге очень красивы и грациозны в вольных упражнениях, но технически довольно сложны и редко используются в композиции вольных упражнений. Так как это наиболее трудный вид равновесий, требующий от гимнастки   отлично развитого чувства баланса и соответствующей двигательн</w:t>
      </w:r>
      <w:r w:rsidR="00A83763">
        <w:rPr>
          <w:rFonts w:ascii="Arial" w:hAnsi="Arial" w:cs="Arial"/>
          <w:spacing w:val="30"/>
          <w:sz w:val="24"/>
          <w:szCs w:val="24"/>
        </w:rPr>
        <w:t xml:space="preserve">ой, </w:t>
      </w:r>
      <w:r w:rsidRPr="00A83763">
        <w:rPr>
          <w:rFonts w:ascii="Arial" w:hAnsi="Arial" w:cs="Arial"/>
          <w:spacing w:val="30"/>
          <w:sz w:val="24"/>
          <w:szCs w:val="24"/>
        </w:rPr>
        <w:t xml:space="preserve"> в том числе хореографической подготовки (особенно владение основами движения классического танца).</w:t>
      </w:r>
      <w:r w:rsidR="00C346CA" w:rsidRPr="00A83763">
        <w:rPr>
          <w:rFonts w:ascii="Arial" w:hAnsi="Arial" w:cs="Arial"/>
          <w:spacing w:val="30"/>
          <w:sz w:val="24"/>
          <w:szCs w:val="24"/>
        </w:rPr>
        <w:t xml:space="preserve"> Все равнов</w:t>
      </w:r>
      <w:r w:rsidR="008345E6" w:rsidRPr="00A83763">
        <w:rPr>
          <w:rFonts w:ascii="Arial" w:hAnsi="Arial" w:cs="Arial"/>
          <w:spacing w:val="30"/>
          <w:sz w:val="24"/>
          <w:szCs w:val="24"/>
        </w:rPr>
        <w:t>есия (вертикальное, горизонтальное, переднее,</w:t>
      </w:r>
      <w:r w:rsidR="00C346CA" w:rsidRPr="00A83763">
        <w:rPr>
          <w:rFonts w:ascii="Arial" w:hAnsi="Arial" w:cs="Arial"/>
          <w:spacing w:val="30"/>
          <w:sz w:val="24"/>
          <w:szCs w:val="24"/>
        </w:rPr>
        <w:t xml:space="preserve"> </w:t>
      </w:r>
      <w:r w:rsidR="008345E6" w:rsidRPr="00A83763">
        <w:rPr>
          <w:rFonts w:ascii="Arial" w:hAnsi="Arial" w:cs="Arial"/>
          <w:spacing w:val="30"/>
          <w:sz w:val="24"/>
          <w:szCs w:val="24"/>
        </w:rPr>
        <w:t>боковое, заднее) логично выполнять с перемещением звеньев тела в пространстве, что увеличивает их трудность по ранжиру структурных групп, вследствие чего возрастает и оценка за всю композицию.</w:t>
      </w:r>
    </w:p>
    <w:p w:rsidR="008345E6" w:rsidRPr="00A83763" w:rsidRDefault="008345E6"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Гораздо проще равновесные позы типа стоек и выпадов на двух ногах. Задача исполнения этих элементов, прежде всего, сводится к стилевому оформлению, тогда как технические трудности здесь минимальны. В комбинации вольных упражнений эти элементы занимают место связующих положений.</w:t>
      </w:r>
    </w:p>
    <w:p w:rsidR="008345E6" w:rsidRPr="00A83763" w:rsidRDefault="008345E6"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Большая и значимая группа движений, это</w:t>
      </w:r>
      <w:r w:rsidR="00A83763">
        <w:rPr>
          <w:rFonts w:ascii="Arial" w:hAnsi="Arial" w:cs="Arial"/>
          <w:spacing w:val="30"/>
          <w:sz w:val="24"/>
          <w:szCs w:val="24"/>
        </w:rPr>
        <w:t xml:space="preserve"> </w:t>
      </w:r>
      <w:r w:rsidRPr="00A83763">
        <w:rPr>
          <w:rFonts w:ascii="Arial" w:hAnsi="Arial" w:cs="Arial"/>
          <w:spacing w:val="30"/>
          <w:sz w:val="24"/>
          <w:szCs w:val="24"/>
        </w:rPr>
        <w:t>-</w:t>
      </w:r>
      <w:r w:rsidR="00A83763">
        <w:rPr>
          <w:rFonts w:ascii="Arial" w:hAnsi="Arial" w:cs="Arial"/>
          <w:spacing w:val="30"/>
          <w:sz w:val="24"/>
          <w:szCs w:val="24"/>
        </w:rPr>
        <w:t xml:space="preserve"> </w:t>
      </w:r>
      <w:r w:rsidRPr="00A83763">
        <w:rPr>
          <w:rFonts w:ascii="Arial" w:hAnsi="Arial" w:cs="Arial"/>
          <w:spacing w:val="30"/>
          <w:sz w:val="24"/>
          <w:szCs w:val="24"/>
        </w:rPr>
        <w:t xml:space="preserve">динамические равновесия, или повороты, тоже являются одним из компонентов вольных упражнений. Можно выделить три основные группы поворотов: </w:t>
      </w:r>
      <w:r w:rsidRPr="00A83763">
        <w:rPr>
          <w:rFonts w:ascii="Arial" w:hAnsi="Arial" w:cs="Arial"/>
          <w:spacing w:val="30"/>
          <w:sz w:val="24"/>
          <w:szCs w:val="24"/>
        </w:rPr>
        <w:lastRenderedPageBreak/>
        <w:t xml:space="preserve">в смешанных упорах, </w:t>
      </w:r>
      <w:proofErr w:type="spellStart"/>
      <w:r w:rsidRPr="00A83763">
        <w:rPr>
          <w:rFonts w:ascii="Arial" w:hAnsi="Arial" w:cs="Arial"/>
          <w:spacing w:val="30"/>
          <w:sz w:val="24"/>
          <w:szCs w:val="24"/>
        </w:rPr>
        <w:t>седах</w:t>
      </w:r>
      <w:proofErr w:type="spellEnd"/>
      <w:r w:rsidRPr="00A83763">
        <w:rPr>
          <w:rFonts w:ascii="Arial" w:hAnsi="Arial" w:cs="Arial"/>
          <w:spacing w:val="30"/>
          <w:sz w:val="24"/>
          <w:szCs w:val="24"/>
        </w:rPr>
        <w:t>, в стойке на колене и т.д., на двух ногах, на одной ноге. Повороты на одной ноге могут быть одноименными, когда направление вращения совпадает с опорной ногой ( на левой ноге</w:t>
      </w:r>
      <w:r w:rsidR="00C346CA" w:rsidRPr="00A83763">
        <w:rPr>
          <w:rFonts w:ascii="Arial" w:hAnsi="Arial" w:cs="Arial"/>
          <w:spacing w:val="30"/>
          <w:sz w:val="24"/>
          <w:szCs w:val="24"/>
        </w:rPr>
        <w:t xml:space="preserve"> </w:t>
      </w:r>
      <w:r w:rsidRPr="00A83763">
        <w:rPr>
          <w:rFonts w:ascii="Arial" w:hAnsi="Arial" w:cs="Arial"/>
          <w:spacing w:val="30"/>
          <w:sz w:val="24"/>
          <w:szCs w:val="24"/>
        </w:rPr>
        <w:t>- налево, на правой ноге- направо), разноименными.</w:t>
      </w:r>
    </w:p>
    <w:p w:rsidR="008345E6" w:rsidRPr="00A83763" w:rsidRDefault="008345E6"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 xml:space="preserve">В хореографии повороты принято делить на малые и большие. В малых поворотах свободная нога согнута у щиколотки или колена, в больших отведена на 90 градусов, или выше. В зависимости от исходного положения из которого выполняются большие, или малые повороты, и делят на следующие группы: повороты из </w:t>
      </w:r>
      <w:r w:rsidRPr="00A83763">
        <w:rPr>
          <w:rFonts w:ascii="Arial" w:hAnsi="Arial" w:cs="Arial"/>
          <w:spacing w:val="30"/>
          <w:sz w:val="24"/>
          <w:szCs w:val="24"/>
          <w:lang w:val="en-US"/>
        </w:rPr>
        <w:t>II</w:t>
      </w:r>
      <w:r w:rsidRPr="00A83763">
        <w:rPr>
          <w:rFonts w:ascii="Arial" w:hAnsi="Arial" w:cs="Arial"/>
          <w:spacing w:val="30"/>
          <w:sz w:val="24"/>
          <w:szCs w:val="24"/>
        </w:rPr>
        <w:t xml:space="preserve"> позиции, из </w:t>
      </w:r>
      <w:r w:rsidRPr="00A83763">
        <w:rPr>
          <w:rFonts w:ascii="Arial" w:hAnsi="Arial" w:cs="Arial"/>
          <w:spacing w:val="30"/>
          <w:sz w:val="24"/>
          <w:szCs w:val="24"/>
          <w:lang w:val="en-US"/>
        </w:rPr>
        <w:t>IV</w:t>
      </w:r>
      <w:r w:rsidRPr="00A83763">
        <w:rPr>
          <w:rFonts w:ascii="Arial" w:hAnsi="Arial" w:cs="Arial"/>
          <w:spacing w:val="30"/>
          <w:sz w:val="24"/>
          <w:szCs w:val="24"/>
        </w:rPr>
        <w:t xml:space="preserve"> не</w:t>
      </w:r>
      <w:r w:rsidR="00A82B60" w:rsidRPr="00A83763">
        <w:rPr>
          <w:rFonts w:ascii="Arial" w:hAnsi="Arial" w:cs="Arial"/>
          <w:spacing w:val="30"/>
          <w:sz w:val="24"/>
          <w:szCs w:val="24"/>
        </w:rPr>
        <w:t xml:space="preserve"> </w:t>
      </w:r>
      <w:r w:rsidRPr="00A83763">
        <w:rPr>
          <w:rFonts w:ascii="Arial" w:hAnsi="Arial" w:cs="Arial"/>
          <w:spacing w:val="30"/>
          <w:sz w:val="24"/>
          <w:szCs w:val="24"/>
        </w:rPr>
        <w:t xml:space="preserve">выворотной позиции, из </w:t>
      </w:r>
      <w:r w:rsidRPr="00A83763">
        <w:rPr>
          <w:rFonts w:ascii="Arial" w:hAnsi="Arial" w:cs="Arial"/>
          <w:spacing w:val="30"/>
          <w:sz w:val="24"/>
          <w:szCs w:val="24"/>
          <w:lang w:val="en-US"/>
        </w:rPr>
        <w:t>III</w:t>
      </w:r>
      <w:r w:rsidRPr="00A83763">
        <w:rPr>
          <w:rFonts w:ascii="Arial" w:hAnsi="Arial" w:cs="Arial"/>
          <w:spacing w:val="30"/>
          <w:sz w:val="24"/>
          <w:szCs w:val="24"/>
        </w:rPr>
        <w:t xml:space="preserve"> позиции , из равновесия на одной или двух ногах, после поворота ( поточные повороты). Изменяя положения рук,</w:t>
      </w:r>
      <w:r w:rsidR="00A82B60" w:rsidRPr="00A83763">
        <w:rPr>
          <w:rFonts w:ascii="Arial" w:hAnsi="Arial" w:cs="Arial"/>
          <w:spacing w:val="30"/>
          <w:sz w:val="24"/>
          <w:szCs w:val="24"/>
        </w:rPr>
        <w:t xml:space="preserve"> </w:t>
      </w:r>
      <w:r w:rsidRPr="00A83763">
        <w:rPr>
          <w:rFonts w:ascii="Arial" w:hAnsi="Arial" w:cs="Arial"/>
          <w:spacing w:val="30"/>
          <w:sz w:val="24"/>
          <w:szCs w:val="24"/>
        </w:rPr>
        <w:t xml:space="preserve">головы, стопы можно ярче продемонстрировать и подчеркнуть характер музыкального сопровождения. </w:t>
      </w:r>
    </w:p>
    <w:p w:rsidR="008345E6" w:rsidRPr="00A83763" w:rsidRDefault="008345E6"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«Волны», взмахи, относящиеся к динамическим гимнастическим элементам являются одним из самых выразительных средств спортивной гимнастики в вольных упражнениях.</w:t>
      </w:r>
      <w:r w:rsidR="00C4575C" w:rsidRPr="00A83763">
        <w:rPr>
          <w:rFonts w:ascii="Arial" w:hAnsi="Arial" w:cs="Arial"/>
          <w:spacing w:val="30"/>
          <w:sz w:val="24"/>
          <w:szCs w:val="24"/>
        </w:rPr>
        <w:t xml:space="preserve">  Они являются прекрасным средством артистичности, «текучести» движений. «Волна»- это мягкое движение, заключающееся в поочередном сгибании и разгибании смежных суставов. «Волна» может выполняться руками, туловищем и всем телом (целостная вона). Взмахи</w:t>
      </w:r>
      <w:r w:rsidR="00C346CA" w:rsidRPr="00A83763">
        <w:rPr>
          <w:rFonts w:ascii="Arial" w:hAnsi="Arial" w:cs="Arial"/>
          <w:spacing w:val="30"/>
          <w:sz w:val="24"/>
          <w:szCs w:val="24"/>
        </w:rPr>
        <w:t xml:space="preserve"> </w:t>
      </w:r>
      <w:r w:rsidR="00C4575C" w:rsidRPr="00A83763">
        <w:rPr>
          <w:rFonts w:ascii="Arial" w:hAnsi="Arial" w:cs="Arial"/>
          <w:spacing w:val="30"/>
          <w:sz w:val="24"/>
          <w:szCs w:val="24"/>
        </w:rPr>
        <w:t>-</w:t>
      </w:r>
      <w:r w:rsidR="00C346CA" w:rsidRPr="00A83763">
        <w:rPr>
          <w:rFonts w:ascii="Arial" w:hAnsi="Arial" w:cs="Arial"/>
          <w:spacing w:val="30"/>
          <w:sz w:val="24"/>
          <w:szCs w:val="24"/>
        </w:rPr>
        <w:t xml:space="preserve"> </w:t>
      </w:r>
      <w:r w:rsidR="00C4575C" w:rsidRPr="00A83763">
        <w:rPr>
          <w:rFonts w:ascii="Arial" w:hAnsi="Arial" w:cs="Arial"/>
          <w:spacing w:val="30"/>
          <w:sz w:val="24"/>
          <w:szCs w:val="24"/>
        </w:rPr>
        <w:t>более сложная форма движений. Выполняются руками, туловищем и всем телом (целостный взмах). Для взмаха характерно быстрое сгибание и разгибание, выполняющееся так же, как и вовремя волны, но с начальным ускорением движения.</w:t>
      </w:r>
    </w:p>
    <w:p w:rsidR="00C4575C" w:rsidRPr="00A83763" w:rsidRDefault="00C4575C"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Одной из немаловажных составляющих вольных упражнений  в женской гимнастике являются движения хореографии. Хореографическая подготовка гимнасток должна сочетаться с совершенствованием в других видах женского гимнастического многоборья. Поэтому движения классического, народного и других танцев не переносятся в ги</w:t>
      </w:r>
      <w:r w:rsidR="00C346CA" w:rsidRPr="00A83763">
        <w:rPr>
          <w:rFonts w:ascii="Arial" w:hAnsi="Arial" w:cs="Arial"/>
          <w:spacing w:val="30"/>
          <w:sz w:val="24"/>
          <w:szCs w:val="24"/>
        </w:rPr>
        <w:t>мнас</w:t>
      </w:r>
      <w:r w:rsidRPr="00A83763">
        <w:rPr>
          <w:rFonts w:ascii="Arial" w:hAnsi="Arial" w:cs="Arial"/>
          <w:spacing w:val="30"/>
          <w:sz w:val="24"/>
          <w:szCs w:val="24"/>
        </w:rPr>
        <w:t xml:space="preserve">тические упражнения в чистом виде, а претерпевают существенные изменения. В частности, при выполнении классического экзерсиса у опоры и на середине зала добиваться идеально выворотных позиций ног не обязательно, так как многие движения, например, опорные прыжки, акробатические элементы требуют параллельной постановки стоп. В связи с этим большинство </w:t>
      </w:r>
      <w:r w:rsidRPr="00A83763">
        <w:rPr>
          <w:rFonts w:ascii="Arial" w:hAnsi="Arial" w:cs="Arial"/>
          <w:spacing w:val="30"/>
          <w:sz w:val="24"/>
          <w:szCs w:val="24"/>
        </w:rPr>
        <w:lastRenderedPageBreak/>
        <w:t>элементов классического танца выполняются гимнастками в не</w:t>
      </w:r>
      <w:r w:rsidR="00C346CA" w:rsidRPr="00A83763">
        <w:rPr>
          <w:rFonts w:ascii="Arial" w:hAnsi="Arial" w:cs="Arial"/>
          <w:spacing w:val="30"/>
          <w:sz w:val="24"/>
          <w:szCs w:val="24"/>
        </w:rPr>
        <w:t xml:space="preserve"> </w:t>
      </w:r>
      <w:r w:rsidRPr="00A83763">
        <w:rPr>
          <w:rFonts w:ascii="Arial" w:hAnsi="Arial" w:cs="Arial"/>
          <w:spacing w:val="30"/>
          <w:sz w:val="24"/>
          <w:szCs w:val="24"/>
        </w:rPr>
        <w:t xml:space="preserve">выворотных позициях , за исключением тех упражнений, где выворотность необходима ( например, </w:t>
      </w:r>
      <w:proofErr w:type="spellStart"/>
      <w:r w:rsidRPr="00A83763">
        <w:rPr>
          <w:rFonts w:ascii="Arial" w:hAnsi="Arial" w:cs="Arial"/>
          <w:spacing w:val="30"/>
          <w:sz w:val="24"/>
          <w:szCs w:val="24"/>
        </w:rPr>
        <w:t>полу</w:t>
      </w:r>
      <w:r w:rsidR="00C346CA" w:rsidRPr="00A83763">
        <w:rPr>
          <w:rFonts w:ascii="Arial" w:hAnsi="Arial" w:cs="Arial"/>
          <w:spacing w:val="30"/>
          <w:sz w:val="24"/>
          <w:szCs w:val="24"/>
        </w:rPr>
        <w:t>п</w:t>
      </w:r>
      <w:r w:rsidRPr="00A83763">
        <w:rPr>
          <w:rFonts w:ascii="Arial" w:hAnsi="Arial" w:cs="Arial"/>
          <w:spacing w:val="30"/>
          <w:sz w:val="24"/>
          <w:szCs w:val="24"/>
        </w:rPr>
        <w:t>риседы</w:t>
      </w:r>
      <w:proofErr w:type="spellEnd"/>
      <w:r w:rsidRPr="00A83763">
        <w:rPr>
          <w:rFonts w:ascii="Arial" w:hAnsi="Arial" w:cs="Arial"/>
          <w:spacing w:val="30"/>
          <w:sz w:val="24"/>
          <w:szCs w:val="24"/>
        </w:rPr>
        <w:t>, приседы).</w:t>
      </w:r>
    </w:p>
    <w:p w:rsidR="00C4575C" w:rsidRPr="00A83763" w:rsidRDefault="00C4575C"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При выполнении движений хореографии работа рук по классическим позициям  ч</w:t>
      </w:r>
      <w:r w:rsidR="00C346CA" w:rsidRPr="00A83763">
        <w:rPr>
          <w:rFonts w:ascii="Arial" w:hAnsi="Arial" w:cs="Arial"/>
          <w:spacing w:val="30"/>
          <w:sz w:val="24"/>
          <w:szCs w:val="24"/>
        </w:rPr>
        <w:t>е</w:t>
      </w:r>
      <w:r w:rsidRPr="00A83763">
        <w:rPr>
          <w:rFonts w:ascii="Arial" w:hAnsi="Arial" w:cs="Arial"/>
          <w:spacing w:val="30"/>
          <w:sz w:val="24"/>
          <w:szCs w:val="24"/>
        </w:rPr>
        <w:t>редуется с гимнастической формой</w:t>
      </w:r>
      <w:r w:rsidR="00A83763">
        <w:rPr>
          <w:rFonts w:ascii="Arial" w:hAnsi="Arial" w:cs="Arial"/>
          <w:spacing w:val="30"/>
          <w:sz w:val="24"/>
          <w:szCs w:val="24"/>
        </w:rPr>
        <w:t xml:space="preserve"> </w:t>
      </w:r>
      <w:r w:rsidRPr="00A83763">
        <w:rPr>
          <w:rFonts w:ascii="Arial" w:hAnsi="Arial" w:cs="Arial"/>
          <w:spacing w:val="30"/>
          <w:sz w:val="24"/>
          <w:szCs w:val="24"/>
        </w:rPr>
        <w:t>- прямыми руками с вытянутыми пальцами. При исполнении элементов народных танцев на середине и у опоры исключаются движения, требующие специальной обуви (дроби, перестукиван</w:t>
      </w:r>
      <w:r w:rsidR="00A83763">
        <w:rPr>
          <w:rFonts w:ascii="Arial" w:hAnsi="Arial" w:cs="Arial"/>
          <w:spacing w:val="30"/>
          <w:sz w:val="24"/>
          <w:szCs w:val="24"/>
        </w:rPr>
        <w:t xml:space="preserve">ия </w:t>
      </w:r>
      <w:r w:rsidRPr="00A83763">
        <w:rPr>
          <w:rFonts w:ascii="Arial" w:hAnsi="Arial" w:cs="Arial"/>
          <w:spacing w:val="30"/>
          <w:sz w:val="24"/>
          <w:szCs w:val="24"/>
        </w:rPr>
        <w:t xml:space="preserve"> и др.).</w:t>
      </w:r>
    </w:p>
    <w:p w:rsidR="000048CE" w:rsidRDefault="00C4575C"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Элементы хореографии подразде</w:t>
      </w:r>
      <w:r w:rsidR="00C346CA" w:rsidRPr="00A83763">
        <w:rPr>
          <w:rFonts w:ascii="Arial" w:hAnsi="Arial" w:cs="Arial"/>
          <w:spacing w:val="30"/>
          <w:sz w:val="24"/>
          <w:szCs w:val="24"/>
        </w:rPr>
        <w:t>ляются на элементы</w:t>
      </w:r>
      <w:r w:rsidRPr="00A83763">
        <w:rPr>
          <w:rFonts w:ascii="Arial" w:hAnsi="Arial" w:cs="Arial"/>
          <w:spacing w:val="30"/>
          <w:sz w:val="24"/>
          <w:szCs w:val="24"/>
        </w:rPr>
        <w:t xml:space="preserve"> классического, народного и др. танцев. Все движения классического танца разделены на три группы: плие, батман, </w:t>
      </w:r>
      <w:proofErr w:type="spellStart"/>
      <w:r w:rsidRPr="00A83763">
        <w:rPr>
          <w:rFonts w:ascii="Arial" w:hAnsi="Arial" w:cs="Arial"/>
          <w:spacing w:val="30"/>
          <w:sz w:val="24"/>
          <w:szCs w:val="24"/>
        </w:rPr>
        <w:t>рон</w:t>
      </w:r>
      <w:proofErr w:type="spellEnd"/>
      <w:r w:rsidRPr="00A83763">
        <w:rPr>
          <w:rFonts w:ascii="Arial" w:hAnsi="Arial" w:cs="Arial"/>
          <w:spacing w:val="30"/>
          <w:sz w:val="24"/>
          <w:szCs w:val="24"/>
        </w:rPr>
        <w:t xml:space="preserve"> де </w:t>
      </w:r>
      <w:proofErr w:type="spellStart"/>
      <w:r w:rsidRPr="00A83763">
        <w:rPr>
          <w:rFonts w:ascii="Arial" w:hAnsi="Arial" w:cs="Arial"/>
          <w:spacing w:val="30"/>
          <w:sz w:val="24"/>
          <w:szCs w:val="24"/>
        </w:rPr>
        <w:t>джамб</w:t>
      </w:r>
      <w:proofErr w:type="spellEnd"/>
      <w:r w:rsidRPr="00A83763">
        <w:rPr>
          <w:rFonts w:ascii="Arial" w:hAnsi="Arial" w:cs="Arial"/>
          <w:spacing w:val="30"/>
          <w:sz w:val="24"/>
          <w:szCs w:val="24"/>
        </w:rPr>
        <w:t>. Движения располагаются так, что по вертикали отражается их сложность в каждой под</w:t>
      </w:r>
      <w:r w:rsidR="00C346CA" w:rsidRPr="00A83763">
        <w:rPr>
          <w:rFonts w:ascii="Arial" w:hAnsi="Arial" w:cs="Arial"/>
          <w:spacing w:val="30"/>
          <w:sz w:val="24"/>
          <w:szCs w:val="24"/>
        </w:rPr>
        <w:t>г</w:t>
      </w:r>
      <w:r w:rsidRPr="00A83763">
        <w:rPr>
          <w:rFonts w:ascii="Arial" w:hAnsi="Arial" w:cs="Arial"/>
          <w:spacing w:val="30"/>
          <w:sz w:val="24"/>
          <w:szCs w:val="24"/>
        </w:rPr>
        <w:t>руппе,</w:t>
      </w:r>
      <w:r w:rsidR="00C346CA" w:rsidRPr="00A83763">
        <w:rPr>
          <w:rFonts w:ascii="Arial" w:hAnsi="Arial" w:cs="Arial"/>
          <w:spacing w:val="30"/>
          <w:sz w:val="24"/>
          <w:szCs w:val="24"/>
        </w:rPr>
        <w:t xml:space="preserve"> </w:t>
      </w:r>
      <w:r w:rsidRPr="00A83763">
        <w:rPr>
          <w:rFonts w:ascii="Arial" w:hAnsi="Arial" w:cs="Arial"/>
          <w:spacing w:val="30"/>
          <w:sz w:val="24"/>
          <w:szCs w:val="24"/>
        </w:rPr>
        <w:t xml:space="preserve">а по горизонтали размещены элементы, наиболее близкие по структуре </w:t>
      </w:r>
      <w:r w:rsidR="005A3023">
        <w:rPr>
          <w:rFonts w:ascii="Arial" w:hAnsi="Arial" w:cs="Arial"/>
          <w:spacing w:val="30"/>
          <w:sz w:val="24"/>
          <w:szCs w:val="24"/>
        </w:rPr>
        <w:t>и технике выполнения (</w:t>
      </w:r>
      <w:r w:rsidR="000C4AB2">
        <w:rPr>
          <w:rFonts w:ascii="Arial" w:hAnsi="Arial" w:cs="Arial"/>
          <w:spacing w:val="30"/>
          <w:sz w:val="24"/>
          <w:szCs w:val="24"/>
        </w:rPr>
        <w:t>схема 2)</w:t>
      </w:r>
    </w:p>
    <w:p w:rsidR="003E117D" w:rsidRDefault="00C4575C" w:rsidP="00352C7C">
      <w:pPr>
        <w:spacing w:after="0" w:line="360" w:lineRule="auto"/>
        <w:ind w:firstLine="283"/>
        <w:jc w:val="both"/>
        <w:rPr>
          <w:rFonts w:ascii="Arial" w:hAnsi="Arial" w:cs="Arial"/>
          <w:spacing w:val="30"/>
          <w:sz w:val="24"/>
          <w:szCs w:val="24"/>
        </w:rPr>
      </w:pPr>
      <w:r w:rsidRPr="00A83763">
        <w:rPr>
          <w:rFonts w:ascii="Arial" w:hAnsi="Arial" w:cs="Arial"/>
          <w:spacing w:val="30"/>
          <w:sz w:val="24"/>
          <w:szCs w:val="24"/>
        </w:rPr>
        <w:t xml:space="preserve">   С О Д Е Р Ж А Н ИЕ   К Л А С </w:t>
      </w:r>
      <w:proofErr w:type="spellStart"/>
      <w:proofErr w:type="gramStart"/>
      <w:r w:rsidRPr="00A83763">
        <w:rPr>
          <w:rFonts w:ascii="Arial" w:hAnsi="Arial" w:cs="Arial"/>
          <w:spacing w:val="30"/>
          <w:sz w:val="24"/>
          <w:szCs w:val="24"/>
        </w:rPr>
        <w:t>С</w:t>
      </w:r>
      <w:proofErr w:type="spellEnd"/>
      <w:proofErr w:type="gramEnd"/>
      <w:r w:rsidRPr="00A83763">
        <w:rPr>
          <w:rFonts w:ascii="Arial" w:hAnsi="Arial" w:cs="Arial"/>
          <w:spacing w:val="30"/>
          <w:sz w:val="24"/>
          <w:szCs w:val="24"/>
        </w:rPr>
        <w:t xml:space="preserve"> И Ч Е С К О Г О   Т АН Ц А</w:t>
      </w:r>
    </w:p>
    <w:p w:rsidR="000C4AB2" w:rsidRDefault="000C4AB2" w:rsidP="00352C7C">
      <w:pPr>
        <w:spacing w:after="0" w:line="360" w:lineRule="auto"/>
        <w:ind w:firstLine="283"/>
        <w:jc w:val="both"/>
        <w:rPr>
          <w:rFonts w:ascii="Arial" w:hAnsi="Arial" w:cs="Arial"/>
          <w:spacing w:val="30"/>
          <w:sz w:val="24"/>
          <w:szCs w:val="24"/>
        </w:rPr>
      </w:pPr>
    </w:p>
    <w:p w:rsidR="00995738" w:rsidRPr="00995738" w:rsidRDefault="00B91E59" w:rsidP="00352C7C">
      <w:pPr>
        <w:spacing w:after="0" w:line="360" w:lineRule="auto"/>
        <w:ind w:firstLine="283"/>
        <w:jc w:val="both"/>
        <w:rPr>
          <w:rFonts w:ascii="Arial" w:hAnsi="Arial" w:cs="Arial"/>
          <w:b/>
          <w:i/>
          <w:spacing w:val="30"/>
          <w:sz w:val="24"/>
          <w:szCs w:val="24"/>
        </w:rPr>
      </w:pPr>
      <w:r w:rsidRPr="00B91E59">
        <w:rPr>
          <w:rFonts w:ascii="Arial" w:hAnsi="Arial" w:cs="Arial"/>
          <w:noProof/>
          <w:spacing w:val="30"/>
          <w:sz w:val="24"/>
          <w:szCs w:val="24"/>
          <w:lang w:eastAsia="ru-RU"/>
        </w:rPr>
        <w:pict>
          <v:shape id="_x0000_s1150" type="#_x0000_t32" style="position:absolute;left:0;text-align:left;margin-left:320.2pt;margin-top:13.7pt;width:58.85pt;height:11.05pt;z-index:251741184" o:connectortype="straight">
            <v:stroke endarrow="block"/>
          </v:shape>
        </w:pict>
      </w:r>
      <w:r w:rsidRPr="00B91E59">
        <w:rPr>
          <w:rFonts w:ascii="Arial" w:hAnsi="Arial" w:cs="Arial"/>
          <w:noProof/>
          <w:spacing w:val="30"/>
          <w:sz w:val="24"/>
          <w:szCs w:val="24"/>
          <w:lang w:eastAsia="ru-RU"/>
        </w:rPr>
        <w:pict>
          <v:shape id="_x0000_s1149" type="#_x0000_t32" style="position:absolute;left:0;text-align:left;margin-left:214.3pt;margin-top:13.7pt;width:4.85pt;height:11.05pt;flip:x;z-index:251740160" o:connectortype="straight">
            <v:stroke endarrow="block"/>
          </v:shape>
        </w:pict>
      </w:r>
      <w:r w:rsidRPr="00B91E59">
        <w:rPr>
          <w:rFonts w:ascii="Arial" w:hAnsi="Arial" w:cs="Arial"/>
          <w:noProof/>
          <w:spacing w:val="30"/>
          <w:sz w:val="24"/>
          <w:szCs w:val="24"/>
          <w:lang w:eastAsia="ru-RU"/>
        </w:rPr>
        <w:pict>
          <v:shape id="_x0000_s1148" type="#_x0000_t32" style="position:absolute;left:0;text-align:left;margin-left:66.85pt;margin-top:13.7pt;width:66.45pt;height:11.05pt;flip:x;z-index:251739136" o:connectortype="straight">
            <v:stroke endarrow="block"/>
          </v:shape>
        </w:pict>
      </w:r>
      <w:r w:rsidR="00995738">
        <w:rPr>
          <w:rFonts w:ascii="Arial" w:hAnsi="Arial" w:cs="Arial"/>
          <w:spacing w:val="30"/>
          <w:sz w:val="24"/>
          <w:szCs w:val="24"/>
        </w:rPr>
        <w:tab/>
        <w:t xml:space="preserve">               </w:t>
      </w:r>
      <w:r w:rsidR="00995738" w:rsidRPr="00995738">
        <w:rPr>
          <w:rFonts w:ascii="Arial" w:hAnsi="Arial" w:cs="Arial"/>
          <w:b/>
          <w:i/>
          <w:spacing w:val="30"/>
          <w:sz w:val="24"/>
          <w:szCs w:val="24"/>
        </w:rPr>
        <w:t>Элементы классического танца</w:t>
      </w:r>
    </w:p>
    <w:tbl>
      <w:tblPr>
        <w:tblW w:w="9912" w:type="dxa"/>
        <w:tblInd w:w="94" w:type="dxa"/>
        <w:tblLook w:val="04A0"/>
      </w:tblPr>
      <w:tblGrid>
        <w:gridCol w:w="298"/>
        <w:gridCol w:w="730"/>
        <w:gridCol w:w="263"/>
        <w:gridCol w:w="909"/>
        <w:gridCol w:w="366"/>
        <w:gridCol w:w="677"/>
        <w:gridCol w:w="283"/>
        <w:gridCol w:w="921"/>
        <w:gridCol w:w="166"/>
        <w:gridCol w:w="969"/>
        <w:gridCol w:w="1158"/>
        <w:gridCol w:w="1208"/>
        <w:gridCol w:w="345"/>
        <w:gridCol w:w="707"/>
        <w:gridCol w:w="912"/>
      </w:tblGrid>
      <w:tr w:rsidR="000B4753" w:rsidTr="000B4753">
        <w:trPr>
          <w:gridAfter w:val="1"/>
          <w:wAfter w:w="912" w:type="dxa"/>
          <w:trHeight w:val="300"/>
        </w:trPr>
        <w:tc>
          <w:tcPr>
            <w:tcW w:w="2200" w:type="dxa"/>
            <w:gridSpan w:val="4"/>
            <w:tcBorders>
              <w:top w:val="nil"/>
              <w:left w:val="nil"/>
              <w:bottom w:val="nil"/>
              <w:right w:val="nil"/>
            </w:tcBorders>
            <w:shd w:val="clear" w:color="auto" w:fill="auto"/>
            <w:noWrap/>
            <w:vAlign w:val="bottom"/>
            <w:hideMark/>
          </w:tcPr>
          <w:p w:rsidR="000B4753" w:rsidRDefault="00B91E59">
            <w:pPr>
              <w:jc w:val="center"/>
              <w:rPr>
                <w:rFonts w:ascii="Calibri" w:hAnsi="Calibri"/>
                <w:color w:val="000000"/>
              </w:rPr>
            </w:pPr>
            <w:r>
              <w:rPr>
                <w:rFonts w:ascii="Calibri" w:hAnsi="Calibri"/>
                <w:noProof/>
                <w:color w:val="000000"/>
                <w:lang w:eastAsia="ru-RU"/>
              </w:rPr>
              <w:pict>
                <v:shape id="_x0000_s1152" type="#_x0000_t32" style="position:absolute;left:0;text-align:left;margin-left:49pt;margin-top:13.75pt;width:13.15pt;height:29.8pt;z-index:251743232" o:connectortype="straight">
                  <v:stroke endarrow="block"/>
                </v:shape>
              </w:pict>
            </w:r>
            <w:r>
              <w:rPr>
                <w:rFonts w:ascii="Calibri" w:hAnsi="Calibri"/>
                <w:noProof/>
                <w:color w:val="000000"/>
                <w:lang w:eastAsia="ru-RU"/>
              </w:rPr>
              <w:pict>
                <v:shape id="_x0000_s1151" type="#_x0000_t32" style="position:absolute;left:0;text-align:left;margin-left:16.45pt;margin-top:13.75pt;width:32.55pt;height:29.8pt;flip:x;z-index:251742208" o:connectortype="straight">
                  <v:stroke endarrow="block"/>
                </v:shape>
              </w:pict>
            </w:r>
            <w:r w:rsidR="000B4753">
              <w:rPr>
                <w:rFonts w:ascii="Calibri" w:hAnsi="Calibri"/>
                <w:color w:val="000000"/>
              </w:rPr>
              <w:t>плие</w:t>
            </w:r>
          </w:p>
        </w:tc>
        <w:tc>
          <w:tcPr>
            <w:tcW w:w="4540" w:type="dxa"/>
            <w:gridSpan w:val="7"/>
            <w:tcBorders>
              <w:top w:val="nil"/>
              <w:left w:val="nil"/>
              <w:bottom w:val="nil"/>
              <w:right w:val="nil"/>
            </w:tcBorders>
            <w:shd w:val="clear" w:color="auto" w:fill="auto"/>
            <w:noWrap/>
            <w:vAlign w:val="bottom"/>
            <w:hideMark/>
          </w:tcPr>
          <w:p w:rsidR="000B4753" w:rsidRDefault="00B91E59">
            <w:pPr>
              <w:jc w:val="center"/>
              <w:rPr>
                <w:rFonts w:ascii="Calibri" w:hAnsi="Calibri"/>
                <w:color w:val="000000"/>
              </w:rPr>
            </w:pPr>
            <w:r>
              <w:rPr>
                <w:rFonts w:ascii="Calibri" w:hAnsi="Calibri"/>
                <w:noProof/>
                <w:color w:val="000000"/>
                <w:lang w:eastAsia="ru-RU"/>
              </w:rPr>
              <w:pict>
                <v:shape id="_x0000_s1163" type="#_x0000_t32" style="position:absolute;left:0;text-align:left;margin-left:73.3pt;margin-top:13.75pt;width:26.3pt;height:274.15pt;flip:x;z-index:251754496;mso-position-horizontal-relative:text;mso-position-vertical-relative:text" o:connectortype="straight">
                  <v:stroke endarrow="block"/>
                </v:shape>
              </w:pict>
            </w:r>
            <w:r>
              <w:rPr>
                <w:rFonts w:ascii="Calibri" w:hAnsi="Calibri"/>
                <w:noProof/>
                <w:color w:val="000000"/>
                <w:lang w:eastAsia="ru-RU"/>
              </w:rPr>
              <w:pict>
                <v:shape id="_x0000_s1156" type="#_x0000_t32" style="position:absolute;left:0;text-align:left;margin-left:99.6pt;margin-top:13.75pt;width:85.15pt;height:29.8pt;z-index:251747328;mso-position-horizontal-relative:text;mso-position-vertical-relative:text" o:connectortype="straight">
                  <v:stroke endarrow="block"/>
                </v:shape>
              </w:pict>
            </w:r>
            <w:r>
              <w:rPr>
                <w:rFonts w:ascii="Calibri" w:hAnsi="Calibri"/>
                <w:noProof/>
                <w:color w:val="000000"/>
                <w:lang w:eastAsia="ru-RU"/>
              </w:rPr>
              <w:pict>
                <v:shape id="_x0000_s1155" type="#_x0000_t32" style="position:absolute;left:0;text-align:left;margin-left:99.6pt;margin-top:13.75pt;width:37.4pt;height:29.8pt;z-index:251746304;mso-position-horizontal-relative:text;mso-position-vertical-relative:text" o:connectortype="straight">
                  <v:stroke endarrow="block"/>
                </v:shape>
              </w:pict>
            </w:r>
            <w:r>
              <w:rPr>
                <w:rFonts w:ascii="Calibri" w:hAnsi="Calibri"/>
                <w:noProof/>
                <w:color w:val="000000"/>
                <w:lang w:eastAsia="ru-RU"/>
              </w:rPr>
              <w:pict>
                <v:shape id="_x0000_s1154" type="#_x0000_t32" style="position:absolute;left:0;text-align:left;margin-left:79.5pt;margin-top:13.75pt;width:20.1pt;height:29.8pt;flip:x;z-index:251745280;mso-position-horizontal-relative:text;mso-position-vertical-relative:text" o:connectortype="straight">
                  <v:stroke endarrow="block"/>
                </v:shape>
              </w:pict>
            </w:r>
            <w:r>
              <w:rPr>
                <w:rFonts w:ascii="Calibri" w:hAnsi="Calibri"/>
                <w:noProof/>
                <w:color w:val="000000"/>
                <w:lang w:eastAsia="ru-RU"/>
              </w:rPr>
              <w:pict>
                <v:shape id="_x0000_s1153" type="#_x0000_t32" style="position:absolute;left:0;text-align:left;margin-left:18.6pt;margin-top:13.75pt;width:81pt;height:29.8pt;flip:x;z-index:251744256;mso-position-horizontal-relative:text;mso-position-vertical-relative:text" o:connectortype="straight">
                  <v:stroke endarrow="block"/>
                </v:shape>
              </w:pict>
            </w:r>
            <w:r w:rsidR="000B4753">
              <w:rPr>
                <w:rFonts w:ascii="Calibri" w:hAnsi="Calibri"/>
                <w:color w:val="000000"/>
              </w:rPr>
              <w:t>батман</w:t>
            </w:r>
          </w:p>
        </w:tc>
        <w:tc>
          <w:tcPr>
            <w:tcW w:w="2260" w:type="dxa"/>
            <w:gridSpan w:val="3"/>
            <w:tcBorders>
              <w:top w:val="nil"/>
              <w:left w:val="nil"/>
              <w:bottom w:val="nil"/>
              <w:right w:val="nil"/>
            </w:tcBorders>
            <w:shd w:val="clear" w:color="auto" w:fill="auto"/>
            <w:noWrap/>
            <w:vAlign w:val="bottom"/>
            <w:hideMark/>
          </w:tcPr>
          <w:p w:rsidR="000B4753" w:rsidRDefault="00B91E59">
            <w:pPr>
              <w:jc w:val="center"/>
              <w:rPr>
                <w:rFonts w:ascii="Calibri" w:hAnsi="Calibri"/>
                <w:color w:val="000000"/>
              </w:rPr>
            </w:pPr>
            <w:r>
              <w:rPr>
                <w:rFonts w:ascii="Calibri" w:hAnsi="Calibri"/>
                <w:noProof/>
                <w:color w:val="000000"/>
                <w:lang w:eastAsia="ru-RU"/>
              </w:rPr>
              <w:pict>
                <v:shape id="_x0000_s1168" type="#_x0000_t32" style="position:absolute;left:0;text-align:left;margin-left:24.9pt;margin-top:13.75pt;width:23.55pt;height:105.25pt;flip:x;z-index:251759616;mso-position-horizontal-relative:text;mso-position-vertical-relative:text" o:connectortype="straight">
                  <v:stroke endarrow="block"/>
                </v:shape>
              </w:pict>
            </w:r>
            <w:r>
              <w:rPr>
                <w:rFonts w:ascii="Calibri" w:hAnsi="Calibri"/>
                <w:noProof/>
                <w:color w:val="000000"/>
                <w:lang w:eastAsia="ru-RU"/>
              </w:rPr>
              <w:pict>
                <v:shape id="_x0000_s1158" type="#_x0000_t32" style="position:absolute;left:0;text-align:left;margin-left:48.45pt;margin-top:13.75pt;width:32.55pt;height:29.8pt;z-index:251749376;mso-position-horizontal-relative:text;mso-position-vertical-relative:text" o:connectortype="straight">
                  <v:stroke endarrow="block"/>
                </v:shape>
              </w:pict>
            </w:r>
            <w:r>
              <w:rPr>
                <w:rFonts w:ascii="Calibri" w:hAnsi="Calibri"/>
                <w:noProof/>
                <w:color w:val="000000"/>
                <w:lang w:eastAsia="ru-RU"/>
              </w:rPr>
              <w:pict>
                <v:shape id="_x0000_s1157" type="#_x0000_t32" style="position:absolute;left:0;text-align:left;margin-left:10.35pt;margin-top:13.75pt;width:38.1pt;height:29.8pt;flip:x;z-index:251748352;mso-position-horizontal-relative:text;mso-position-vertical-relative:text" o:connectortype="straight">
                  <v:stroke endarrow="block"/>
                </v:shape>
              </w:pict>
            </w:r>
            <w:proofErr w:type="spellStart"/>
            <w:r w:rsidR="000B4753">
              <w:rPr>
                <w:rFonts w:ascii="Calibri" w:hAnsi="Calibri"/>
                <w:color w:val="000000"/>
              </w:rPr>
              <w:t>рон</w:t>
            </w:r>
            <w:proofErr w:type="spellEnd"/>
            <w:r w:rsidR="000B4753">
              <w:rPr>
                <w:rFonts w:ascii="Calibri" w:hAnsi="Calibri"/>
                <w:color w:val="000000"/>
              </w:rPr>
              <w:t xml:space="preserve"> де </w:t>
            </w:r>
            <w:proofErr w:type="spellStart"/>
            <w:r w:rsidR="000B4753">
              <w:rPr>
                <w:rFonts w:ascii="Calibri" w:hAnsi="Calibri"/>
                <w:color w:val="000000"/>
              </w:rPr>
              <w:t>джамб</w:t>
            </w:r>
            <w:proofErr w:type="spellEnd"/>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7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43"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969"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5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20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B91E59">
            <w:pPr>
              <w:rPr>
                <w:rFonts w:ascii="Calibri" w:hAnsi="Calibri"/>
                <w:color w:val="000000"/>
              </w:rPr>
            </w:pPr>
            <w:r>
              <w:rPr>
                <w:rFonts w:ascii="Calibri" w:hAnsi="Calibri"/>
                <w:noProof/>
                <w:color w:val="000000"/>
                <w:lang w:eastAsia="ru-RU"/>
              </w:rPr>
              <w:pict>
                <v:shape id="_x0000_s1159" type="#_x0000_t32" style="position:absolute;margin-left:25.45pt;margin-top:14.85pt;width:103.15pt;height:27pt;flip:x y;z-index:251750400;mso-position-horizontal-relative:text;mso-position-vertical-relative:text" o:connectortype="straight">
                  <v:stroke endarrow="block"/>
                </v:shape>
              </w:pict>
            </w:r>
            <w:proofErr w:type="spellStart"/>
            <w:r w:rsidR="000B4753">
              <w:rPr>
                <w:rFonts w:ascii="Calibri" w:hAnsi="Calibri"/>
                <w:color w:val="000000"/>
              </w:rPr>
              <w:t>Деми</w:t>
            </w:r>
            <w:proofErr w:type="spellEnd"/>
          </w:p>
        </w:tc>
        <w:tc>
          <w:tcPr>
            <w:tcW w:w="117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r>
              <w:rPr>
                <w:rFonts w:ascii="Calibri" w:hAnsi="Calibri"/>
                <w:color w:val="000000"/>
              </w:rPr>
              <w:t>гранд</w:t>
            </w:r>
          </w:p>
        </w:tc>
        <w:tc>
          <w:tcPr>
            <w:tcW w:w="1043" w:type="dxa"/>
            <w:gridSpan w:val="2"/>
            <w:tcBorders>
              <w:top w:val="nil"/>
              <w:left w:val="nil"/>
              <w:bottom w:val="nil"/>
              <w:right w:val="nil"/>
            </w:tcBorders>
            <w:shd w:val="clear" w:color="auto" w:fill="auto"/>
            <w:noWrap/>
            <w:vAlign w:val="bottom"/>
            <w:hideMark/>
          </w:tcPr>
          <w:p w:rsidR="000B4753" w:rsidRDefault="00B91E59">
            <w:pPr>
              <w:rPr>
                <w:rFonts w:ascii="Calibri" w:hAnsi="Calibri"/>
                <w:color w:val="000000"/>
              </w:rPr>
            </w:pPr>
            <w:r>
              <w:rPr>
                <w:rFonts w:ascii="Calibri" w:hAnsi="Calibri"/>
                <w:noProof/>
                <w:color w:val="000000"/>
                <w:lang w:eastAsia="ru-RU"/>
              </w:rPr>
              <w:pict>
                <v:shape id="_x0000_s1162" type="#_x0000_t32" style="position:absolute;margin-left:24.15pt;margin-top:14.85pt;width:45pt;height:63.7pt;flip:x;z-index:251753472;mso-position-horizontal-relative:text;mso-position-vertical-relative:text" o:connectortype="straight">
                  <v:stroke endarrow="block"/>
                </v:shape>
              </w:pict>
            </w:r>
            <w:proofErr w:type="spellStart"/>
            <w:r w:rsidR="000B4753">
              <w:rPr>
                <w:rFonts w:ascii="Calibri" w:hAnsi="Calibri"/>
                <w:color w:val="000000"/>
              </w:rPr>
              <w:t>тандю</w:t>
            </w:r>
            <w:proofErr w:type="spellEnd"/>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roofErr w:type="spellStart"/>
            <w:r>
              <w:rPr>
                <w:rFonts w:ascii="Calibri" w:hAnsi="Calibri"/>
                <w:color w:val="000000"/>
              </w:rPr>
              <w:t>фондю</w:t>
            </w:r>
            <w:proofErr w:type="spellEnd"/>
          </w:p>
        </w:tc>
        <w:tc>
          <w:tcPr>
            <w:tcW w:w="969" w:type="dxa"/>
            <w:tcBorders>
              <w:top w:val="nil"/>
              <w:left w:val="nil"/>
              <w:bottom w:val="nil"/>
              <w:right w:val="nil"/>
            </w:tcBorders>
            <w:shd w:val="clear" w:color="auto" w:fill="auto"/>
            <w:noWrap/>
            <w:vAlign w:val="bottom"/>
            <w:hideMark/>
          </w:tcPr>
          <w:p w:rsidR="000B4753" w:rsidRDefault="00B91E59">
            <w:pPr>
              <w:rPr>
                <w:rFonts w:ascii="Calibri" w:hAnsi="Calibri"/>
                <w:color w:val="000000"/>
              </w:rPr>
            </w:pPr>
            <w:r>
              <w:rPr>
                <w:rFonts w:ascii="Calibri" w:hAnsi="Calibri"/>
                <w:noProof/>
                <w:color w:val="000000"/>
                <w:lang w:eastAsia="ru-RU"/>
              </w:rPr>
              <w:pict>
                <v:shape id="_x0000_s1164" type="#_x0000_t32" style="position:absolute;margin-left:5.95pt;margin-top:14.85pt;width:4.15pt;height:63.7pt;flip:x;z-index:251755520;mso-position-horizontal-relative:text;mso-position-vertical-relative:text" o:connectortype="straight">
                  <v:stroke endarrow="block"/>
                </v:shape>
              </w:pict>
            </w:r>
            <w:proofErr w:type="spellStart"/>
            <w:r w:rsidR="000B4753">
              <w:rPr>
                <w:rFonts w:ascii="Calibri" w:hAnsi="Calibri"/>
                <w:color w:val="000000"/>
              </w:rPr>
              <w:t>жетте</w:t>
            </w:r>
            <w:proofErr w:type="spellEnd"/>
          </w:p>
        </w:tc>
        <w:tc>
          <w:tcPr>
            <w:tcW w:w="115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r>
              <w:rPr>
                <w:rFonts w:ascii="Calibri" w:hAnsi="Calibri"/>
                <w:color w:val="000000"/>
              </w:rPr>
              <w:t>гранд</w:t>
            </w:r>
          </w:p>
        </w:tc>
        <w:tc>
          <w:tcPr>
            <w:tcW w:w="120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r>
              <w:rPr>
                <w:rFonts w:ascii="Calibri" w:hAnsi="Calibri"/>
                <w:color w:val="000000"/>
              </w:rPr>
              <w:t xml:space="preserve">ан </w:t>
            </w:r>
            <w:proofErr w:type="spellStart"/>
            <w:r>
              <w:rPr>
                <w:rFonts w:ascii="Calibri" w:hAnsi="Calibri"/>
                <w:color w:val="000000"/>
              </w:rPr>
              <w:t>лэр</w:t>
            </w:r>
            <w:proofErr w:type="spellEnd"/>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r>
              <w:rPr>
                <w:rFonts w:ascii="Calibri" w:hAnsi="Calibri"/>
                <w:color w:val="000000"/>
              </w:rPr>
              <w:t xml:space="preserve">пар </w:t>
            </w:r>
            <w:proofErr w:type="spellStart"/>
            <w:r>
              <w:rPr>
                <w:rFonts w:ascii="Calibri" w:hAnsi="Calibri"/>
                <w:color w:val="000000"/>
              </w:rPr>
              <w:t>терр</w:t>
            </w:r>
            <w:proofErr w:type="spellEnd"/>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B91E59">
            <w:pPr>
              <w:rPr>
                <w:rFonts w:ascii="Calibri" w:hAnsi="Calibri"/>
                <w:color w:val="000000"/>
              </w:rPr>
            </w:pPr>
            <w:r>
              <w:rPr>
                <w:rFonts w:ascii="Calibri" w:hAnsi="Calibri"/>
                <w:noProof/>
                <w:color w:val="000000"/>
                <w:lang w:eastAsia="ru-RU"/>
              </w:rPr>
              <w:pict>
                <v:shape id="_x0000_s1160" type="#_x0000_t32" style="position:absolute;margin-left:20.6pt;margin-top:16.4pt;width:108pt;height:36.7pt;flip:x;z-index:251751424;mso-position-horizontal-relative:text;mso-position-vertical-relative:text" o:connectortype="straight">
                  <v:stroke endarrow="block"/>
                </v:shape>
              </w:pict>
            </w:r>
          </w:p>
        </w:tc>
        <w:tc>
          <w:tcPr>
            <w:tcW w:w="1172" w:type="dxa"/>
            <w:gridSpan w:val="2"/>
            <w:tcBorders>
              <w:top w:val="nil"/>
              <w:left w:val="nil"/>
              <w:bottom w:val="nil"/>
              <w:right w:val="nil"/>
            </w:tcBorders>
            <w:shd w:val="clear" w:color="auto" w:fill="auto"/>
            <w:noWrap/>
            <w:vAlign w:val="bottom"/>
            <w:hideMark/>
          </w:tcPr>
          <w:p w:rsidR="000B4753" w:rsidRDefault="00B91E59">
            <w:pPr>
              <w:rPr>
                <w:rFonts w:ascii="Calibri" w:hAnsi="Calibri"/>
                <w:color w:val="000000"/>
              </w:rPr>
            </w:pPr>
            <w:r>
              <w:rPr>
                <w:rFonts w:ascii="Calibri" w:hAnsi="Calibri"/>
                <w:noProof/>
                <w:color w:val="000000"/>
                <w:lang w:eastAsia="ru-RU"/>
              </w:rPr>
              <w:pict>
                <v:shape id="_x0000_s1161" type="#_x0000_t32" style="position:absolute;margin-left:26.65pt;margin-top:16.4pt;width:50.55pt;height:36.7pt;flip:x;z-index:251752448;mso-position-horizontal-relative:text;mso-position-vertical-relative:text" o:connectortype="straight">
                  <v:stroke endarrow="block"/>
                </v:shape>
              </w:pict>
            </w:r>
          </w:p>
        </w:tc>
        <w:tc>
          <w:tcPr>
            <w:tcW w:w="1043"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roofErr w:type="spellStart"/>
            <w:r>
              <w:rPr>
                <w:rFonts w:ascii="Calibri" w:hAnsi="Calibri"/>
                <w:color w:val="000000"/>
              </w:rPr>
              <w:t>семпль</w:t>
            </w:r>
            <w:proofErr w:type="spellEnd"/>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969"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5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r>
              <w:rPr>
                <w:rFonts w:ascii="Calibri" w:hAnsi="Calibri"/>
                <w:color w:val="000000"/>
              </w:rPr>
              <w:t>батман</w:t>
            </w:r>
          </w:p>
        </w:tc>
        <w:tc>
          <w:tcPr>
            <w:tcW w:w="120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7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43"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969" w:type="dxa"/>
            <w:tcBorders>
              <w:top w:val="nil"/>
              <w:left w:val="nil"/>
              <w:bottom w:val="nil"/>
              <w:right w:val="nil"/>
            </w:tcBorders>
            <w:shd w:val="clear" w:color="auto" w:fill="auto"/>
            <w:noWrap/>
            <w:vAlign w:val="bottom"/>
            <w:hideMark/>
          </w:tcPr>
          <w:p w:rsidR="000B4753" w:rsidRDefault="00B91E59">
            <w:pPr>
              <w:rPr>
                <w:rFonts w:ascii="Calibri" w:hAnsi="Calibri"/>
                <w:color w:val="000000"/>
              </w:rPr>
            </w:pPr>
            <w:r>
              <w:rPr>
                <w:rFonts w:ascii="Calibri" w:hAnsi="Calibri"/>
                <w:noProof/>
                <w:color w:val="000000"/>
                <w:lang w:eastAsia="ru-RU"/>
              </w:rPr>
              <w:pict>
                <v:shape id="_x0000_s1167" type="#_x0000_t32" style="position:absolute;margin-left:10.1pt;margin-top:16.55pt;width:54pt;height:154.4pt;flip:x;z-index:251758592;mso-position-horizontal-relative:text;mso-position-vertical-relative:text" o:connectortype="straight">
                  <v:stroke endarrow="block"/>
                </v:shape>
              </w:pict>
            </w:r>
            <w:r>
              <w:rPr>
                <w:rFonts w:ascii="Calibri" w:hAnsi="Calibri"/>
                <w:noProof/>
                <w:color w:val="000000"/>
                <w:lang w:eastAsia="ru-RU"/>
              </w:rPr>
              <w:pict>
                <v:shape id="_x0000_s1165" type="#_x0000_t32" style="position:absolute;margin-left:27.4pt;margin-top:16.55pt;width:36.7pt;height:62.3pt;flip:x;z-index:251756544;mso-position-horizontal-relative:text;mso-position-vertical-relative:text" o:connectortype="straight">
                  <v:stroke endarrow="block"/>
                </v:shape>
              </w:pict>
            </w:r>
          </w:p>
        </w:tc>
        <w:tc>
          <w:tcPr>
            <w:tcW w:w="1158" w:type="dxa"/>
            <w:tcBorders>
              <w:top w:val="nil"/>
              <w:left w:val="nil"/>
              <w:bottom w:val="nil"/>
              <w:right w:val="nil"/>
            </w:tcBorders>
            <w:shd w:val="clear" w:color="auto" w:fill="auto"/>
            <w:noWrap/>
            <w:vAlign w:val="bottom"/>
            <w:hideMark/>
          </w:tcPr>
          <w:p w:rsidR="000B4753" w:rsidRDefault="00B91E59">
            <w:pPr>
              <w:rPr>
                <w:rFonts w:ascii="Calibri" w:hAnsi="Calibri"/>
                <w:color w:val="000000"/>
              </w:rPr>
            </w:pPr>
            <w:r>
              <w:rPr>
                <w:rFonts w:ascii="Calibri" w:hAnsi="Calibri"/>
                <w:noProof/>
                <w:color w:val="000000"/>
                <w:lang w:eastAsia="ru-RU"/>
              </w:rPr>
              <w:pict>
                <v:shape id="_x0000_s1169" type="#_x0000_t32" style="position:absolute;margin-left:15.65pt;margin-top:16.55pt;width:61.6pt;height:114.95pt;z-index:251760640;mso-position-horizontal-relative:text;mso-position-vertical-relative:text" o:connectortype="straight">
                  <v:stroke endarrow="block"/>
                </v:shape>
              </w:pict>
            </w:r>
            <w:r>
              <w:rPr>
                <w:rFonts w:ascii="Calibri" w:hAnsi="Calibri"/>
                <w:noProof/>
                <w:color w:val="000000"/>
                <w:lang w:eastAsia="ru-RU"/>
              </w:rPr>
              <w:pict>
                <v:shape id="_x0000_s1166" type="#_x0000_t32" style="position:absolute;margin-left:15.65pt;margin-top:16.55pt;width:4.15pt;height:86.55pt;z-index:251757568;mso-position-horizontal-relative:text;mso-position-vertical-relative:text" o:connectortype="straight">
                  <v:stroke endarrow="block"/>
                </v:shape>
              </w:pict>
            </w:r>
            <w:proofErr w:type="spellStart"/>
            <w:r w:rsidR="000B4753">
              <w:rPr>
                <w:rFonts w:ascii="Calibri" w:hAnsi="Calibri"/>
                <w:color w:val="000000"/>
              </w:rPr>
              <w:t>жетте</w:t>
            </w:r>
            <w:proofErr w:type="spellEnd"/>
          </w:p>
        </w:tc>
        <w:tc>
          <w:tcPr>
            <w:tcW w:w="120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roofErr w:type="spellStart"/>
            <w:r>
              <w:rPr>
                <w:rFonts w:ascii="Calibri" w:hAnsi="Calibri"/>
                <w:color w:val="000000"/>
              </w:rPr>
              <w:t>сутеню</w:t>
            </w:r>
            <w:proofErr w:type="spellEnd"/>
          </w:p>
        </w:tc>
        <w:tc>
          <w:tcPr>
            <w:tcW w:w="117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r>
              <w:rPr>
                <w:rFonts w:ascii="Calibri" w:hAnsi="Calibri"/>
                <w:color w:val="000000"/>
              </w:rPr>
              <w:t>дубль</w:t>
            </w:r>
          </w:p>
        </w:tc>
        <w:tc>
          <w:tcPr>
            <w:tcW w:w="1043"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r>
              <w:rPr>
                <w:rFonts w:ascii="Calibri" w:hAnsi="Calibri"/>
                <w:color w:val="000000"/>
              </w:rPr>
              <w:t>дубль</w:t>
            </w:r>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969"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roofErr w:type="gramStart"/>
            <w:r>
              <w:rPr>
                <w:rFonts w:ascii="Calibri" w:hAnsi="Calibri"/>
                <w:color w:val="000000"/>
              </w:rPr>
              <w:t>пуанте</w:t>
            </w:r>
            <w:proofErr w:type="gramEnd"/>
          </w:p>
        </w:tc>
        <w:tc>
          <w:tcPr>
            <w:tcW w:w="115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20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r>
              <w:rPr>
                <w:rFonts w:ascii="Calibri" w:hAnsi="Calibri"/>
                <w:color w:val="000000"/>
              </w:rPr>
              <w:t xml:space="preserve">гранд </w:t>
            </w:r>
            <w:proofErr w:type="spellStart"/>
            <w:r>
              <w:rPr>
                <w:rFonts w:ascii="Calibri" w:hAnsi="Calibri"/>
                <w:color w:val="000000"/>
              </w:rPr>
              <w:t>рон</w:t>
            </w:r>
            <w:proofErr w:type="spellEnd"/>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7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r>
              <w:rPr>
                <w:rFonts w:ascii="Calibri" w:hAnsi="Calibri"/>
                <w:color w:val="000000"/>
              </w:rPr>
              <w:t>батман</w:t>
            </w:r>
          </w:p>
        </w:tc>
        <w:tc>
          <w:tcPr>
            <w:tcW w:w="1043"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r>
              <w:rPr>
                <w:rFonts w:ascii="Calibri" w:hAnsi="Calibri"/>
                <w:color w:val="000000"/>
              </w:rPr>
              <w:t>батман</w:t>
            </w:r>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969"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5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20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r>
              <w:rPr>
                <w:rFonts w:ascii="Calibri" w:hAnsi="Calibri"/>
                <w:color w:val="000000"/>
              </w:rPr>
              <w:t xml:space="preserve">де </w:t>
            </w:r>
            <w:proofErr w:type="spellStart"/>
            <w:r>
              <w:rPr>
                <w:rFonts w:ascii="Calibri" w:hAnsi="Calibri"/>
                <w:color w:val="000000"/>
              </w:rPr>
              <w:t>джамб</w:t>
            </w:r>
            <w:proofErr w:type="spellEnd"/>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7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roofErr w:type="spellStart"/>
            <w:r>
              <w:rPr>
                <w:rFonts w:ascii="Calibri" w:hAnsi="Calibri"/>
                <w:color w:val="000000"/>
              </w:rPr>
              <w:t>тандю</w:t>
            </w:r>
            <w:proofErr w:type="spellEnd"/>
          </w:p>
        </w:tc>
        <w:tc>
          <w:tcPr>
            <w:tcW w:w="1043"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roofErr w:type="spellStart"/>
            <w:r>
              <w:rPr>
                <w:rFonts w:ascii="Calibri" w:hAnsi="Calibri"/>
                <w:color w:val="000000"/>
              </w:rPr>
              <w:t>фондю</w:t>
            </w:r>
            <w:proofErr w:type="spellEnd"/>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969"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roofErr w:type="gramStart"/>
            <w:r>
              <w:rPr>
                <w:rFonts w:ascii="Calibri" w:hAnsi="Calibri"/>
                <w:color w:val="000000"/>
              </w:rPr>
              <w:t>пуанте</w:t>
            </w:r>
            <w:proofErr w:type="gramEnd"/>
          </w:p>
        </w:tc>
        <w:tc>
          <w:tcPr>
            <w:tcW w:w="115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20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7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43"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969"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5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roofErr w:type="gramStart"/>
            <w:r>
              <w:rPr>
                <w:rFonts w:ascii="Calibri" w:hAnsi="Calibri"/>
                <w:color w:val="000000"/>
              </w:rPr>
              <w:t>балансе</w:t>
            </w:r>
            <w:proofErr w:type="gramEnd"/>
          </w:p>
        </w:tc>
        <w:tc>
          <w:tcPr>
            <w:tcW w:w="120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7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43"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969"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5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20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roofErr w:type="gramStart"/>
            <w:r>
              <w:rPr>
                <w:rFonts w:ascii="Calibri" w:hAnsi="Calibri"/>
                <w:color w:val="000000"/>
              </w:rPr>
              <w:t>пассе</w:t>
            </w:r>
            <w:proofErr w:type="gramEnd"/>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7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43"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969"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5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20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7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43"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3335" w:type="dxa"/>
            <w:gridSpan w:val="3"/>
            <w:tcBorders>
              <w:top w:val="nil"/>
              <w:left w:val="nil"/>
              <w:bottom w:val="nil"/>
              <w:right w:val="nil"/>
            </w:tcBorders>
            <w:shd w:val="clear" w:color="auto" w:fill="auto"/>
            <w:noWrap/>
            <w:vAlign w:val="bottom"/>
            <w:hideMark/>
          </w:tcPr>
          <w:p w:rsidR="000B4753" w:rsidRDefault="000B4753">
            <w:pPr>
              <w:jc w:val="center"/>
              <w:rPr>
                <w:rFonts w:ascii="Calibri" w:hAnsi="Calibri"/>
                <w:color w:val="000000"/>
              </w:rPr>
            </w:pPr>
            <w:r>
              <w:rPr>
                <w:rFonts w:ascii="Calibri" w:hAnsi="Calibri"/>
                <w:color w:val="000000"/>
              </w:rPr>
              <w:t xml:space="preserve">с отведением </w:t>
            </w:r>
            <w:proofErr w:type="gramStart"/>
            <w:r>
              <w:rPr>
                <w:rFonts w:ascii="Calibri" w:hAnsi="Calibri"/>
                <w:color w:val="000000"/>
              </w:rPr>
              <w:t>на</w:t>
            </w:r>
            <w:proofErr w:type="gramEnd"/>
            <w:r>
              <w:rPr>
                <w:rFonts w:ascii="Calibri" w:hAnsi="Calibri"/>
                <w:color w:val="000000"/>
              </w:rPr>
              <w:t xml:space="preserve">              круга</w:t>
            </w:r>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72" w:type="dxa"/>
            <w:gridSpan w:val="2"/>
            <w:tcBorders>
              <w:top w:val="nil"/>
              <w:left w:val="nil"/>
              <w:bottom w:val="nil"/>
              <w:right w:val="nil"/>
            </w:tcBorders>
            <w:shd w:val="clear" w:color="auto" w:fill="auto"/>
            <w:noWrap/>
            <w:vAlign w:val="bottom"/>
            <w:hideMark/>
          </w:tcPr>
          <w:p w:rsidR="000B4753" w:rsidRDefault="00B91E59">
            <w:pPr>
              <w:rPr>
                <w:rFonts w:ascii="Calibri" w:hAnsi="Calibri"/>
                <w:color w:val="000000"/>
              </w:rPr>
            </w:pPr>
            <w:r>
              <w:rPr>
                <w:rFonts w:ascii="Calibri" w:hAnsi="Calibri"/>
                <w:noProof/>
                <w:color w:val="000000"/>
                <w:lang w:eastAsia="ru-RU"/>
              </w:rPr>
              <w:pict>
                <v:shape id="_x0000_s1170" type="#_x0000_t32" style="position:absolute;margin-left:26.65pt;margin-top:15.9pt;width:105.25pt;height:26.35pt;flip:x;z-index:251761664;mso-position-horizontal-relative:text;mso-position-vertical-relative:text" o:connectortype="straight">
                  <v:stroke endarrow="block"/>
                </v:shape>
              </w:pict>
            </w:r>
          </w:p>
        </w:tc>
        <w:tc>
          <w:tcPr>
            <w:tcW w:w="1043" w:type="dxa"/>
            <w:gridSpan w:val="2"/>
            <w:tcBorders>
              <w:top w:val="nil"/>
              <w:left w:val="nil"/>
              <w:bottom w:val="nil"/>
              <w:right w:val="nil"/>
            </w:tcBorders>
            <w:shd w:val="clear" w:color="auto" w:fill="auto"/>
            <w:noWrap/>
            <w:vAlign w:val="bottom"/>
            <w:hideMark/>
          </w:tcPr>
          <w:p w:rsidR="000B4753" w:rsidRDefault="00B91E59">
            <w:pPr>
              <w:rPr>
                <w:rFonts w:ascii="Calibri" w:hAnsi="Calibri"/>
                <w:color w:val="000000"/>
              </w:rPr>
            </w:pPr>
            <w:r>
              <w:rPr>
                <w:rFonts w:ascii="Calibri" w:hAnsi="Calibri"/>
                <w:noProof/>
                <w:color w:val="000000"/>
                <w:lang w:eastAsia="ru-RU"/>
              </w:rPr>
              <w:pict>
                <v:shape id="_x0000_s1171" type="#_x0000_t32" style="position:absolute;margin-left:24.15pt;margin-top:15.9pt;width:49.15pt;height:26.35pt;flip:x;z-index:251762688;mso-position-horizontal-relative:text;mso-position-vertical-relative:text" o:connectortype="straight">
                  <v:stroke endarrow="block"/>
                </v:shape>
              </w:pict>
            </w:r>
          </w:p>
        </w:tc>
        <w:tc>
          <w:tcPr>
            <w:tcW w:w="1370" w:type="dxa"/>
            <w:gridSpan w:val="3"/>
            <w:tcBorders>
              <w:top w:val="nil"/>
              <w:left w:val="nil"/>
              <w:bottom w:val="nil"/>
              <w:right w:val="nil"/>
            </w:tcBorders>
            <w:shd w:val="clear" w:color="auto" w:fill="auto"/>
            <w:noWrap/>
            <w:vAlign w:val="bottom"/>
            <w:hideMark/>
          </w:tcPr>
          <w:p w:rsidR="000B4753" w:rsidRDefault="00B91E59">
            <w:pPr>
              <w:rPr>
                <w:rFonts w:ascii="Calibri" w:hAnsi="Calibri"/>
                <w:color w:val="000000"/>
              </w:rPr>
            </w:pPr>
            <w:r>
              <w:rPr>
                <w:rFonts w:ascii="Calibri" w:hAnsi="Calibri"/>
                <w:noProof/>
                <w:color w:val="000000"/>
                <w:lang w:eastAsia="ru-RU"/>
              </w:rPr>
              <w:pict>
                <v:shape id="_x0000_s1173" type="#_x0000_t32" style="position:absolute;margin-left:21.15pt;margin-top:15.9pt;width:70.6pt;height:26.35pt;z-index:251764736;mso-position-horizontal-relative:text;mso-position-vertical-relative:text" o:connectortype="straight">
                  <v:stroke endarrow="block"/>
                </v:shape>
              </w:pict>
            </w:r>
            <w:r>
              <w:rPr>
                <w:rFonts w:ascii="Calibri" w:hAnsi="Calibri"/>
                <w:noProof/>
                <w:color w:val="000000"/>
                <w:lang w:eastAsia="ru-RU"/>
              </w:rPr>
              <w:pict>
                <v:shape id="_x0000_s1172" type="#_x0000_t32" style="position:absolute;margin-left:21.15pt;margin-top:15.9pt;width:0;height:26.35pt;z-index:251763712;mso-position-horizontal-relative:text;mso-position-vertical-relative:text" o:connectortype="straight">
                  <v:stroke endarrow="block"/>
                </v:shape>
              </w:pict>
            </w:r>
            <w:proofErr w:type="spellStart"/>
            <w:r w:rsidR="000B4753">
              <w:rPr>
                <w:rFonts w:ascii="Calibri" w:hAnsi="Calibri"/>
                <w:color w:val="000000"/>
              </w:rPr>
              <w:t>девлоппе</w:t>
            </w:r>
            <w:proofErr w:type="spellEnd"/>
          </w:p>
        </w:tc>
        <w:tc>
          <w:tcPr>
            <w:tcW w:w="969"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5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20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7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43"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969"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5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208" w:type="dxa"/>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0B4753" w:rsidTr="000B4753">
        <w:trPr>
          <w:gridAfter w:val="1"/>
          <w:wAfter w:w="912" w:type="dxa"/>
          <w:trHeight w:val="300"/>
        </w:trPr>
        <w:tc>
          <w:tcPr>
            <w:tcW w:w="1028"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c>
          <w:tcPr>
            <w:tcW w:w="117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roofErr w:type="gramStart"/>
            <w:r>
              <w:rPr>
                <w:rFonts w:ascii="Calibri" w:hAnsi="Calibri"/>
                <w:color w:val="000000"/>
              </w:rPr>
              <w:t>балансе</w:t>
            </w:r>
            <w:proofErr w:type="gramEnd"/>
          </w:p>
        </w:tc>
        <w:tc>
          <w:tcPr>
            <w:tcW w:w="1043"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roofErr w:type="gramStart"/>
            <w:r>
              <w:rPr>
                <w:rFonts w:ascii="Calibri" w:hAnsi="Calibri"/>
                <w:color w:val="000000"/>
              </w:rPr>
              <w:t>пуанте</w:t>
            </w:r>
            <w:proofErr w:type="gramEnd"/>
          </w:p>
        </w:tc>
        <w:tc>
          <w:tcPr>
            <w:tcW w:w="1370" w:type="dxa"/>
            <w:gridSpan w:val="3"/>
            <w:tcBorders>
              <w:top w:val="nil"/>
              <w:left w:val="nil"/>
              <w:bottom w:val="nil"/>
              <w:right w:val="nil"/>
            </w:tcBorders>
            <w:shd w:val="clear" w:color="auto" w:fill="auto"/>
            <w:noWrap/>
            <w:vAlign w:val="bottom"/>
            <w:hideMark/>
          </w:tcPr>
          <w:p w:rsidR="000B4753" w:rsidRDefault="000B4753">
            <w:pPr>
              <w:rPr>
                <w:rFonts w:ascii="Calibri" w:hAnsi="Calibri"/>
                <w:color w:val="000000"/>
              </w:rPr>
            </w:pPr>
            <w:proofErr w:type="gramStart"/>
            <w:r>
              <w:rPr>
                <w:rFonts w:ascii="Calibri" w:hAnsi="Calibri"/>
                <w:color w:val="000000"/>
              </w:rPr>
              <w:t>пассе</w:t>
            </w:r>
            <w:proofErr w:type="gramEnd"/>
          </w:p>
        </w:tc>
        <w:tc>
          <w:tcPr>
            <w:tcW w:w="3335" w:type="dxa"/>
            <w:gridSpan w:val="3"/>
            <w:tcBorders>
              <w:top w:val="nil"/>
              <w:left w:val="nil"/>
              <w:bottom w:val="nil"/>
              <w:right w:val="nil"/>
            </w:tcBorders>
            <w:shd w:val="clear" w:color="auto" w:fill="auto"/>
            <w:noWrap/>
            <w:vAlign w:val="bottom"/>
            <w:hideMark/>
          </w:tcPr>
          <w:p w:rsidR="000B4753" w:rsidRDefault="000B4753">
            <w:pPr>
              <w:jc w:val="center"/>
              <w:rPr>
                <w:rFonts w:ascii="Calibri" w:hAnsi="Calibri"/>
                <w:color w:val="000000"/>
              </w:rPr>
            </w:pPr>
            <w:r>
              <w:rPr>
                <w:rFonts w:ascii="Calibri" w:hAnsi="Calibri"/>
                <w:color w:val="000000"/>
              </w:rPr>
              <w:t xml:space="preserve">с отведением </w:t>
            </w:r>
            <w:proofErr w:type="gramStart"/>
            <w:r>
              <w:rPr>
                <w:rFonts w:ascii="Calibri" w:hAnsi="Calibri"/>
                <w:color w:val="000000"/>
              </w:rPr>
              <w:t>на</w:t>
            </w:r>
            <w:proofErr w:type="gramEnd"/>
            <w:r>
              <w:rPr>
                <w:rFonts w:ascii="Calibri" w:hAnsi="Calibri"/>
                <w:color w:val="000000"/>
              </w:rPr>
              <w:t xml:space="preserve">              круга</w:t>
            </w:r>
          </w:p>
        </w:tc>
        <w:tc>
          <w:tcPr>
            <w:tcW w:w="1052" w:type="dxa"/>
            <w:gridSpan w:val="2"/>
            <w:tcBorders>
              <w:top w:val="nil"/>
              <w:left w:val="nil"/>
              <w:bottom w:val="nil"/>
              <w:right w:val="nil"/>
            </w:tcBorders>
            <w:shd w:val="clear" w:color="auto" w:fill="auto"/>
            <w:noWrap/>
            <w:vAlign w:val="bottom"/>
            <w:hideMark/>
          </w:tcPr>
          <w:p w:rsidR="000B4753" w:rsidRDefault="000B4753">
            <w:pPr>
              <w:rPr>
                <w:rFonts w:ascii="Calibri" w:hAnsi="Calibri"/>
                <w:color w:val="000000"/>
              </w:rPr>
            </w:pPr>
          </w:p>
        </w:tc>
      </w:tr>
      <w:tr w:rsidR="00AB6CF4" w:rsidRPr="009C7DA3" w:rsidTr="000B4753">
        <w:trPr>
          <w:gridBefore w:val="1"/>
          <w:wBefore w:w="298" w:type="dxa"/>
          <w:trHeight w:val="300"/>
        </w:trPr>
        <w:tc>
          <w:tcPr>
            <w:tcW w:w="993" w:type="dxa"/>
            <w:gridSpan w:val="2"/>
            <w:tcBorders>
              <w:top w:val="nil"/>
              <w:left w:val="nil"/>
              <w:bottom w:val="nil"/>
              <w:right w:val="nil"/>
            </w:tcBorders>
            <w:shd w:val="clear" w:color="auto" w:fill="auto"/>
            <w:noWrap/>
            <w:vAlign w:val="bottom"/>
            <w:hideMark/>
          </w:tcPr>
          <w:p w:rsidR="00AB6CF4" w:rsidRDefault="00AB6CF4" w:rsidP="00352C7C">
            <w:pPr>
              <w:spacing w:after="0" w:line="240" w:lineRule="auto"/>
              <w:ind w:firstLine="283"/>
              <w:jc w:val="both"/>
              <w:rPr>
                <w:rFonts w:ascii="Calibri" w:eastAsia="Times New Roman" w:hAnsi="Calibri" w:cs="Times New Roman"/>
                <w:color w:val="000000"/>
                <w:lang w:eastAsia="ru-RU"/>
              </w:rPr>
            </w:pPr>
          </w:p>
          <w:p w:rsidR="00AB6CF4" w:rsidRDefault="00AB6CF4" w:rsidP="00352C7C">
            <w:pPr>
              <w:spacing w:after="0" w:line="240" w:lineRule="auto"/>
              <w:ind w:firstLine="283"/>
              <w:jc w:val="both"/>
              <w:rPr>
                <w:rFonts w:ascii="Calibri" w:eastAsia="Times New Roman" w:hAnsi="Calibri" w:cs="Times New Roman"/>
                <w:color w:val="000000"/>
                <w:lang w:eastAsia="ru-RU"/>
              </w:rPr>
            </w:pPr>
          </w:p>
          <w:p w:rsidR="00AB6CF4" w:rsidRPr="009C7DA3" w:rsidRDefault="00AB6CF4" w:rsidP="00352C7C">
            <w:pPr>
              <w:spacing w:after="0" w:line="240" w:lineRule="auto"/>
              <w:ind w:firstLine="283"/>
              <w:jc w:val="both"/>
              <w:rPr>
                <w:rFonts w:ascii="Calibri" w:eastAsia="Times New Roman" w:hAnsi="Calibri" w:cs="Times New Roman"/>
                <w:color w:val="000000"/>
                <w:lang w:eastAsia="ru-RU"/>
              </w:rPr>
            </w:pPr>
          </w:p>
        </w:tc>
        <w:tc>
          <w:tcPr>
            <w:tcW w:w="1275" w:type="dxa"/>
            <w:gridSpan w:val="2"/>
            <w:tcBorders>
              <w:top w:val="nil"/>
              <w:left w:val="nil"/>
              <w:bottom w:val="nil"/>
              <w:right w:val="nil"/>
            </w:tcBorders>
            <w:shd w:val="clear" w:color="auto" w:fill="auto"/>
            <w:noWrap/>
            <w:vAlign w:val="bottom"/>
            <w:hideMark/>
          </w:tcPr>
          <w:p w:rsidR="00AB6CF4" w:rsidRPr="009C7DA3" w:rsidRDefault="00AB6CF4" w:rsidP="00352C7C">
            <w:pPr>
              <w:spacing w:after="0" w:line="240" w:lineRule="auto"/>
              <w:ind w:firstLine="283"/>
              <w:jc w:val="both"/>
              <w:rPr>
                <w:rFonts w:ascii="Calibri" w:eastAsia="Times New Roman" w:hAnsi="Calibri" w:cs="Times New Roman"/>
                <w:color w:val="000000"/>
                <w:lang w:eastAsia="ru-RU"/>
              </w:rPr>
            </w:pPr>
          </w:p>
        </w:tc>
        <w:tc>
          <w:tcPr>
            <w:tcW w:w="960" w:type="dxa"/>
            <w:gridSpan w:val="2"/>
            <w:tcBorders>
              <w:top w:val="nil"/>
              <w:left w:val="nil"/>
              <w:bottom w:val="nil"/>
              <w:right w:val="nil"/>
            </w:tcBorders>
            <w:shd w:val="clear" w:color="auto" w:fill="auto"/>
            <w:noWrap/>
            <w:vAlign w:val="bottom"/>
            <w:hideMark/>
          </w:tcPr>
          <w:p w:rsidR="00AB6CF4" w:rsidRPr="009C7DA3" w:rsidRDefault="00AB6CF4" w:rsidP="00352C7C">
            <w:pPr>
              <w:spacing w:after="0" w:line="240" w:lineRule="auto"/>
              <w:ind w:firstLine="283"/>
              <w:jc w:val="both"/>
              <w:rPr>
                <w:rFonts w:ascii="Calibri" w:eastAsia="Times New Roman" w:hAnsi="Calibri" w:cs="Times New Roman"/>
                <w:color w:val="000000"/>
                <w:lang w:eastAsia="ru-RU"/>
              </w:rPr>
            </w:pPr>
          </w:p>
        </w:tc>
        <w:tc>
          <w:tcPr>
            <w:tcW w:w="921" w:type="dxa"/>
            <w:tcBorders>
              <w:top w:val="nil"/>
              <w:left w:val="nil"/>
              <w:bottom w:val="nil"/>
              <w:right w:val="nil"/>
            </w:tcBorders>
            <w:shd w:val="clear" w:color="auto" w:fill="auto"/>
            <w:noWrap/>
            <w:vAlign w:val="bottom"/>
            <w:hideMark/>
          </w:tcPr>
          <w:p w:rsidR="00AB6CF4" w:rsidRPr="009C7DA3" w:rsidRDefault="00AB6CF4" w:rsidP="00352C7C">
            <w:pPr>
              <w:spacing w:after="0" w:line="240" w:lineRule="auto"/>
              <w:ind w:firstLine="283"/>
              <w:jc w:val="both"/>
              <w:rPr>
                <w:rFonts w:ascii="Calibri" w:eastAsia="Times New Roman" w:hAnsi="Calibri" w:cs="Times New Roman"/>
                <w:color w:val="000000"/>
                <w:lang w:eastAsia="ru-RU"/>
              </w:rPr>
            </w:pPr>
          </w:p>
        </w:tc>
        <w:tc>
          <w:tcPr>
            <w:tcW w:w="3846" w:type="dxa"/>
            <w:gridSpan w:val="5"/>
            <w:tcBorders>
              <w:top w:val="nil"/>
              <w:left w:val="nil"/>
              <w:bottom w:val="nil"/>
              <w:right w:val="nil"/>
            </w:tcBorders>
            <w:shd w:val="clear" w:color="auto" w:fill="auto"/>
            <w:noWrap/>
            <w:vAlign w:val="bottom"/>
            <w:hideMark/>
          </w:tcPr>
          <w:p w:rsidR="00AB6CF4" w:rsidRPr="009C7DA3" w:rsidRDefault="00AB6CF4" w:rsidP="00C56533">
            <w:pPr>
              <w:spacing w:after="0" w:line="240" w:lineRule="auto"/>
              <w:jc w:val="both"/>
              <w:rPr>
                <w:rFonts w:ascii="Calibri" w:eastAsia="Times New Roman" w:hAnsi="Calibri" w:cs="Times New Roman"/>
                <w:color w:val="000000"/>
                <w:lang w:eastAsia="ru-RU"/>
              </w:rPr>
            </w:pPr>
          </w:p>
        </w:tc>
        <w:tc>
          <w:tcPr>
            <w:tcW w:w="1619" w:type="dxa"/>
            <w:gridSpan w:val="2"/>
            <w:tcBorders>
              <w:top w:val="nil"/>
              <w:left w:val="nil"/>
              <w:bottom w:val="nil"/>
              <w:right w:val="nil"/>
            </w:tcBorders>
            <w:shd w:val="clear" w:color="auto" w:fill="auto"/>
            <w:noWrap/>
            <w:vAlign w:val="bottom"/>
            <w:hideMark/>
          </w:tcPr>
          <w:p w:rsidR="00AB6CF4" w:rsidRDefault="00AB6CF4" w:rsidP="00352C7C">
            <w:pPr>
              <w:spacing w:after="0" w:line="240" w:lineRule="auto"/>
              <w:ind w:firstLine="283"/>
              <w:jc w:val="both"/>
              <w:rPr>
                <w:rFonts w:ascii="Calibri" w:eastAsia="Times New Roman" w:hAnsi="Calibri" w:cs="Times New Roman"/>
                <w:color w:val="000000"/>
                <w:lang w:eastAsia="ru-RU"/>
              </w:rPr>
            </w:pPr>
          </w:p>
        </w:tc>
      </w:tr>
    </w:tbl>
    <w:p w:rsidR="003E117D" w:rsidRPr="00A83763" w:rsidRDefault="00AB6CF4" w:rsidP="00352C7C">
      <w:pPr>
        <w:spacing w:after="0" w:line="360" w:lineRule="auto"/>
        <w:ind w:firstLine="283"/>
        <w:jc w:val="both"/>
        <w:rPr>
          <w:rFonts w:ascii="Arial" w:hAnsi="Arial" w:cs="Arial"/>
          <w:spacing w:val="30"/>
          <w:sz w:val="24"/>
          <w:szCs w:val="24"/>
        </w:rPr>
      </w:pPr>
      <w:r w:rsidRPr="00AB6CF4">
        <w:rPr>
          <w:rFonts w:ascii="Arial" w:hAnsi="Arial" w:cs="Arial"/>
          <w:b/>
          <w:i/>
          <w:spacing w:val="30"/>
          <w:sz w:val="24"/>
          <w:szCs w:val="24"/>
        </w:rPr>
        <w:lastRenderedPageBreak/>
        <w:t>Схеме  2</w:t>
      </w:r>
      <w:r>
        <w:rPr>
          <w:rFonts w:ascii="Arial" w:hAnsi="Arial" w:cs="Arial"/>
          <w:spacing w:val="30"/>
          <w:sz w:val="24"/>
          <w:szCs w:val="24"/>
        </w:rPr>
        <w:t>: Содержание классического танца.</w:t>
      </w:r>
    </w:p>
    <w:p w:rsidR="00FD0497" w:rsidRPr="00A83763" w:rsidRDefault="00FD0497"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Занятия хореографией развивает у занимающихся координацию движений, статическую и динамическую устойчивость, силу мышц ног, умение выполнять движения с предельной точностью, а также воспитывается музыкальность и ритмичность</w:t>
      </w:r>
      <w:r w:rsidR="00A82B60" w:rsidRPr="00A83763">
        <w:rPr>
          <w:rFonts w:ascii="Arial" w:hAnsi="Arial" w:cs="Arial"/>
          <w:spacing w:val="30"/>
          <w:sz w:val="24"/>
          <w:szCs w:val="24"/>
        </w:rPr>
        <w:t xml:space="preserve"> </w:t>
      </w:r>
      <w:r w:rsidRPr="00A83763">
        <w:rPr>
          <w:rFonts w:ascii="Arial" w:hAnsi="Arial" w:cs="Arial"/>
          <w:spacing w:val="30"/>
          <w:sz w:val="24"/>
          <w:szCs w:val="24"/>
        </w:rPr>
        <w:t>-</w:t>
      </w:r>
      <w:r w:rsidR="00A82B60" w:rsidRPr="00A83763">
        <w:rPr>
          <w:rFonts w:ascii="Arial" w:hAnsi="Arial" w:cs="Arial"/>
          <w:spacing w:val="30"/>
          <w:sz w:val="24"/>
          <w:szCs w:val="24"/>
        </w:rPr>
        <w:t xml:space="preserve"> </w:t>
      </w:r>
      <w:r w:rsidRPr="00A83763">
        <w:rPr>
          <w:rFonts w:ascii="Arial" w:hAnsi="Arial" w:cs="Arial"/>
          <w:spacing w:val="30"/>
          <w:sz w:val="24"/>
          <w:szCs w:val="24"/>
        </w:rPr>
        <w:t>качества, без которых не возможно выполнение упражнений высокой сложности. Хореографическая подготовленность гимнасток является компонентом интегральной оценки исполнительского класса  гимнастки, а степень сложности хореографических элементов, наравне с другими элементами, составляют суммарную трудность соревновательных композиций.</w:t>
      </w:r>
    </w:p>
    <w:p w:rsidR="00FD0497" w:rsidRPr="00A83763" w:rsidRDefault="00FD0497"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 xml:space="preserve">В системе </w:t>
      </w:r>
      <w:r w:rsidR="00664257" w:rsidRPr="00A83763">
        <w:rPr>
          <w:rFonts w:ascii="Arial" w:hAnsi="Arial" w:cs="Arial"/>
          <w:spacing w:val="30"/>
          <w:sz w:val="24"/>
          <w:szCs w:val="24"/>
        </w:rPr>
        <w:t>хореографической подготовке гимнасток  используют наиболее хар</w:t>
      </w:r>
      <w:r w:rsidR="00A83763">
        <w:rPr>
          <w:rFonts w:ascii="Arial" w:hAnsi="Arial" w:cs="Arial"/>
          <w:spacing w:val="30"/>
          <w:sz w:val="24"/>
          <w:szCs w:val="24"/>
        </w:rPr>
        <w:t xml:space="preserve">актерные танцевальные движения, </w:t>
      </w:r>
      <w:r w:rsidR="00664257" w:rsidRPr="00A83763">
        <w:rPr>
          <w:rFonts w:ascii="Arial" w:hAnsi="Arial" w:cs="Arial"/>
          <w:spacing w:val="30"/>
          <w:sz w:val="24"/>
          <w:szCs w:val="24"/>
        </w:rPr>
        <w:t xml:space="preserve"> которые помогают раскрыть индивидуальность  спортсменки, развивают  </w:t>
      </w:r>
      <w:proofErr w:type="spellStart"/>
      <w:r w:rsidR="00664257" w:rsidRPr="00A83763">
        <w:rPr>
          <w:rFonts w:ascii="Arial" w:hAnsi="Arial" w:cs="Arial"/>
          <w:spacing w:val="30"/>
          <w:sz w:val="24"/>
          <w:szCs w:val="24"/>
        </w:rPr>
        <w:t>танцевальность</w:t>
      </w:r>
      <w:proofErr w:type="spellEnd"/>
      <w:r w:rsidR="00664257" w:rsidRPr="00A83763">
        <w:rPr>
          <w:rFonts w:ascii="Arial" w:hAnsi="Arial" w:cs="Arial"/>
          <w:spacing w:val="30"/>
          <w:sz w:val="24"/>
          <w:szCs w:val="24"/>
        </w:rPr>
        <w:t xml:space="preserve">, свободу движений,  легкость и выразительность. Элементы танца расширяют общий кругозор занимающихся, знакомят с народным творчеством, развивают у них любовь к искусству своего народа, народов мира. Они способствуют развитию координации движений, ритмичности, </w:t>
      </w:r>
      <w:proofErr w:type="spellStart"/>
      <w:r w:rsidR="00664257" w:rsidRPr="00A83763">
        <w:rPr>
          <w:rFonts w:ascii="Arial" w:hAnsi="Arial" w:cs="Arial"/>
          <w:spacing w:val="30"/>
          <w:sz w:val="24"/>
          <w:szCs w:val="24"/>
        </w:rPr>
        <w:t>раскрепощенности</w:t>
      </w:r>
      <w:proofErr w:type="spellEnd"/>
      <w:r w:rsidR="00664257" w:rsidRPr="00A83763">
        <w:rPr>
          <w:rFonts w:ascii="Arial" w:hAnsi="Arial" w:cs="Arial"/>
          <w:spacing w:val="30"/>
          <w:sz w:val="24"/>
          <w:szCs w:val="24"/>
        </w:rPr>
        <w:t>, эмоциональности, совершенствованию двигательных качеств.</w:t>
      </w:r>
    </w:p>
    <w:p w:rsidR="00664257" w:rsidRPr="00A83763" w:rsidRDefault="00664257"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1.2.Современные тенденции развития вольных упражнений в спортивной гимнастике у женщин.</w:t>
      </w:r>
    </w:p>
    <w:p w:rsidR="00664257" w:rsidRPr="00A83763" w:rsidRDefault="00664257"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Для выявления тенденций развития вольных упражнений, было проведено исследование содержания вольных упражнений гимнасток Мастеров спорта различных годов выступления</w:t>
      </w:r>
      <w:r w:rsidR="00A82B60" w:rsidRPr="00A83763">
        <w:rPr>
          <w:rFonts w:ascii="Arial" w:hAnsi="Arial" w:cs="Arial"/>
          <w:spacing w:val="30"/>
          <w:sz w:val="24"/>
          <w:szCs w:val="24"/>
        </w:rPr>
        <w:t>.</w:t>
      </w:r>
      <w:r w:rsidRPr="00A83763">
        <w:rPr>
          <w:rFonts w:ascii="Arial" w:hAnsi="Arial" w:cs="Arial"/>
          <w:spacing w:val="30"/>
          <w:sz w:val="24"/>
          <w:szCs w:val="24"/>
        </w:rPr>
        <w:t xml:space="preserve"> (Савельева Л.А.,СПБ. ГАФК 2007.</w:t>
      </w:r>
      <w:r w:rsidR="00A82B60" w:rsidRPr="00A83763">
        <w:rPr>
          <w:rFonts w:ascii="Arial" w:hAnsi="Arial" w:cs="Arial"/>
          <w:spacing w:val="30"/>
          <w:sz w:val="24"/>
          <w:szCs w:val="24"/>
        </w:rPr>
        <w:t xml:space="preserve"> «</w:t>
      </w:r>
      <w:r w:rsidRPr="00A83763">
        <w:rPr>
          <w:rFonts w:ascii="Arial" w:hAnsi="Arial" w:cs="Arial"/>
          <w:spacing w:val="30"/>
          <w:sz w:val="24"/>
          <w:szCs w:val="24"/>
        </w:rPr>
        <w:t>Подготовка тренера-хореографа по спортивной гимнастике на основе комплексного анализа вольных упражнений»</w:t>
      </w:r>
      <w:r w:rsidR="00A82B60" w:rsidRPr="00A83763">
        <w:rPr>
          <w:rFonts w:ascii="Arial" w:hAnsi="Arial" w:cs="Arial"/>
          <w:spacing w:val="30"/>
          <w:sz w:val="24"/>
          <w:szCs w:val="24"/>
        </w:rPr>
        <w:t>)</w:t>
      </w:r>
      <w:r w:rsidRPr="00A83763">
        <w:rPr>
          <w:rFonts w:ascii="Arial" w:hAnsi="Arial" w:cs="Arial"/>
          <w:spacing w:val="30"/>
          <w:sz w:val="24"/>
          <w:szCs w:val="24"/>
        </w:rPr>
        <w:t>.</w:t>
      </w:r>
    </w:p>
    <w:p w:rsidR="00664257" w:rsidRDefault="00664257"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Методами исследования являлись: изучение литературных источников, просмотр видеозаписей, анализ правил соревнований, документальных материалов, методы математической статистики.</w:t>
      </w:r>
    </w:p>
    <w:tbl>
      <w:tblPr>
        <w:tblW w:w="9495" w:type="dxa"/>
        <w:tblInd w:w="93" w:type="dxa"/>
        <w:tblLayout w:type="fixed"/>
        <w:tblLook w:val="04A0"/>
      </w:tblPr>
      <w:tblGrid>
        <w:gridCol w:w="582"/>
        <w:gridCol w:w="363"/>
        <w:gridCol w:w="1338"/>
        <w:gridCol w:w="521"/>
        <w:gridCol w:w="618"/>
        <w:gridCol w:w="706"/>
        <w:gridCol w:w="706"/>
        <w:gridCol w:w="733"/>
        <w:gridCol w:w="678"/>
        <w:gridCol w:w="431"/>
        <w:gridCol w:w="617"/>
        <w:gridCol w:w="431"/>
        <w:gridCol w:w="637"/>
        <w:gridCol w:w="567"/>
        <w:gridCol w:w="567"/>
      </w:tblGrid>
      <w:tr w:rsidR="00352C7C" w:rsidRPr="00A83763" w:rsidTr="00CE6E3B">
        <w:trPr>
          <w:trHeight w:val="300"/>
        </w:trPr>
        <w:tc>
          <w:tcPr>
            <w:tcW w:w="582"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r w:rsidRPr="00A83763">
              <w:rPr>
                <w:rFonts w:ascii="Arial" w:hAnsi="Arial" w:cs="Arial"/>
                <w:spacing w:val="30"/>
                <w:sz w:val="24"/>
                <w:szCs w:val="24"/>
              </w:rPr>
              <w:t xml:space="preserve">   </w:t>
            </w:r>
          </w:p>
        </w:tc>
        <w:tc>
          <w:tcPr>
            <w:tcW w:w="363"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1338"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521"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618"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706"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706"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733"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678"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431"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617"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431"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637"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567"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c>
          <w:tcPr>
            <w:tcW w:w="567" w:type="dxa"/>
            <w:tcBorders>
              <w:top w:val="nil"/>
              <w:left w:val="nil"/>
              <w:bottom w:val="nil"/>
              <w:right w:val="nil"/>
            </w:tcBorders>
            <w:shd w:val="clear" w:color="auto" w:fill="auto"/>
            <w:noWrap/>
            <w:vAlign w:val="bottom"/>
            <w:hideMark/>
          </w:tcPr>
          <w:p w:rsidR="00352C7C" w:rsidRPr="00A83763" w:rsidRDefault="00352C7C" w:rsidP="00CE6E3B">
            <w:pPr>
              <w:spacing w:after="0" w:line="240" w:lineRule="auto"/>
              <w:ind w:left="-709" w:firstLine="283"/>
              <w:jc w:val="both"/>
              <w:rPr>
                <w:rFonts w:ascii="Calibri" w:eastAsia="Times New Roman" w:hAnsi="Calibri" w:cs="Times New Roman"/>
                <w:color w:val="000000"/>
                <w:spacing w:val="30"/>
                <w:lang w:eastAsia="ru-RU"/>
              </w:rPr>
            </w:pPr>
          </w:p>
        </w:tc>
      </w:tr>
    </w:tbl>
    <w:p w:rsidR="00FB3793" w:rsidRDefault="00664257" w:rsidP="00352C7C">
      <w:pPr>
        <w:tabs>
          <w:tab w:val="left" w:pos="2730"/>
        </w:tabs>
        <w:spacing w:after="0"/>
        <w:ind w:firstLine="283"/>
        <w:jc w:val="center"/>
        <w:rPr>
          <w:rFonts w:ascii="Arial" w:hAnsi="Arial" w:cs="Arial"/>
          <w:spacing w:val="30"/>
          <w:sz w:val="24"/>
          <w:szCs w:val="24"/>
        </w:rPr>
      </w:pPr>
      <w:r w:rsidRPr="00A83763">
        <w:rPr>
          <w:rFonts w:ascii="Arial" w:hAnsi="Arial" w:cs="Arial"/>
          <w:spacing w:val="30"/>
          <w:sz w:val="24"/>
          <w:szCs w:val="24"/>
        </w:rPr>
        <w:t>Результаты исследования приведены в таблице № 1</w:t>
      </w:r>
    </w:p>
    <w:tbl>
      <w:tblPr>
        <w:tblW w:w="8940" w:type="dxa"/>
        <w:tblInd w:w="94" w:type="dxa"/>
        <w:tblLook w:val="04A0"/>
      </w:tblPr>
      <w:tblGrid>
        <w:gridCol w:w="663"/>
        <w:gridCol w:w="533"/>
        <w:gridCol w:w="647"/>
        <w:gridCol w:w="497"/>
        <w:gridCol w:w="603"/>
        <w:gridCol w:w="542"/>
        <w:gridCol w:w="658"/>
        <w:gridCol w:w="524"/>
        <w:gridCol w:w="636"/>
        <w:gridCol w:w="351"/>
        <w:gridCol w:w="769"/>
        <w:gridCol w:w="390"/>
        <w:gridCol w:w="850"/>
        <w:gridCol w:w="590"/>
        <w:gridCol w:w="716"/>
      </w:tblGrid>
      <w:tr w:rsidR="00BE2DA1" w:rsidRPr="00BE2DA1" w:rsidTr="00BE2DA1">
        <w:trPr>
          <w:trHeight w:val="705"/>
        </w:trPr>
        <w:tc>
          <w:tcPr>
            <w:tcW w:w="6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года</w:t>
            </w:r>
          </w:p>
        </w:tc>
        <w:tc>
          <w:tcPr>
            <w:tcW w:w="1180" w:type="dxa"/>
            <w:gridSpan w:val="2"/>
            <w:tcBorders>
              <w:top w:val="single" w:sz="4" w:space="0" w:color="auto"/>
              <w:left w:val="nil"/>
              <w:bottom w:val="single" w:sz="4" w:space="0" w:color="auto"/>
              <w:right w:val="single" w:sz="4" w:space="0" w:color="000000"/>
            </w:tcBorders>
            <w:shd w:val="clear" w:color="auto" w:fill="auto"/>
            <w:noWrap/>
            <w:vAlign w:val="center"/>
            <w:hideMark/>
          </w:tcPr>
          <w:p w:rsidR="00BE2DA1" w:rsidRPr="00BE2DA1" w:rsidRDefault="00BE2DA1" w:rsidP="00BE2DA1">
            <w:pPr>
              <w:spacing w:after="0" w:line="240" w:lineRule="auto"/>
              <w:jc w:val="center"/>
              <w:rPr>
                <w:rFonts w:ascii="Calibri" w:eastAsia="Times New Roman" w:hAnsi="Calibri" w:cs="Times New Roman"/>
                <w:color w:val="000000"/>
                <w:sz w:val="18"/>
                <w:szCs w:val="18"/>
                <w:lang w:eastAsia="ru-RU"/>
              </w:rPr>
            </w:pPr>
            <w:r w:rsidRPr="00BE2DA1">
              <w:rPr>
                <w:rFonts w:ascii="Calibri" w:eastAsia="Times New Roman" w:hAnsi="Calibri" w:cs="Times New Roman"/>
                <w:color w:val="000000"/>
                <w:sz w:val="18"/>
                <w:szCs w:val="18"/>
                <w:lang w:eastAsia="ru-RU"/>
              </w:rPr>
              <w:t xml:space="preserve">кол-во  </w:t>
            </w:r>
            <w:proofErr w:type="spellStart"/>
            <w:r w:rsidRPr="00BE2DA1">
              <w:rPr>
                <w:rFonts w:ascii="Calibri" w:eastAsia="Times New Roman" w:hAnsi="Calibri" w:cs="Times New Roman"/>
                <w:color w:val="000000"/>
                <w:sz w:val="18"/>
                <w:szCs w:val="18"/>
                <w:lang w:eastAsia="ru-RU"/>
              </w:rPr>
              <w:t>эл-ов</w:t>
            </w:r>
            <w:proofErr w:type="spellEnd"/>
          </w:p>
        </w:tc>
        <w:tc>
          <w:tcPr>
            <w:tcW w:w="1100" w:type="dxa"/>
            <w:gridSpan w:val="2"/>
            <w:tcBorders>
              <w:top w:val="single" w:sz="4" w:space="0" w:color="auto"/>
              <w:left w:val="nil"/>
              <w:bottom w:val="single" w:sz="4" w:space="0" w:color="auto"/>
              <w:right w:val="single" w:sz="4" w:space="0" w:color="000000"/>
            </w:tcBorders>
            <w:shd w:val="clear" w:color="auto" w:fill="auto"/>
            <w:noWrap/>
            <w:vAlign w:val="center"/>
            <w:hideMark/>
          </w:tcPr>
          <w:p w:rsidR="00BE2DA1" w:rsidRPr="00BE2DA1" w:rsidRDefault="00BE2DA1" w:rsidP="00BE2DA1">
            <w:pPr>
              <w:spacing w:after="0" w:line="240" w:lineRule="auto"/>
              <w:jc w:val="center"/>
              <w:rPr>
                <w:rFonts w:ascii="Calibri" w:eastAsia="Times New Roman" w:hAnsi="Calibri" w:cs="Times New Roman"/>
                <w:color w:val="000000"/>
                <w:sz w:val="16"/>
                <w:szCs w:val="16"/>
                <w:lang w:eastAsia="ru-RU"/>
              </w:rPr>
            </w:pPr>
            <w:r w:rsidRPr="00BE2DA1">
              <w:rPr>
                <w:rFonts w:ascii="Calibri" w:eastAsia="Times New Roman" w:hAnsi="Calibri" w:cs="Times New Roman"/>
                <w:color w:val="000000"/>
                <w:sz w:val="16"/>
                <w:szCs w:val="16"/>
                <w:lang w:eastAsia="ru-RU"/>
              </w:rPr>
              <w:t>трудность</w:t>
            </w:r>
            <w:proofErr w:type="gramStart"/>
            <w:r w:rsidRPr="00BE2DA1">
              <w:rPr>
                <w:rFonts w:ascii="Calibri" w:eastAsia="Times New Roman" w:hAnsi="Calibri" w:cs="Times New Roman"/>
                <w:color w:val="000000"/>
                <w:sz w:val="16"/>
                <w:szCs w:val="16"/>
                <w:lang w:eastAsia="ru-RU"/>
              </w:rPr>
              <w:t xml:space="preserve"> В</w:t>
            </w:r>
            <w:proofErr w:type="gramEnd"/>
            <w:r w:rsidRPr="00BE2DA1">
              <w:rPr>
                <w:rFonts w:ascii="Calibri" w:eastAsia="Times New Roman" w:hAnsi="Calibri" w:cs="Times New Roman"/>
                <w:color w:val="000000"/>
                <w:sz w:val="16"/>
                <w:szCs w:val="16"/>
                <w:lang w:eastAsia="ru-RU"/>
              </w:rPr>
              <w:t>/у</w:t>
            </w:r>
          </w:p>
        </w:tc>
        <w:tc>
          <w:tcPr>
            <w:tcW w:w="1200" w:type="dxa"/>
            <w:gridSpan w:val="2"/>
            <w:tcBorders>
              <w:top w:val="single" w:sz="4" w:space="0" w:color="auto"/>
              <w:left w:val="nil"/>
              <w:bottom w:val="single" w:sz="4" w:space="0" w:color="auto"/>
              <w:right w:val="single" w:sz="4" w:space="0" w:color="000000"/>
            </w:tcBorders>
            <w:shd w:val="clear" w:color="auto" w:fill="auto"/>
            <w:hideMark/>
          </w:tcPr>
          <w:p w:rsidR="00BE2DA1" w:rsidRPr="00BE2DA1" w:rsidRDefault="00BE2DA1" w:rsidP="00BE2DA1">
            <w:pPr>
              <w:spacing w:after="0" w:line="240" w:lineRule="auto"/>
              <w:jc w:val="center"/>
              <w:rPr>
                <w:rFonts w:ascii="Calibri" w:eastAsia="Times New Roman" w:hAnsi="Calibri" w:cs="Times New Roman"/>
                <w:color w:val="000000"/>
                <w:sz w:val="18"/>
                <w:szCs w:val="18"/>
                <w:lang w:eastAsia="ru-RU"/>
              </w:rPr>
            </w:pPr>
            <w:r w:rsidRPr="00BE2DA1">
              <w:rPr>
                <w:rFonts w:ascii="Calibri" w:eastAsia="Times New Roman" w:hAnsi="Calibri" w:cs="Times New Roman"/>
                <w:color w:val="000000"/>
                <w:sz w:val="18"/>
                <w:szCs w:val="18"/>
                <w:lang w:eastAsia="ru-RU"/>
              </w:rPr>
              <w:t xml:space="preserve">трудность </w:t>
            </w:r>
            <w:proofErr w:type="spellStart"/>
            <w:r w:rsidRPr="00BE2DA1">
              <w:rPr>
                <w:rFonts w:ascii="Calibri" w:eastAsia="Times New Roman" w:hAnsi="Calibri" w:cs="Times New Roman"/>
                <w:color w:val="000000"/>
                <w:sz w:val="18"/>
                <w:szCs w:val="18"/>
                <w:lang w:eastAsia="ru-RU"/>
              </w:rPr>
              <w:t>акробатич</w:t>
            </w:r>
            <w:proofErr w:type="spellEnd"/>
            <w:r w:rsidRPr="00BE2DA1">
              <w:rPr>
                <w:rFonts w:ascii="Calibri" w:eastAsia="Times New Roman" w:hAnsi="Calibri" w:cs="Times New Roman"/>
                <w:color w:val="000000"/>
                <w:sz w:val="18"/>
                <w:szCs w:val="18"/>
                <w:lang w:eastAsia="ru-RU"/>
              </w:rPr>
              <w:t>. соединений</w:t>
            </w:r>
          </w:p>
        </w:tc>
        <w:tc>
          <w:tcPr>
            <w:tcW w:w="1160" w:type="dxa"/>
            <w:gridSpan w:val="2"/>
            <w:tcBorders>
              <w:top w:val="single" w:sz="4" w:space="0" w:color="auto"/>
              <w:left w:val="nil"/>
              <w:bottom w:val="single" w:sz="4" w:space="0" w:color="auto"/>
              <w:right w:val="single" w:sz="4" w:space="0" w:color="000000"/>
            </w:tcBorders>
            <w:shd w:val="clear" w:color="auto" w:fill="auto"/>
            <w:hideMark/>
          </w:tcPr>
          <w:p w:rsidR="00BE2DA1" w:rsidRPr="00BE2DA1" w:rsidRDefault="00BE2DA1" w:rsidP="00BE2DA1">
            <w:pPr>
              <w:spacing w:after="0" w:line="240" w:lineRule="auto"/>
              <w:jc w:val="center"/>
              <w:rPr>
                <w:rFonts w:ascii="Calibri" w:eastAsia="Times New Roman" w:hAnsi="Calibri" w:cs="Times New Roman"/>
                <w:color w:val="000000"/>
                <w:sz w:val="18"/>
                <w:szCs w:val="18"/>
                <w:lang w:eastAsia="ru-RU"/>
              </w:rPr>
            </w:pPr>
            <w:r w:rsidRPr="00BE2DA1">
              <w:rPr>
                <w:rFonts w:ascii="Calibri" w:eastAsia="Times New Roman" w:hAnsi="Calibri" w:cs="Times New Roman"/>
                <w:color w:val="000000"/>
                <w:sz w:val="18"/>
                <w:szCs w:val="18"/>
                <w:lang w:eastAsia="ru-RU"/>
              </w:rPr>
              <w:t xml:space="preserve">трудность </w:t>
            </w:r>
            <w:proofErr w:type="spellStart"/>
            <w:r w:rsidRPr="00BE2DA1">
              <w:rPr>
                <w:rFonts w:ascii="Calibri" w:eastAsia="Times New Roman" w:hAnsi="Calibri" w:cs="Times New Roman"/>
                <w:color w:val="000000"/>
                <w:sz w:val="18"/>
                <w:szCs w:val="18"/>
                <w:lang w:eastAsia="ru-RU"/>
              </w:rPr>
              <w:t>гимнастич</w:t>
            </w:r>
            <w:proofErr w:type="spellEnd"/>
            <w:r w:rsidRPr="00BE2DA1">
              <w:rPr>
                <w:rFonts w:ascii="Calibri" w:eastAsia="Times New Roman" w:hAnsi="Calibri" w:cs="Times New Roman"/>
                <w:color w:val="000000"/>
                <w:sz w:val="18"/>
                <w:szCs w:val="18"/>
                <w:lang w:eastAsia="ru-RU"/>
              </w:rPr>
              <w:t>. соединений</w:t>
            </w:r>
          </w:p>
        </w:tc>
        <w:tc>
          <w:tcPr>
            <w:tcW w:w="1120" w:type="dxa"/>
            <w:gridSpan w:val="2"/>
            <w:tcBorders>
              <w:top w:val="single" w:sz="4" w:space="0" w:color="auto"/>
              <w:left w:val="nil"/>
              <w:bottom w:val="single" w:sz="4" w:space="0" w:color="auto"/>
              <w:right w:val="single" w:sz="4" w:space="0" w:color="000000"/>
            </w:tcBorders>
            <w:shd w:val="clear" w:color="auto" w:fill="auto"/>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Кол-во групп Д</w:t>
            </w:r>
            <w:proofErr w:type="gramStart"/>
            <w:r w:rsidRPr="00BE2DA1">
              <w:rPr>
                <w:rFonts w:ascii="Calibri" w:eastAsia="Times New Roman" w:hAnsi="Calibri" w:cs="Times New Roman"/>
                <w:color w:val="000000"/>
                <w:lang w:eastAsia="ru-RU"/>
              </w:rPr>
              <w:t>,Е</w:t>
            </w:r>
            <w:proofErr w:type="gramEnd"/>
          </w:p>
        </w:tc>
        <w:tc>
          <w:tcPr>
            <w:tcW w:w="1240" w:type="dxa"/>
            <w:gridSpan w:val="2"/>
            <w:tcBorders>
              <w:top w:val="single" w:sz="4" w:space="0" w:color="auto"/>
              <w:left w:val="nil"/>
              <w:bottom w:val="single" w:sz="4" w:space="0" w:color="auto"/>
              <w:right w:val="single" w:sz="4" w:space="0" w:color="000000"/>
            </w:tcBorders>
            <w:shd w:val="clear" w:color="auto" w:fill="auto"/>
            <w:hideMark/>
          </w:tcPr>
          <w:p w:rsidR="00BE2DA1" w:rsidRPr="00BE2DA1" w:rsidRDefault="00BE2DA1" w:rsidP="00BE2DA1">
            <w:pPr>
              <w:spacing w:after="0" w:line="240" w:lineRule="auto"/>
              <w:jc w:val="center"/>
              <w:rPr>
                <w:rFonts w:ascii="Calibri" w:eastAsia="Times New Roman" w:hAnsi="Calibri" w:cs="Times New Roman"/>
                <w:color w:val="000000"/>
                <w:sz w:val="18"/>
                <w:szCs w:val="18"/>
                <w:lang w:eastAsia="ru-RU"/>
              </w:rPr>
            </w:pPr>
            <w:r w:rsidRPr="00BE2DA1">
              <w:rPr>
                <w:rFonts w:ascii="Calibri" w:eastAsia="Times New Roman" w:hAnsi="Calibri" w:cs="Times New Roman"/>
                <w:color w:val="000000"/>
                <w:sz w:val="18"/>
                <w:szCs w:val="18"/>
                <w:lang w:eastAsia="ru-RU"/>
              </w:rPr>
              <w:t>кол-во акр</w:t>
            </w:r>
            <w:proofErr w:type="gramStart"/>
            <w:r w:rsidRPr="00BE2DA1">
              <w:rPr>
                <w:rFonts w:ascii="Calibri" w:eastAsia="Times New Roman" w:hAnsi="Calibri" w:cs="Times New Roman"/>
                <w:color w:val="000000"/>
                <w:sz w:val="18"/>
                <w:szCs w:val="18"/>
                <w:lang w:eastAsia="ru-RU"/>
              </w:rPr>
              <w:t>.</w:t>
            </w:r>
            <w:proofErr w:type="gramEnd"/>
            <w:r w:rsidRPr="00BE2DA1">
              <w:rPr>
                <w:rFonts w:ascii="Calibri" w:eastAsia="Times New Roman" w:hAnsi="Calibri" w:cs="Times New Roman"/>
                <w:color w:val="000000"/>
                <w:sz w:val="18"/>
                <w:szCs w:val="18"/>
                <w:lang w:eastAsia="ru-RU"/>
              </w:rPr>
              <w:t xml:space="preserve"> </w:t>
            </w:r>
            <w:proofErr w:type="spellStart"/>
            <w:proofErr w:type="gramStart"/>
            <w:r w:rsidRPr="00BE2DA1">
              <w:rPr>
                <w:rFonts w:ascii="Calibri" w:eastAsia="Times New Roman" w:hAnsi="Calibri" w:cs="Times New Roman"/>
                <w:color w:val="000000"/>
                <w:sz w:val="18"/>
                <w:szCs w:val="18"/>
                <w:lang w:eastAsia="ru-RU"/>
              </w:rPr>
              <w:t>с</w:t>
            </w:r>
            <w:proofErr w:type="gramEnd"/>
            <w:r w:rsidRPr="00BE2DA1">
              <w:rPr>
                <w:rFonts w:ascii="Calibri" w:eastAsia="Times New Roman" w:hAnsi="Calibri" w:cs="Times New Roman"/>
                <w:color w:val="000000"/>
                <w:sz w:val="18"/>
                <w:szCs w:val="18"/>
                <w:lang w:eastAsia="ru-RU"/>
              </w:rPr>
              <w:t>оед</w:t>
            </w:r>
            <w:proofErr w:type="spellEnd"/>
            <w:r w:rsidRPr="00BE2DA1">
              <w:rPr>
                <w:rFonts w:ascii="Calibri" w:eastAsia="Times New Roman" w:hAnsi="Calibri" w:cs="Times New Roman"/>
                <w:color w:val="000000"/>
                <w:sz w:val="18"/>
                <w:szCs w:val="18"/>
                <w:lang w:eastAsia="ru-RU"/>
              </w:rPr>
              <w:t xml:space="preserve">. из 6 и более </w:t>
            </w:r>
            <w:proofErr w:type="spellStart"/>
            <w:r w:rsidRPr="00BE2DA1">
              <w:rPr>
                <w:rFonts w:ascii="Calibri" w:eastAsia="Times New Roman" w:hAnsi="Calibri" w:cs="Times New Roman"/>
                <w:color w:val="000000"/>
                <w:sz w:val="18"/>
                <w:szCs w:val="18"/>
                <w:lang w:eastAsia="ru-RU"/>
              </w:rPr>
              <w:t>эл-в</w:t>
            </w:r>
            <w:proofErr w:type="spellEnd"/>
          </w:p>
        </w:tc>
        <w:tc>
          <w:tcPr>
            <w:tcW w:w="1300" w:type="dxa"/>
            <w:gridSpan w:val="2"/>
            <w:tcBorders>
              <w:top w:val="single" w:sz="4" w:space="0" w:color="auto"/>
              <w:left w:val="nil"/>
              <w:bottom w:val="single" w:sz="4" w:space="0" w:color="auto"/>
              <w:right w:val="single" w:sz="4" w:space="0" w:color="000000"/>
            </w:tcBorders>
            <w:shd w:val="clear" w:color="auto" w:fill="auto"/>
            <w:hideMark/>
          </w:tcPr>
          <w:p w:rsidR="00BE2DA1" w:rsidRPr="00BE2DA1" w:rsidRDefault="00BE2DA1" w:rsidP="00BE2DA1">
            <w:pPr>
              <w:spacing w:after="0" w:line="240" w:lineRule="auto"/>
              <w:jc w:val="center"/>
              <w:rPr>
                <w:rFonts w:ascii="Calibri" w:eastAsia="Times New Roman" w:hAnsi="Calibri" w:cs="Times New Roman"/>
                <w:color w:val="000000"/>
                <w:sz w:val="18"/>
                <w:szCs w:val="18"/>
                <w:lang w:eastAsia="ru-RU"/>
              </w:rPr>
            </w:pPr>
            <w:r w:rsidRPr="00BE2DA1">
              <w:rPr>
                <w:rFonts w:ascii="Calibri" w:eastAsia="Times New Roman" w:hAnsi="Calibri" w:cs="Times New Roman"/>
                <w:color w:val="000000"/>
                <w:sz w:val="18"/>
                <w:szCs w:val="18"/>
                <w:lang w:eastAsia="ru-RU"/>
              </w:rPr>
              <w:t xml:space="preserve">кол-во гимн. </w:t>
            </w:r>
            <w:proofErr w:type="spellStart"/>
            <w:r w:rsidRPr="00BE2DA1">
              <w:rPr>
                <w:rFonts w:ascii="Calibri" w:eastAsia="Times New Roman" w:hAnsi="Calibri" w:cs="Times New Roman"/>
                <w:color w:val="000000"/>
                <w:sz w:val="18"/>
                <w:szCs w:val="18"/>
                <w:lang w:eastAsia="ru-RU"/>
              </w:rPr>
              <w:t>Прыжков</w:t>
            </w:r>
            <w:proofErr w:type="gramStart"/>
            <w:r w:rsidRPr="00BE2DA1">
              <w:rPr>
                <w:rFonts w:ascii="Calibri" w:eastAsia="Times New Roman" w:hAnsi="Calibri" w:cs="Times New Roman"/>
                <w:color w:val="000000"/>
                <w:sz w:val="18"/>
                <w:szCs w:val="18"/>
                <w:lang w:eastAsia="ru-RU"/>
              </w:rPr>
              <w:t>,п</w:t>
            </w:r>
            <w:proofErr w:type="gramEnd"/>
            <w:r w:rsidRPr="00BE2DA1">
              <w:rPr>
                <w:rFonts w:ascii="Calibri" w:eastAsia="Times New Roman" w:hAnsi="Calibri" w:cs="Times New Roman"/>
                <w:color w:val="000000"/>
                <w:sz w:val="18"/>
                <w:szCs w:val="18"/>
                <w:lang w:eastAsia="ru-RU"/>
              </w:rPr>
              <w:t>ов-в</w:t>
            </w:r>
            <w:proofErr w:type="spellEnd"/>
          </w:p>
        </w:tc>
      </w:tr>
      <w:tr w:rsidR="00BE2DA1" w:rsidRPr="00BE2DA1" w:rsidTr="00BE2DA1">
        <w:trPr>
          <w:trHeight w:val="48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53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64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49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60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542"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658"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524"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636"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351"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769"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390"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58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71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r>
      <w:tr w:rsidR="00BE2DA1" w:rsidRPr="00BE2DA1" w:rsidTr="00BE2DA1">
        <w:trPr>
          <w:trHeight w:val="42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1988</w:t>
            </w:r>
          </w:p>
        </w:tc>
        <w:tc>
          <w:tcPr>
            <w:tcW w:w="53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20</w:t>
            </w:r>
          </w:p>
        </w:tc>
        <w:tc>
          <w:tcPr>
            <w:tcW w:w="64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1,4</w:t>
            </w:r>
          </w:p>
        </w:tc>
        <w:tc>
          <w:tcPr>
            <w:tcW w:w="49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64</w:t>
            </w:r>
          </w:p>
        </w:tc>
        <w:tc>
          <w:tcPr>
            <w:tcW w:w="60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2,8</w:t>
            </w:r>
          </w:p>
        </w:tc>
        <w:tc>
          <w:tcPr>
            <w:tcW w:w="542"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32</w:t>
            </w:r>
          </w:p>
        </w:tc>
        <w:tc>
          <w:tcPr>
            <w:tcW w:w="658"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4,8</w:t>
            </w:r>
          </w:p>
        </w:tc>
        <w:tc>
          <w:tcPr>
            <w:tcW w:w="524"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10</w:t>
            </w:r>
          </w:p>
        </w:tc>
        <w:tc>
          <w:tcPr>
            <w:tcW w:w="636"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1,4</w:t>
            </w:r>
          </w:p>
        </w:tc>
        <w:tc>
          <w:tcPr>
            <w:tcW w:w="351"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0</w:t>
            </w:r>
          </w:p>
        </w:tc>
        <w:tc>
          <w:tcPr>
            <w:tcW w:w="769"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390"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58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7</w:t>
            </w:r>
          </w:p>
        </w:tc>
        <w:tc>
          <w:tcPr>
            <w:tcW w:w="71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1,4</w:t>
            </w:r>
          </w:p>
        </w:tc>
      </w:tr>
      <w:tr w:rsidR="00BE2DA1" w:rsidRPr="00BE2DA1" w:rsidTr="00BE2DA1">
        <w:trPr>
          <w:trHeight w:val="39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1996</w:t>
            </w:r>
          </w:p>
        </w:tc>
        <w:tc>
          <w:tcPr>
            <w:tcW w:w="53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28</w:t>
            </w:r>
          </w:p>
        </w:tc>
        <w:tc>
          <w:tcPr>
            <w:tcW w:w="64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2,3</w:t>
            </w:r>
          </w:p>
        </w:tc>
        <w:tc>
          <w:tcPr>
            <w:tcW w:w="49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64</w:t>
            </w:r>
          </w:p>
        </w:tc>
        <w:tc>
          <w:tcPr>
            <w:tcW w:w="60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4,3</w:t>
            </w:r>
          </w:p>
        </w:tc>
        <w:tc>
          <w:tcPr>
            <w:tcW w:w="542"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41</w:t>
            </w:r>
          </w:p>
        </w:tc>
        <w:tc>
          <w:tcPr>
            <w:tcW w:w="658"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2,8</w:t>
            </w:r>
          </w:p>
        </w:tc>
        <w:tc>
          <w:tcPr>
            <w:tcW w:w="524"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10</w:t>
            </w:r>
          </w:p>
        </w:tc>
        <w:tc>
          <w:tcPr>
            <w:tcW w:w="636"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1,7</w:t>
            </w:r>
          </w:p>
        </w:tc>
        <w:tc>
          <w:tcPr>
            <w:tcW w:w="351"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w:t>
            </w:r>
          </w:p>
        </w:tc>
        <w:tc>
          <w:tcPr>
            <w:tcW w:w="769"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0,4</w:t>
            </w:r>
          </w:p>
        </w:tc>
        <w:tc>
          <w:tcPr>
            <w:tcW w:w="390"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850"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 </w:t>
            </w:r>
          </w:p>
        </w:tc>
        <w:tc>
          <w:tcPr>
            <w:tcW w:w="58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6</w:t>
            </w:r>
          </w:p>
        </w:tc>
        <w:tc>
          <w:tcPr>
            <w:tcW w:w="71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1,7</w:t>
            </w:r>
          </w:p>
        </w:tc>
      </w:tr>
      <w:tr w:rsidR="00BE2DA1" w:rsidRPr="00BE2DA1" w:rsidTr="00BE2DA1">
        <w:trPr>
          <w:trHeight w:val="405"/>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2000</w:t>
            </w:r>
          </w:p>
        </w:tc>
        <w:tc>
          <w:tcPr>
            <w:tcW w:w="53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36</w:t>
            </w:r>
          </w:p>
        </w:tc>
        <w:tc>
          <w:tcPr>
            <w:tcW w:w="64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4,4</w:t>
            </w:r>
          </w:p>
        </w:tc>
        <w:tc>
          <w:tcPr>
            <w:tcW w:w="49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68</w:t>
            </w:r>
          </w:p>
        </w:tc>
        <w:tc>
          <w:tcPr>
            <w:tcW w:w="60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1,4</w:t>
            </w:r>
          </w:p>
        </w:tc>
        <w:tc>
          <w:tcPr>
            <w:tcW w:w="542"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48</w:t>
            </w:r>
          </w:p>
        </w:tc>
        <w:tc>
          <w:tcPr>
            <w:tcW w:w="658"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2,6</w:t>
            </w:r>
          </w:p>
        </w:tc>
        <w:tc>
          <w:tcPr>
            <w:tcW w:w="524"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14</w:t>
            </w:r>
          </w:p>
        </w:tc>
        <w:tc>
          <w:tcPr>
            <w:tcW w:w="636"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w:t>
            </w:r>
          </w:p>
        </w:tc>
        <w:tc>
          <w:tcPr>
            <w:tcW w:w="351"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4</w:t>
            </w:r>
          </w:p>
        </w:tc>
        <w:tc>
          <w:tcPr>
            <w:tcW w:w="769"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1,4</w:t>
            </w:r>
          </w:p>
        </w:tc>
        <w:tc>
          <w:tcPr>
            <w:tcW w:w="390"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w:t>
            </w:r>
          </w:p>
        </w:tc>
        <w:tc>
          <w:tcPr>
            <w:tcW w:w="850"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0,2</w:t>
            </w:r>
          </w:p>
        </w:tc>
        <w:tc>
          <w:tcPr>
            <w:tcW w:w="58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9</w:t>
            </w:r>
          </w:p>
        </w:tc>
        <w:tc>
          <w:tcPr>
            <w:tcW w:w="71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w:t>
            </w:r>
          </w:p>
        </w:tc>
      </w:tr>
      <w:tr w:rsidR="00BE2DA1" w:rsidRPr="00BE2DA1" w:rsidTr="00BE2DA1">
        <w:trPr>
          <w:trHeight w:val="405"/>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2004</w:t>
            </w:r>
          </w:p>
        </w:tc>
        <w:tc>
          <w:tcPr>
            <w:tcW w:w="53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34</w:t>
            </w:r>
          </w:p>
        </w:tc>
        <w:tc>
          <w:tcPr>
            <w:tcW w:w="64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2,6</w:t>
            </w:r>
          </w:p>
        </w:tc>
        <w:tc>
          <w:tcPr>
            <w:tcW w:w="49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67</w:t>
            </w:r>
          </w:p>
        </w:tc>
        <w:tc>
          <w:tcPr>
            <w:tcW w:w="60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2,6</w:t>
            </w:r>
          </w:p>
        </w:tc>
        <w:tc>
          <w:tcPr>
            <w:tcW w:w="542"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49</w:t>
            </w:r>
          </w:p>
        </w:tc>
        <w:tc>
          <w:tcPr>
            <w:tcW w:w="658"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1,7</w:t>
            </w:r>
          </w:p>
        </w:tc>
        <w:tc>
          <w:tcPr>
            <w:tcW w:w="524"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18</w:t>
            </w:r>
          </w:p>
        </w:tc>
        <w:tc>
          <w:tcPr>
            <w:tcW w:w="636"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1,4</w:t>
            </w:r>
          </w:p>
        </w:tc>
        <w:tc>
          <w:tcPr>
            <w:tcW w:w="351"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4</w:t>
            </w:r>
          </w:p>
        </w:tc>
        <w:tc>
          <w:tcPr>
            <w:tcW w:w="769"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0,2</w:t>
            </w:r>
          </w:p>
        </w:tc>
        <w:tc>
          <w:tcPr>
            <w:tcW w:w="390"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3</w:t>
            </w:r>
          </w:p>
        </w:tc>
        <w:tc>
          <w:tcPr>
            <w:tcW w:w="850"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0,2</w:t>
            </w:r>
          </w:p>
        </w:tc>
        <w:tc>
          <w:tcPr>
            <w:tcW w:w="58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12</w:t>
            </w:r>
          </w:p>
        </w:tc>
        <w:tc>
          <w:tcPr>
            <w:tcW w:w="71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1,4</w:t>
            </w:r>
          </w:p>
        </w:tc>
      </w:tr>
      <w:tr w:rsidR="00BE2DA1" w:rsidRPr="00BE2DA1" w:rsidTr="00BE2DA1">
        <w:trPr>
          <w:trHeight w:val="480"/>
        </w:trPr>
        <w:tc>
          <w:tcPr>
            <w:tcW w:w="640" w:type="dxa"/>
            <w:tcBorders>
              <w:top w:val="nil"/>
              <w:left w:val="single" w:sz="4" w:space="0" w:color="auto"/>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2006</w:t>
            </w:r>
          </w:p>
        </w:tc>
        <w:tc>
          <w:tcPr>
            <w:tcW w:w="53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38</w:t>
            </w:r>
          </w:p>
        </w:tc>
        <w:tc>
          <w:tcPr>
            <w:tcW w:w="64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1,4</w:t>
            </w:r>
          </w:p>
        </w:tc>
        <w:tc>
          <w:tcPr>
            <w:tcW w:w="49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75</w:t>
            </w:r>
          </w:p>
        </w:tc>
        <w:tc>
          <w:tcPr>
            <w:tcW w:w="60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2,3</w:t>
            </w:r>
          </w:p>
        </w:tc>
        <w:tc>
          <w:tcPr>
            <w:tcW w:w="542"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59</w:t>
            </w:r>
          </w:p>
        </w:tc>
        <w:tc>
          <w:tcPr>
            <w:tcW w:w="658"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2,7</w:t>
            </w:r>
          </w:p>
        </w:tc>
        <w:tc>
          <w:tcPr>
            <w:tcW w:w="524"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20</w:t>
            </w:r>
          </w:p>
        </w:tc>
        <w:tc>
          <w:tcPr>
            <w:tcW w:w="636"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0,3</w:t>
            </w:r>
          </w:p>
        </w:tc>
        <w:tc>
          <w:tcPr>
            <w:tcW w:w="351"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6</w:t>
            </w:r>
          </w:p>
        </w:tc>
        <w:tc>
          <w:tcPr>
            <w:tcW w:w="769"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0,2</w:t>
            </w:r>
          </w:p>
        </w:tc>
        <w:tc>
          <w:tcPr>
            <w:tcW w:w="390"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4</w:t>
            </w:r>
          </w:p>
        </w:tc>
        <w:tc>
          <w:tcPr>
            <w:tcW w:w="850"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2,2</w:t>
            </w:r>
          </w:p>
        </w:tc>
        <w:tc>
          <w:tcPr>
            <w:tcW w:w="587"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14</w:t>
            </w:r>
          </w:p>
        </w:tc>
        <w:tc>
          <w:tcPr>
            <w:tcW w:w="713" w:type="dxa"/>
            <w:tcBorders>
              <w:top w:val="nil"/>
              <w:left w:val="nil"/>
              <w:bottom w:val="single" w:sz="4" w:space="0" w:color="auto"/>
              <w:right w:val="single" w:sz="4" w:space="0" w:color="auto"/>
            </w:tcBorders>
            <w:shd w:val="clear" w:color="auto" w:fill="auto"/>
            <w:noWrap/>
            <w:vAlign w:val="bottom"/>
            <w:hideMark/>
          </w:tcPr>
          <w:p w:rsidR="00BE2DA1" w:rsidRPr="00BE2DA1" w:rsidRDefault="00BE2DA1" w:rsidP="00BE2DA1">
            <w:pPr>
              <w:spacing w:after="0" w:line="240" w:lineRule="auto"/>
              <w:jc w:val="center"/>
              <w:rPr>
                <w:rFonts w:ascii="Calibri" w:eastAsia="Times New Roman" w:hAnsi="Calibri" w:cs="Times New Roman"/>
                <w:color w:val="000000"/>
                <w:lang w:eastAsia="ru-RU"/>
              </w:rPr>
            </w:pPr>
            <w:r w:rsidRPr="00BE2DA1">
              <w:rPr>
                <w:rFonts w:ascii="Calibri" w:eastAsia="Times New Roman" w:hAnsi="Calibri" w:cs="Times New Roman"/>
                <w:color w:val="000000"/>
                <w:lang w:eastAsia="ru-RU"/>
              </w:rPr>
              <w:t>0,3</w:t>
            </w:r>
          </w:p>
        </w:tc>
      </w:tr>
    </w:tbl>
    <w:p w:rsidR="00FB3793" w:rsidRDefault="00A83763" w:rsidP="00352C7C">
      <w:pPr>
        <w:tabs>
          <w:tab w:val="left" w:pos="2730"/>
        </w:tabs>
        <w:spacing w:after="0"/>
        <w:ind w:firstLine="283"/>
        <w:jc w:val="both"/>
        <w:rPr>
          <w:rFonts w:ascii="Arial" w:hAnsi="Arial" w:cs="Arial"/>
          <w:spacing w:val="30"/>
          <w:sz w:val="24"/>
          <w:szCs w:val="24"/>
        </w:rPr>
      </w:pPr>
      <w:r>
        <w:rPr>
          <w:rFonts w:ascii="Arial" w:hAnsi="Arial" w:cs="Arial"/>
          <w:i/>
          <w:spacing w:val="30"/>
          <w:sz w:val="24"/>
          <w:szCs w:val="24"/>
        </w:rPr>
        <w:t>Пр</w:t>
      </w:r>
      <w:r w:rsidR="00FB3793" w:rsidRPr="00A83763">
        <w:rPr>
          <w:rFonts w:ascii="Arial" w:hAnsi="Arial" w:cs="Arial"/>
          <w:i/>
          <w:spacing w:val="30"/>
          <w:sz w:val="24"/>
          <w:szCs w:val="24"/>
        </w:rPr>
        <w:t>имечание</w:t>
      </w:r>
      <w:r w:rsidR="00FB3793" w:rsidRPr="00A83763">
        <w:rPr>
          <w:rFonts w:ascii="Arial" w:hAnsi="Arial" w:cs="Arial"/>
          <w:spacing w:val="30"/>
          <w:sz w:val="24"/>
          <w:szCs w:val="24"/>
        </w:rPr>
        <w:t>:</w:t>
      </w:r>
      <w:r w:rsidR="00FB3793" w:rsidRPr="00A83763">
        <w:rPr>
          <w:rFonts w:ascii="Arial" w:hAnsi="Arial" w:cs="Arial"/>
          <w:spacing w:val="30"/>
          <w:sz w:val="24"/>
          <w:szCs w:val="24"/>
          <w:lang w:val="en-US"/>
        </w:rPr>
        <w:t>X</w:t>
      </w:r>
      <w:r w:rsidR="00FB3793" w:rsidRPr="00A83763">
        <w:rPr>
          <w:rFonts w:ascii="Arial" w:hAnsi="Arial" w:cs="Arial"/>
          <w:spacing w:val="30"/>
          <w:sz w:val="24"/>
          <w:szCs w:val="24"/>
        </w:rPr>
        <w:t>-</w:t>
      </w:r>
      <w:r w:rsidR="00664257" w:rsidRPr="00A83763">
        <w:rPr>
          <w:rFonts w:ascii="Arial" w:hAnsi="Arial" w:cs="Arial"/>
          <w:spacing w:val="30"/>
          <w:sz w:val="24"/>
          <w:szCs w:val="24"/>
        </w:rPr>
        <w:t xml:space="preserve"> </w:t>
      </w:r>
      <w:r w:rsidR="005A3023">
        <w:rPr>
          <w:rFonts w:ascii="Arial" w:hAnsi="Arial" w:cs="Arial"/>
          <w:spacing w:val="30"/>
          <w:sz w:val="24"/>
          <w:szCs w:val="24"/>
        </w:rPr>
        <w:t>среднее арифметическое (</w:t>
      </w:r>
      <w:r w:rsidR="00FB3793" w:rsidRPr="00A83763">
        <w:rPr>
          <w:rFonts w:ascii="Arial" w:hAnsi="Arial" w:cs="Arial"/>
          <w:spacing w:val="30"/>
          <w:sz w:val="24"/>
          <w:szCs w:val="24"/>
        </w:rPr>
        <w:t>в условных единицах)</w:t>
      </w:r>
    </w:p>
    <w:p w:rsidR="00FB3793" w:rsidRPr="00A83763" w:rsidRDefault="00FB3793" w:rsidP="00352C7C">
      <w:pPr>
        <w:tabs>
          <w:tab w:val="left" w:pos="2730"/>
        </w:tabs>
        <w:spacing w:after="0"/>
        <w:ind w:firstLine="283"/>
        <w:jc w:val="center"/>
        <w:rPr>
          <w:rFonts w:ascii="Arial" w:hAnsi="Arial" w:cs="Arial"/>
          <w:spacing w:val="30"/>
          <w:sz w:val="24"/>
          <w:szCs w:val="24"/>
        </w:rPr>
      </w:pPr>
      <w:r w:rsidRPr="00A83763">
        <w:rPr>
          <w:rFonts w:ascii="Arial" w:hAnsi="Arial" w:cs="Arial"/>
          <w:spacing w:val="30"/>
          <w:sz w:val="24"/>
          <w:szCs w:val="24"/>
          <w:lang w:val="en-US"/>
        </w:rPr>
        <w:lastRenderedPageBreak/>
        <w:t>Q</w:t>
      </w:r>
      <w:r w:rsidRPr="00A83763">
        <w:rPr>
          <w:rFonts w:ascii="Arial" w:hAnsi="Arial" w:cs="Arial"/>
          <w:spacing w:val="30"/>
          <w:sz w:val="24"/>
          <w:szCs w:val="24"/>
        </w:rPr>
        <w:t xml:space="preserve">-среднее </w:t>
      </w:r>
      <w:proofErr w:type="spellStart"/>
      <w:r w:rsidRPr="00A83763">
        <w:rPr>
          <w:rFonts w:ascii="Arial" w:hAnsi="Arial" w:cs="Arial"/>
          <w:spacing w:val="30"/>
          <w:sz w:val="24"/>
          <w:szCs w:val="24"/>
        </w:rPr>
        <w:t>квадратическое</w:t>
      </w:r>
      <w:proofErr w:type="spellEnd"/>
      <w:r w:rsidRPr="00A83763">
        <w:rPr>
          <w:rFonts w:ascii="Arial" w:hAnsi="Arial" w:cs="Arial"/>
          <w:spacing w:val="30"/>
          <w:sz w:val="24"/>
          <w:szCs w:val="24"/>
        </w:rPr>
        <w:t xml:space="preserve"> отклонение</w:t>
      </w:r>
    </w:p>
    <w:p w:rsidR="00A83763" w:rsidRDefault="00FB379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Динамика трудности вольных упражнений, акробатических и гимнастических элементов отображена диаграммами</w:t>
      </w:r>
    </w:p>
    <w:p w:rsidR="00352C7C" w:rsidRPr="00A83763" w:rsidRDefault="00352C7C" w:rsidP="00352C7C">
      <w:pPr>
        <w:tabs>
          <w:tab w:val="left" w:pos="2730"/>
        </w:tabs>
        <w:spacing w:after="0"/>
        <w:ind w:firstLine="283"/>
        <w:jc w:val="both"/>
        <w:rPr>
          <w:rFonts w:ascii="Arial" w:hAnsi="Arial" w:cs="Arial"/>
          <w:spacing w:val="30"/>
          <w:sz w:val="24"/>
          <w:szCs w:val="24"/>
        </w:rPr>
      </w:pPr>
    </w:p>
    <w:p w:rsidR="00A83763" w:rsidRDefault="00FB3793" w:rsidP="00352C7C">
      <w:pPr>
        <w:tabs>
          <w:tab w:val="left" w:pos="2730"/>
        </w:tabs>
        <w:spacing w:after="0"/>
        <w:ind w:firstLine="283"/>
        <w:jc w:val="center"/>
        <w:rPr>
          <w:rFonts w:ascii="Arial" w:hAnsi="Arial" w:cs="Arial"/>
          <w:b/>
          <w:i/>
          <w:spacing w:val="30"/>
          <w:sz w:val="24"/>
          <w:szCs w:val="24"/>
        </w:rPr>
      </w:pPr>
      <w:r w:rsidRPr="00A83763">
        <w:rPr>
          <w:rFonts w:ascii="Arial" w:hAnsi="Arial" w:cs="Arial"/>
          <w:b/>
          <w:i/>
          <w:spacing w:val="30"/>
          <w:sz w:val="24"/>
          <w:szCs w:val="24"/>
        </w:rPr>
        <w:t>Группы трудности</w:t>
      </w:r>
    </w:p>
    <w:p w:rsidR="00C56533" w:rsidRPr="00A83763" w:rsidRDefault="00C56533" w:rsidP="00352C7C">
      <w:pPr>
        <w:tabs>
          <w:tab w:val="left" w:pos="2730"/>
        </w:tabs>
        <w:spacing w:after="0"/>
        <w:ind w:firstLine="283"/>
        <w:jc w:val="center"/>
        <w:rPr>
          <w:rFonts w:ascii="Arial" w:hAnsi="Arial" w:cs="Arial"/>
          <w:b/>
          <w:i/>
          <w:spacing w:val="30"/>
          <w:sz w:val="24"/>
          <w:szCs w:val="24"/>
        </w:rPr>
      </w:pPr>
    </w:p>
    <w:tbl>
      <w:tblPr>
        <w:tblW w:w="9736" w:type="dxa"/>
        <w:tblInd w:w="93" w:type="dxa"/>
        <w:tblLook w:val="04A0"/>
      </w:tblPr>
      <w:tblGrid>
        <w:gridCol w:w="2820"/>
        <w:gridCol w:w="296"/>
        <w:gridCol w:w="760"/>
        <w:gridCol w:w="340"/>
        <w:gridCol w:w="840"/>
        <w:gridCol w:w="400"/>
        <w:gridCol w:w="860"/>
        <w:gridCol w:w="380"/>
        <w:gridCol w:w="860"/>
        <w:gridCol w:w="340"/>
        <w:gridCol w:w="880"/>
        <w:gridCol w:w="960"/>
      </w:tblGrid>
      <w:tr w:rsidR="00C346CA" w:rsidRPr="00A83763" w:rsidTr="00A83763">
        <w:trPr>
          <w:trHeight w:val="540"/>
        </w:trPr>
        <w:tc>
          <w:tcPr>
            <w:tcW w:w="282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sz w:val="18"/>
                <w:szCs w:val="18"/>
                <w:lang w:eastAsia="ru-RU"/>
              </w:rPr>
            </w:pPr>
            <w:r w:rsidRPr="00A83763">
              <w:rPr>
                <w:rFonts w:ascii="Calibri" w:eastAsia="Times New Roman" w:hAnsi="Calibri" w:cs="Times New Roman"/>
                <w:color w:val="000000"/>
                <w:spacing w:val="30"/>
                <w:sz w:val="18"/>
                <w:szCs w:val="18"/>
                <w:lang w:eastAsia="ru-RU"/>
              </w:rPr>
              <w:t xml:space="preserve">2-ное сальто назад с </w:t>
            </w:r>
            <w:proofErr w:type="spellStart"/>
            <w:r w:rsidRPr="00A83763">
              <w:rPr>
                <w:rFonts w:ascii="Calibri" w:eastAsia="Times New Roman" w:hAnsi="Calibri" w:cs="Times New Roman"/>
                <w:color w:val="000000"/>
                <w:spacing w:val="30"/>
                <w:sz w:val="18"/>
                <w:szCs w:val="18"/>
                <w:lang w:eastAsia="ru-RU"/>
              </w:rPr>
              <w:t>пов</w:t>
            </w:r>
            <w:proofErr w:type="spellEnd"/>
            <w:r w:rsidRPr="00A83763">
              <w:rPr>
                <w:rFonts w:ascii="Calibri" w:eastAsia="Times New Roman" w:hAnsi="Calibri" w:cs="Times New Roman"/>
                <w:color w:val="000000"/>
                <w:spacing w:val="30"/>
                <w:sz w:val="18"/>
                <w:szCs w:val="18"/>
                <w:lang w:eastAsia="ru-RU"/>
              </w:rPr>
              <w:t>. на 720</w:t>
            </w:r>
          </w:p>
        </w:tc>
        <w:tc>
          <w:tcPr>
            <w:tcW w:w="296" w:type="dxa"/>
            <w:tcBorders>
              <w:top w:val="single" w:sz="4" w:space="0" w:color="auto"/>
              <w:left w:val="single" w:sz="4" w:space="0" w:color="auto"/>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6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4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4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40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8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4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80" w:type="dxa"/>
            <w:tcBorders>
              <w:top w:val="single" w:sz="4" w:space="0" w:color="auto"/>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r>
      <w:tr w:rsidR="00C346CA" w:rsidRPr="00A83763" w:rsidTr="00A83763">
        <w:trPr>
          <w:trHeight w:val="540"/>
        </w:trPr>
        <w:tc>
          <w:tcPr>
            <w:tcW w:w="282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2 винта вперед</w:t>
            </w:r>
          </w:p>
        </w:tc>
        <w:tc>
          <w:tcPr>
            <w:tcW w:w="296" w:type="dxa"/>
            <w:tcBorders>
              <w:top w:val="nil"/>
              <w:left w:val="single" w:sz="4" w:space="0" w:color="auto"/>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6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4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4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40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8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8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r>
      <w:tr w:rsidR="00C346CA" w:rsidRPr="00A83763" w:rsidTr="00A83763">
        <w:trPr>
          <w:trHeight w:val="540"/>
        </w:trPr>
        <w:tc>
          <w:tcPr>
            <w:tcW w:w="282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sz w:val="18"/>
                <w:szCs w:val="18"/>
                <w:lang w:eastAsia="ru-RU"/>
              </w:rPr>
            </w:pPr>
            <w:r w:rsidRPr="00A83763">
              <w:rPr>
                <w:rFonts w:ascii="Calibri" w:eastAsia="Times New Roman" w:hAnsi="Calibri" w:cs="Times New Roman"/>
                <w:color w:val="000000"/>
                <w:spacing w:val="30"/>
                <w:sz w:val="18"/>
                <w:szCs w:val="18"/>
                <w:lang w:eastAsia="ru-RU"/>
              </w:rPr>
              <w:t>2-ное сальто вперед прогнувшись</w:t>
            </w:r>
          </w:p>
        </w:tc>
        <w:tc>
          <w:tcPr>
            <w:tcW w:w="296" w:type="dxa"/>
            <w:tcBorders>
              <w:top w:val="single" w:sz="4" w:space="0" w:color="auto"/>
              <w:left w:val="single" w:sz="4" w:space="0" w:color="auto"/>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60" w:type="dxa"/>
            <w:tcBorders>
              <w:top w:val="single" w:sz="4" w:space="0" w:color="auto"/>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40" w:type="dxa"/>
            <w:tcBorders>
              <w:top w:val="single" w:sz="4" w:space="0" w:color="auto"/>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40" w:type="dxa"/>
            <w:tcBorders>
              <w:top w:val="single" w:sz="4" w:space="0" w:color="auto"/>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400" w:type="dxa"/>
            <w:tcBorders>
              <w:top w:val="single" w:sz="4" w:space="0" w:color="auto"/>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8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single" w:sz="4" w:space="0" w:color="auto"/>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8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r>
      <w:tr w:rsidR="00C346CA" w:rsidRPr="00A83763" w:rsidTr="00A83763">
        <w:trPr>
          <w:trHeight w:val="540"/>
        </w:trPr>
        <w:tc>
          <w:tcPr>
            <w:tcW w:w="282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sz w:val="18"/>
                <w:szCs w:val="18"/>
                <w:lang w:eastAsia="ru-RU"/>
              </w:rPr>
            </w:pPr>
            <w:r w:rsidRPr="00A83763">
              <w:rPr>
                <w:rFonts w:ascii="Calibri" w:eastAsia="Times New Roman" w:hAnsi="Calibri" w:cs="Times New Roman"/>
                <w:color w:val="000000"/>
                <w:spacing w:val="30"/>
                <w:sz w:val="18"/>
                <w:szCs w:val="18"/>
                <w:lang w:eastAsia="ru-RU"/>
              </w:rPr>
              <w:t>2-ное сальто назад прогнувшись</w:t>
            </w:r>
          </w:p>
        </w:tc>
        <w:tc>
          <w:tcPr>
            <w:tcW w:w="296" w:type="dxa"/>
            <w:tcBorders>
              <w:top w:val="single" w:sz="4" w:space="0" w:color="auto"/>
              <w:left w:val="single" w:sz="4" w:space="0" w:color="auto"/>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6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4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4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40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single" w:sz="4" w:space="0" w:color="auto"/>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8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r>
      <w:tr w:rsidR="00C346CA" w:rsidRPr="00A83763" w:rsidTr="00A83763">
        <w:trPr>
          <w:trHeight w:val="540"/>
        </w:trPr>
        <w:tc>
          <w:tcPr>
            <w:tcW w:w="282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"Винт" вперед</w:t>
            </w:r>
          </w:p>
        </w:tc>
        <w:tc>
          <w:tcPr>
            <w:tcW w:w="296" w:type="dxa"/>
            <w:tcBorders>
              <w:top w:val="nil"/>
              <w:left w:val="single" w:sz="4" w:space="0" w:color="auto"/>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6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4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40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8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r>
      <w:tr w:rsidR="00C346CA" w:rsidRPr="00A83763" w:rsidTr="00A83763">
        <w:trPr>
          <w:trHeight w:val="540"/>
        </w:trPr>
        <w:tc>
          <w:tcPr>
            <w:tcW w:w="282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sz w:val="18"/>
                <w:szCs w:val="18"/>
                <w:lang w:eastAsia="ru-RU"/>
              </w:rPr>
            </w:pPr>
            <w:r w:rsidRPr="00A83763">
              <w:rPr>
                <w:rFonts w:ascii="Calibri" w:eastAsia="Times New Roman" w:hAnsi="Calibri" w:cs="Times New Roman"/>
                <w:color w:val="000000"/>
                <w:spacing w:val="30"/>
                <w:sz w:val="18"/>
                <w:szCs w:val="18"/>
                <w:lang w:eastAsia="ru-RU"/>
              </w:rPr>
              <w:t xml:space="preserve">2-ное сальто назад с </w:t>
            </w:r>
            <w:proofErr w:type="spellStart"/>
            <w:r w:rsidRPr="00A83763">
              <w:rPr>
                <w:rFonts w:ascii="Calibri" w:eastAsia="Times New Roman" w:hAnsi="Calibri" w:cs="Times New Roman"/>
                <w:color w:val="000000"/>
                <w:spacing w:val="30"/>
                <w:sz w:val="18"/>
                <w:szCs w:val="18"/>
                <w:lang w:eastAsia="ru-RU"/>
              </w:rPr>
              <w:t>пов.на</w:t>
            </w:r>
            <w:proofErr w:type="spellEnd"/>
            <w:r w:rsidRPr="00A83763">
              <w:rPr>
                <w:rFonts w:ascii="Calibri" w:eastAsia="Times New Roman" w:hAnsi="Calibri" w:cs="Times New Roman"/>
                <w:color w:val="000000"/>
                <w:spacing w:val="30"/>
                <w:sz w:val="18"/>
                <w:szCs w:val="18"/>
                <w:lang w:eastAsia="ru-RU"/>
              </w:rPr>
              <w:t xml:space="preserve"> 360</w:t>
            </w:r>
          </w:p>
        </w:tc>
        <w:tc>
          <w:tcPr>
            <w:tcW w:w="296" w:type="dxa"/>
            <w:tcBorders>
              <w:top w:val="single" w:sz="4" w:space="0" w:color="auto"/>
              <w:left w:val="single" w:sz="4" w:space="0" w:color="auto"/>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6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40" w:type="dxa"/>
            <w:tcBorders>
              <w:top w:val="single" w:sz="4" w:space="0" w:color="auto"/>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40" w:type="dxa"/>
            <w:tcBorders>
              <w:top w:val="single" w:sz="4" w:space="0" w:color="auto"/>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40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8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r>
      <w:tr w:rsidR="00C346CA" w:rsidRPr="00A83763" w:rsidTr="00A83763">
        <w:trPr>
          <w:trHeight w:val="540"/>
        </w:trPr>
        <w:tc>
          <w:tcPr>
            <w:tcW w:w="282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3 "винта" назад</w:t>
            </w:r>
          </w:p>
        </w:tc>
        <w:tc>
          <w:tcPr>
            <w:tcW w:w="296" w:type="dxa"/>
            <w:tcBorders>
              <w:top w:val="nil"/>
              <w:left w:val="single" w:sz="4" w:space="0" w:color="auto"/>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4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40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8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r>
      <w:tr w:rsidR="00C346CA" w:rsidRPr="00A83763" w:rsidTr="00A83763">
        <w:trPr>
          <w:trHeight w:val="540"/>
        </w:trPr>
        <w:tc>
          <w:tcPr>
            <w:tcW w:w="282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sz w:val="20"/>
                <w:szCs w:val="20"/>
                <w:lang w:eastAsia="ru-RU"/>
              </w:rPr>
            </w:pPr>
            <w:r w:rsidRPr="00A83763">
              <w:rPr>
                <w:rFonts w:ascii="Calibri" w:eastAsia="Times New Roman" w:hAnsi="Calibri" w:cs="Times New Roman"/>
                <w:color w:val="000000"/>
                <w:spacing w:val="30"/>
                <w:sz w:val="20"/>
                <w:szCs w:val="20"/>
                <w:lang w:eastAsia="ru-RU"/>
              </w:rPr>
              <w:t>сальто вперед прогнувшись</w:t>
            </w:r>
          </w:p>
        </w:tc>
        <w:tc>
          <w:tcPr>
            <w:tcW w:w="296" w:type="dxa"/>
            <w:tcBorders>
              <w:top w:val="nil"/>
              <w:left w:val="single" w:sz="4" w:space="0" w:color="auto"/>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4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40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8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r>
      <w:tr w:rsidR="00C346CA" w:rsidRPr="00A83763" w:rsidTr="00A83763">
        <w:trPr>
          <w:trHeight w:val="540"/>
        </w:trPr>
        <w:tc>
          <w:tcPr>
            <w:tcW w:w="282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sz w:val="18"/>
                <w:szCs w:val="18"/>
                <w:lang w:eastAsia="ru-RU"/>
              </w:rPr>
            </w:pPr>
            <w:r w:rsidRPr="00A83763">
              <w:rPr>
                <w:rFonts w:ascii="Calibri" w:eastAsia="Times New Roman" w:hAnsi="Calibri" w:cs="Times New Roman"/>
                <w:color w:val="000000"/>
                <w:spacing w:val="30"/>
                <w:sz w:val="18"/>
                <w:szCs w:val="18"/>
                <w:lang w:eastAsia="ru-RU"/>
              </w:rPr>
              <w:t>2-ое сальто назад согнувшись</w:t>
            </w:r>
          </w:p>
        </w:tc>
        <w:tc>
          <w:tcPr>
            <w:tcW w:w="296" w:type="dxa"/>
            <w:tcBorders>
              <w:top w:val="nil"/>
              <w:left w:val="single" w:sz="4" w:space="0" w:color="auto"/>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4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40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8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r>
      <w:tr w:rsidR="00C346CA" w:rsidRPr="00A83763" w:rsidTr="00A83763">
        <w:trPr>
          <w:trHeight w:val="540"/>
        </w:trPr>
        <w:tc>
          <w:tcPr>
            <w:tcW w:w="282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2-ое сальто назад</w:t>
            </w:r>
          </w:p>
        </w:tc>
        <w:tc>
          <w:tcPr>
            <w:tcW w:w="296" w:type="dxa"/>
            <w:tcBorders>
              <w:top w:val="single" w:sz="4" w:space="0" w:color="auto"/>
              <w:left w:val="single" w:sz="4" w:space="0" w:color="auto"/>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60" w:type="dxa"/>
            <w:tcBorders>
              <w:top w:val="single" w:sz="4" w:space="0" w:color="auto"/>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4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40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8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r>
      <w:tr w:rsidR="00C346CA" w:rsidRPr="00A83763" w:rsidTr="00A83763">
        <w:trPr>
          <w:trHeight w:val="540"/>
        </w:trPr>
        <w:tc>
          <w:tcPr>
            <w:tcW w:w="282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2 " винта" назад</w:t>
            </w:r>
          </w:p>
        </w:tc>
        <w:tc>
          <w:tcPr>
            <w:tcW w:w="296" w:type="dxa"/>
            <w:tcBorders>
              <w:top w:val="nil"/>
              <w:left w:val="single" w:sz="4" w:space="0" w:color="auto"/>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4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40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6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c>
          <w:tcPr>
            <w:tcW w:w="880" w:type="dxa"/>
            <w:tcBorders>
              <w:top w:val="nil"/>
              <w:left w:val="single" w:sz="4" w:space="0" w:color="auto"/>
              <w:bottom w:val="nil"/>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p>
        </w:tc>
      </w:tr>
      <w:tr w:rsidR="00C346CA" w:rsidRPr="00A83763" w:rsidTr="00A83763">
        <w:trPr>
          <w:trHeight w:val="540"/>
        </w:trPr>
        <w:tc>
          <w:tcPr>
            <w:tcW w:w="2820" w:type="dxa"/>
            <w:tcBorders>
              <w:top w:val="nil"/>
              <w:left w:val="nil"/>
              <w:bottom w:val="nil"/>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сальто  вперед</w:t>
            </w:r>
          </w:p>
        </w:tc>
        <w:tc>
          <w:tcPr>
            <w:tcW w:w="296" w:type="dxa"/>
            <w:tcBorders>
              <w:top w:val="nil"/>
              <w:left w:val="single" w:sz="4" w:space="0" w:color="auto"/>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60" w:type="dxa"/>
            <w:tcBorders>
              <w:top w:val="nil"/>
              <w:left w:val="single" w:sz="4" w:space="0" w:color="auto"/>
              <w:bottom w:val="single" w:sz="4" w:space="0" w:color="auto"/>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840" w:type="dxa"/>
            <w:tcBorders>
              <w:top w:val="nil"/>
              <w:left w:val="single" w:sz="4" w:space="0" w:color="auto"/>
              <w:bottom w:val="single" w:sz="4" w:space="0" w:color="auto"/>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40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860" w:type="dxa"/>
            <w:tcBorders>
              <w:top w:val="nil"/>
              <w:left w:val="single" w:sz="4" w:space="0" w:color="auto"/>
              <w:bottom w:val="single" w:sz="4" w:space="0" w:color="auto"/>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860" w:type="dxa"/>
            <w:tcBorders>
              <w:top w:val="nil"/>
              <w:left w:val="single" w:sz="4" w:space="0" w:color="auto"/>
              <w:bottom w:val="single" w:sz="4" w:space="0" w:color="auto"/>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880" w:type="dxa"/>
            <w:tcBorders>
              <w:top w:val="nil"/>
              <w:left w:val="single" w:sz="4" w:space="0" w:color="auto"/>
              <w:bottom w:val="single" w:sz="4" w:space="0" w:color="auto"/>
              <w:right w:val="single" w:sz="4" w:space="0" w:color="auto"/>
            </w:tcBorders>
            <w:shd w:val="clear" w:color="000000" w:fill="FFFF00"/>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0" w:type="dxa"/>
            <w:tcBorders>
              <w:top w:val="nil"/>
              <w:left w:val="nil"/>
              <w:bottom w:val="single" w:sz="4" w:space="0" w:color="auto"/>
              <w:right w:val="nil"/>
            </w:tcBorders>
            <w:shd w:val="clear" w:color="auto" w:fill="auto"/>
            <w:noWrap/>
            <w:vAlign w:val="bottom"/>
            <w:hideMark/>
          </w:tcPr>
          <w:p w:rsidR="00C346CA" w:rsidRPr="00A83763" w:rsidRDefault="00C346CA"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r>
    </w:tbl>
    <w:p w:rsidR="00C56533" w:rsidRDefault="00C346CA" w:rsidP="00352C7C">
      <w:pPr>
        <w:tabs>
          <w:tab w:val="left" w:pos="2730"/>
        </w:tabs>
        <w:spacing w:after="0"/>
        <w:ind w:firstLine="283"/>
        <w:jc w:val="both"/>
        <w:rPr>
          <w:rFonts w:ascii="Arial" w:hAnsi="Arial" w:cs="Arial"/>
          <w:b/>
          <w:spacing w:val="30"/>
          <w:sz w:val="24"/>
          <w:szCs w:val="24"/>
        </w:rPr>
      </w:pPr>
      <w:r w:rsidRPr="00A83763">
        <w:rPr>
          <w:rFonts w:ascii="Arial" w:hAnsi="Arial" w:cs="Arial"/>
          <w:b/>
          <w:spacing w:val="30"/>
          <w:sz w:val="24"/>
          <w:szCs w:val="24"/>
        </w:rPr>
        <w:t xml:space="preserve">     </w:t>
      </w:r>
      <w:r w:rsidR="00A83763">
        <w:rPr>
          <w:rFonts w:ascii="Arial" w:hAnsi="Arial" w:cs="Arial"/>
          <w:b/>
          <w:spacing w:val="30"/>
          <w:sz w:val="24"/>
          <w:szCs w:val="24"/>
        </w:rPr>
        <w:t xml:space="preserve">                           </w:t>
      </w:r>
      <w:r w:rsidRPr="00A83763">
        <w:rPr>
          <w:rFonts w:ascii="Arial" w:hAnsi="Arial" w:cs="Arial"/>
          <w:b/>
          <w:spacing w:val="30"/>
          <w:sz w:val="24"/>
          <w:szCs w:val="24"/>
        </w:rPr>
        <w:t xml:space="preserve"> 1988    1996       2000       2004    </w:t>
      </w:r>
      <w:r w:rsidR="00A83763" w:rsidRPr="00A83763">
        <w:rPr>
          <w:rFonts w:ascii="Arial" w:hAnsi="Arial" w:cs="Arial"/>
          <w:b/>
          <w:spacing w:val="30"/>
          <w:sz w:val="24"/>
          <w:szCs w:val="24"/>
        </w:rPr>
        <w:t>2006</w:t>
      </w:r>
    </w:p>
    <w:p w:rsidR="00A83763" w:rsidRDefault="00C346CA" w:rsidP="00352C7C">
      <w:pPr>
        <w:tabs>
          <w:tab w:val="left" w:pos="2730"/>
        </w:tabs>
        <w:spacing w:after="0"/>
        <w:ind w:firstLine="283"/>
        <w:jc w:val="both"/>
        <w:rPr>
          <w:rFonts w:ascii="Arial" w:hAnsi="Arial" w:cs="Arial"/>
          <w:b/>
          <w:spacing w:val="30"/>
          <w:sz w:val="24"/>
          <w:szCs w:val="24"/>
        </w:rPr>
      </w:pPr>
      <w:r w:rsidRPr="00A83763">
        <w:rPr>
          <w:rFonts w:ascii="Arial" w:hAnsi="Arial" w:cs="Arial"/>
          <w:b/>
          <w:spacing w:val="30"/>
          <w:sz w:val="24"/>
          <w:szCs w:val="24"/>
        </w:rPr>
        <w:t xml:space="preserve"> </w:t>
      </w:r>
    </w:p>
    <w:p w:rsidR="0027782E" w:rsidRDefault="00C346CA" w:rsidP="00352C7C">
      <w:pPr>
        <w:tabs>
          <w:tab w:val="left" w:pos="2730"/>
        </w:tabs>
        <w:spacing w:after="0"/>
        <w:ind w:firstLine="283"/>
        <w:jc w:val="center"/>
        <w:rPr>
          <w:rFonts w:ascii="Arial" w:hAnsi="Arial" w:cs="Arial"/>
          <w:spacing w:val="30"/>
          <w:sz w:val="24"/>
          <w:szCs w:val="24"/>
        </w:rPr>
      </w:pPr>
      <w:r w:rsidRPr="00A83763">
        <w:rPr>
          <w:rFonts w:ascii="Arial" w:hAnsi="Arial" w:cs="Arial"/>
          <w:i/>
          <w:spacing w:val="30"/>
          <w:sz w:val="24"/>
          <w:szCs w:val="24"/>
        </w:rPr>
        <w:t>Диаграмма трудности акробатических прыжков</w:t>
      </w:r>
      <w:r w:rsidRPr="00A83763">
        <w:rPr>
          <w:rFonts w:ascii="Arial" w:hAnsi="Arial" w:cs="Arial"/>
          <w:spacing w:val="30"/>
          <w:sz w:val="24"/>
          <w:szCs w:val="24"/>
        </w:rPr>
        <w:t>.</w:t>
      </w: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352C7C">
      <w:pPr>
        <w:tabs>
          <w:tab w:val="left" w:pos="2730"/>
        </w:tabs>
        <w:spacing w:after="0"/>
        <w:ind w:firstLine="283"/>
        <w:jc w:val="center"/>
        <w:rPr>
          <w:rFonts w:ascii="Arial" w:hAnsi="Arial" w:cs="Arial"/>
          <w:spacing w:val="30"/>
          <w:sz w:val="24"/>
          <w:szCs w:val="24"/>
        </w:rPr>
      </w:pPr>
    </w:p>
    <w:p w:rsidR="00C56533" w:rsidRDefault="00C56533" w:rsidP="00C56533">
      <w:pPr>
        <w:tabs>
          <w:tab w:val="left" w:pos="2730"/>
        </w:tabs>
        <w:spacing w:after="0"/>
        <w:ind w:firstLine="283"/>
        <w:jc w:val="both"/>
        <w:rPr>
          <w:rFonts w:ascii="Arial" w:hAnsi="Arial" w:cs="Arial"/>
          <w:b/>
          <w:spacing w:val="30"/>
          <w:sz w:val="24"/>
          <w:szCs w:val="24"/>
        </w:rPr>
      </w:pPr>
      <w:r>
        <w:rPr>
          <w:rFonts w:ascii="Arial" w:hAnsi="Arial" w:cs="Arial"/>
          <w:spacing w:val="30"/>
          <w:sz w:val="24"/>
          <w:szCs w:val="24"/>
        </w:rPr>
        <w:lastRenderedPageBreak/>
        <w:t xml:space="preserve">                           </w:t>
      </w:r>
      <w:r w:rsidR="00664257" w:rsidRPr="00A83763">
        <w:rPr>
          <w:rFonts w:ascii="Arial" w:hAnsi="Arial" w:cs="Arial"/>
          <w:spacing w:val="30"/>
          <w:sz w:val="24"/>
          <w:szCs w:val="24"/>
        </w:rPr>
        <w:t xml:space="preserve"> </w:t>
      </w:r>
      <w:r w:rsidR="00AC5BCE" w:rsidRPr="00A83763">
        <w:rPr>
          <w:rFonts w:ascii="Arial" w:hAnsi="Arial" w:cs="Arial"/>
          <w:b/>
          <w:spacing w:val="30"/>
          <w:sz w:val="24"/>
          <w:szCs w:val="24"/>
        </w:rPr>
        <w:t>Структурные группы</w:t>
      </w:r>
    </w:p>
    <w:p w:rsidR="00C56533" w:rsidRPr="00A83763" w:rsidRDefault="00C56533" w:rsidP="00C56533">
      <w:pPr>
        <w:tabs>
          <w:tab w:val="left" w:pos="2730"/>
        </w:tabs>
        <w:spacing w:after="0"/>
        <w:ind w:firstLine="283"/>
        <w:jc w:val="both"/>
        <w:rPr>
          <w:rFonts w:ascii="Arial" w:hAnsi="Arial" w:cs="Arial"/>
          <w:b/>
          <w:spacing w:val="30"/>
          <w:sz w:val="24"/>
          <w:szCs w:val="24"/>
        </w:rPr>
      </w:pPr>
    </w:p>
    <w:tbl>
      <w:tblPr>
        <w:tblW w:w="9940" w:type="dxa"/>
        <w:tblInd w:w="93" w:type="dxa"/>
        <w:tblLook w:val="04A0"/>
      </w:tblPr>
      <w:tblGrid>
        <w:gridCol w:w="2972"/>
        <w:gridCol w:w="297"/>
        <w:gridCol w:w="786"/>
        <w:gridCol w:w="341"/>
        <w:gridCol w:w="843"/>
        <w:gridCol w:w="402"/>
        <w:gridCol w:w="864"/>
        <w:gridCol w:w="382"/>
        <w:gridCol w:w="864"/>
        <w:gridCol w:w="341"/>
        <w:gridCol w:w="884"/>
        <w:gridCol w:w="964"/>
      </w:tblGrid>
      <w:tr w:rsidR="0027782E" w:rsidRPr="00A83763" w:rsidTr="00C56533">
        <w:trPr>
          <w:trHeight w:val="404"/>
        </w:trPr>
        <w:tc>
          <w:tcPr>
            <w:tcW w:w="297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sz w:val="24"/>
                <w:szCs w:val="24"/>
                <w:lang w:eastAsia="ru-RU"/>
              </w:rPr>
            </w:pPr>
            <w:r w:rsidRPr="00A83763">
              <w:rPr>
                <w:rFonts w:ascii="Calibri" w:eastAsia="Times New Roman" w:hAnsi="Calibri" w:cs="Times New Roman"/>
                <w:color w:val="000000"/>
                <w:spacing w:val="30"/>
                <w:sz w:val="24"/>
                <w:szCs w:val="24"/>
                <w:lang w:eastAsia="ru-RU"/>
              </w:rPr>
              <w:t>"</w:t>
            </w:r>
            <w:proofErr w:type="spellStart"/>
            <w:r w:rsidRPr="00A83763">
              <w:rPr>
                <w:rFonts w:ascii="Calibri" w:eastAsia="Times New Roman" w:hAnsi="Calibri" w:cs="Times New Roman"/>
                <w:color w:val="000000"/>
                <w:spacing w:val="30"/>
                <w:sz w:val="24"/>
                <w:szCs w:val="24"/>
                <w:lang w:eastAsia="ru-RU"/>
              </w:rPr>
              <w:t>Хоркиной</w:t>
            </w:r>
            <w:proofErr w:type="spellEnd"/>
            <w:r w:rsidRPr="00A83763">
              <w:rPr>
                <w:rFonts w:ascii="Calibri" w:eastAsia="Times New Roman" w:hAnsi="Calibri" w:cs="Times New Roman"/>
                <w:color w:val="000000"/>
                <w:spacing w:val="30"/>
                <w:sz w:val="24"/>
                <w:szCs w:val="24"/>
                <w:lang w:eastAsia="ru-RU"/>
              </w:rPr>
              <w:t>"</w:t>
            </w:r>
          </w:p>
        </w:tc>
        <w:tc>
          <w:tcPr>
            <w:tcW w:w="297" w:type="dxa"/>
            <w:tcBorders>
              <w:top w:val="nil"/>
              <w:left w:val="single" w:sz="4" w:space="0" w:color="auto"/>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86"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43"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40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38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84" w:type="dxa"/>
            <w:tcBorders>
              <w:top w:val="single" w:sz="4" w:space="0" w:color="auto"/>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4"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r>
      <w:tr w:rsidR="0027782E" w:rsidRPr="00A83763" w:rsidTr="00C56533">
        <w:trPr>
          <w:trHeight w:val="404"/>
        </w:trPr>
        <w:tc>
          <w:tcPr>
            <w:tcW w:w="2972" w:type="dxa"/>
            <w:tcBorders>
              <w:top w:val="nil"/>
              <w:left w:val="nil"/>
              <w:bottom w:val="nil"/>
              <w:right w:val="nil"/>
            </w:tcBorders>
            <w:shd w:val="clear" w:color="auto" w:fill="auto"/>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xml:space="preserve">с двух ног в продольный шпагат с </w:t>
            </w:r>
            <w:proofErr w:type="spellStart"/>
            <w:r w:rsidRPr="00A83763">
              <w:rPr>
                <w:rFonts w:ascii="Calibri" w:eastAsia="Times New Roman" w:hAnsi="Calibri" w:cs="Times New Roman"/>
                <w:color w:val="000000"/>
                <w:spacing w:val="30"/>
                <w:lang w:eastAsia="ru-RU"/>
              </w:rPr>
              <w:t>по-м</w:t>
            </w:r>
            <w:proofErr w:type="spellEnd"/>
            <w:r w:rsidRPr="00A83763">
              <w:rPr>
                <w:rFonts w:ascii="Calibri" w:eastAsia="Times New Roman" w:hAnsi="Calibri" w:cs="Times New Roman"/>
                <w:color w:val="000000"/>
                <w:spacing w:val="30"/>
                <w:lang w:eastAsia="ru-RU"/>
              </w:rPr>
              <w:t xml:space="preserve"> на 360</w:t>
            </w:r>
          </w:p>
        </w:tc>
        <w:tc>
          <w:tcPr>
            <w:tcW w:w="297" w:type="dxa"/>
            <w:tcBorders>
              <w:top w:val="nil"/>
              <w:left w:val="single" w:sz="4" w:space="0" w:color="auto"/>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86"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43"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40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38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84"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4"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r>
      <w:tr w:rsidR="0027782E" w:rsidRPr="00A83763" w:rsidTr="00C56533">
        <w:trPr>
          <w:trHeight w:val="404"/>
        </w:trPr>
        <w:tc>
          <w:tcPr>
            <w:tcW w:w="297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sz w:val="20"/>
                <w:szCs w:val="20"/>
                <w:lang w:eastAsia="ru-RU"/>
              </w:rPr>
            </w:pPr>
            <w:proofErr w:type="spellStart"/>
            <w:r w:rsidRPr="00A83763">
              <w:rPr>
                <w:rFonts w:ascii="Calibri" w:eastAsia="Times New Roman" w:hAnsi="Calibri" w:cs="Times New Roman"/>
                <w:color w:val="000000"/>
                <w:spacing w:val="30"/>
                <w:sz w:val="20"/>
                <w:szCs w:val="20"/>
                <w:lang w:eastAsia="ru-RU"/>
              </w:rPr>
              <w:t>пр-к</w:t>
            </w:r>
            <w:proofErr w:type="spellEnd"/>
            <w:r w:rsidRPr="00A83763">
              <w:rPr>
                <w:rFonts w:ascii="Calibri" w:eastAsia="Times New Roman" w:hAnsi="Calibri" w:cs="Times New Roman"/>
                <w:color w:val="000000"/>
                <w:spacing w:val="30"/>
                <w:sz w:val="20"/>
                <w:szCs w:val="20"/>
                <w:lang w:eastAsia="ru-RU"/>
              </w:rPr>
              <w:t xml:space="preserve"> ноги вместе с </w:t>
            </w:r>
            <w:proofErr w:type="spellStart"/>
            <w:r w:rsidRPr="00A83763">
              <w:rPr>
                <w:rFonts w:ascii="Calibri" w:eastAsia="Times New Roman" w:hAnsi="Calibri" w:cs="Times New Roman"/>
                <w:color w:val="000000"/>
                <w:spacing w:val="30"/>
                <w:sz w:val="20"/>
                <w:szCs w:val="20"/>
                <w:lang w:eastAsia="ru-RU"/>
              </w:rPr>
              <w:t>пов-м</w:t>
            </w:r>
            <w:proofErr w:type="spellEnd"/>
            <w:r w:rsidRPr="00A83763">
              <w:rPr>
                <w:rFonts w:ascii="Calibri" w:eastAsia="Times New Roman" w:hAnsi="Calibri" w:cs="Times New Roman"/>
                <w:color w:val="000000"/>
                <w:spacing w:val="30"/>
                <w:sz w:val="20"/>
                <w:szCs w:val="20"/>
                <w:lang w:eastAsia="ru-RU"/>
              </w:rPr>
              <w:t xml:space="preserve"> на 720</w:t>
            </w:r>
          </w:p>
        </w:tc>
        <w:tc>
          <w:tcPr>
            <w:tcW w:w="297" w:type="dxa"/>
            <w:tcBorders>
              <w:top w:val="nil"/>
              <w:left w:val="single" w:sz="4" w:space="0" w:color="auto"/>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86"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43"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40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38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single" w:sz="4" w:space="0" w:color="auto"/>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84"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4"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r>
      <w:tr w:rsidR="0027782E" w:rsidRPr="00A83763" w:rsidTr="00C56533">
        <w:trPr>
          <w:trHeight w:val="404"/>
        </w:trPr>
        <w:tc>
          <w:tcPr>
            <w:tcW w:w="2972" w:type="dxa"/>
            <w:tcBorders>
              <w:top w:val="nil"/>
              <w:left w:val="nil"/>
              <w:bottom w:val="nil"/>
              <w:right w:val="nil"/>
            </w:tcBorders>
            <w:shd w:val="clear" w:color="auto" w:fill="auto"/>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xml:space="preserve">со сменой ног с </w:t>
            </w:r>
            <w:proofErr w:type="spellStart"/>
            <w:r w:rsidRPr="00A83763">
              <w:rPr>
                <w:rFonts w:ascii="Calibri" w:eastAsia="Times New Roman" w:hAnsi="Calibri" w:cs="Times New Roman"/>
                <w:color w:val="000000"/>
                <w:spacing w:val="30"/>
                <w:lang w:eastAsia="ru-RU"/>
              </w:rPr>
              <w:t>пов</w:t>
            </w:r>
            <w:proofErr w:type="spellEnd"/>
            <w:r w:rsidRPr="00A83763">
              <w:rPr>
                <w:rFonts w:ascii="Calibri" w:eastAsia="Times New Roman" w:hAnsi="Calibri" w:cs="Times New Roman"/>
                <w:color w:val="000000"/>
                <w:spacing w:val="30"/>
                <w:lang w:eastAsia="ru-RU"/>
              </w:rPr>
              <w:t>. на 360 в шпагат</w:t>
            </w:r>
          </w:p>
        </w:tc>
        <w:tc>
          <w:tcPr>
            <w:tcW w:w="297" w:type="dxa"/>
            <w:tcBorders>
              <w:top w:val="nil"/>
              <w:left w:val="single" w:sz="4" w:space="0" w:color="auto"/>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86"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43"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40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single" w:sz="4" w:space="0" w:color="auto"/>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84"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4"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r>
      <w:tr w:rsidR="00C56533" w:rsidRPr="00A83763" w:rsidTr="00C56533">
        <w:trPr>
          <w:trHeight w:val="404"/>
        </w:trPr>
        <w:tc>
          <w:tcPr>
            <w:tcW w:w="2972" w:type="dxa"/>
            <w:tcBorders>
              <w:top w:val="nil"/>
              <w:left w:val="nil"/>
              <w:bottom w:val="nil"/>
              <w:right w:val="nil"/>
            </w:tcBorders>
            <w:shd w:val="clear" w:color="auto" w:fill="auto"/>
            <w:vAlign w:val="bottom"/>
            <w:hideMark/>
          </w:tcPr>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xml:space="preserve">"шагом" со сменой ног с </w:t>
            </w:r>
            <w:proofErr w:type="spellStart"/>
            <w:r w:rsidRPr="00A83763">
              <w:rPr>
                <w:rFonts w:ascii="Calibri" w:eastAsia="Times New Roman" w:hAnsi="Calibri" w:cs="Times New Roman"/>
                <w:color w:val="000000"/>
                <w:spacing w:val="30"/>
                <w:lang w:eastAsia="ru-RU"/>
              </w:rPr>
              <w:t>пов</w:t>
            </w:r>
            <w:proofErr w:type="spellEnd"/>
            <w:r w:rsidRPr="00A83763">
              <w:rPr>
                <w:rFonts w:ascii="Calibri" w:eastAsia="Times New Roman" w:hAnsi="Calibri" w:cs="Times New Roman"/>
                <w:color w:val="000000"/>
                <w:spacing w:val="30"/>
                <w:lang w:eastAsia="ru-RU"/>
              </w:rPr>
              <w:t>. На 360</w:t>
            </w:r>
          </w:p>
        </w:tc>
        <w:tc>
          <w:tcPr>
            <w:tcW w:w="297" w:type="dxa"/>
            <w:tcBorders>
              <w:top w:val="nil"/>
              <w:left w:val="single" w:sz="4" w:space="0" w:color="auto"/>
              <w:bottom w:val="nil"/>
              <w:right w:val="nil"/>
            </w:tcBorders>
            <w:shd w:val="clear" w:color="auto" w:fill="auto"/>
            <w:noWrap/>
            <w:vAlign w:val="bottom"/>
            <w:hideMark/>
          </w:tcPr>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86" w:type="dxa"/>
            <w:tcBorders>
              <w:top w:val="nil"/>
              <w:left w:val="nil"/>
              <w:bottom w:val="nil"/>
              <w:right w:val="nil"/>
            </w:tcBorders>
            <w:shd w:val="clear" w:color="auto" w:fill="auto"/>
            <w:noWrap/>
            <w:vAlign w:val="bottom"/>
            <w:hideMark/>
          </w:tcPr>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p>
        </w:tc>
        <w:tc>
          <w:tcPr>
            <w:tcW w:w="341" w:type="dxa"/>
            <w:tcBorders>
              <w:top w:val="nil"/>
              <w:left w:val="nil"/>
              <w:bottom w:val="nil"/>
              <w:right w:val="nil"/>
            </w:tcBorders>
            <w:shd w:val="clear" w:color="auto" w:fill="auto"/>
            <w:noWrap/>
            <w:vAlign w:val="bottom"/>
            <w:hideMark/>
          </w:tcPr>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p>
        </w:tc>
        <w:tc>
          <w:tcPr>
            <w:tcW w:w="843" w:type="dxa"/>
            <w:tcBorders>
              <w:top w:val="single" w:sz="4" w:space="0" w:color="auto"/>
              <w:left w:val="single" w:sz="4" w:space="0" w:color="auto"/>
              <w:bottom w:val="nil"/>
              <w:right w:val="single" w:sz="4" w:space="0" w:color="auto"/>
            </w:tcBorders>
            <w:shd w:val="clear" w:color="000000" w:fill="FFFF00"/>
            <w:noWrap/>
            <w:vAlign w:val="bottom"/>
            <w:hideMark/>
          </w:tcPr>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402" w:type="dxa"/>
            <w:tcBorders>
              <w:top w:val="nil"/>
              <w:left w:val="nil"/>
              <w:bottom w:val="nil"/>
              <w:right w:val="nil"/>
            </w:tcBorders>
            <w:shd w:val="clear" w:color="auto" w:fill="auto"/>
            <w:noWrap/>
            <w:vAlign w:val="bottom"/>
            <w:hideMark/>
          </w:tcPr>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single" w:sz="4" w:space="0" w:color="auto"/>
              <w:bottom w:val="nil"/>
              <w:right w:val="single" w:sz="4" w:space="0" w:color="auto"/>
            </w:tcBorders>
            <w:shd w:val="clear" w:color="000000" w:fill="FFFF00"/>
            <w:noWrap/>
            <w:vAlign w:val="bottom"/>
            <w:hideMark/>
          </w:tcPr>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2" w:type="dxa"/>
            <w:tcBorders>
              <w:top w:val="nil"/>
              <w:left w:val="nil"/>
              <w:bottom w:val="nil"/>
              <w:right w:val="nil"/>
            </w:tcBorders>
            <w:shd w:val="clear" w:color="auto" w:fill="auto"/>
            <w:noWrap/>
            <w:vAlign w:val="bottom"/>
            <w:hideMark/>
          </w:tcPr>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single" w:sz="4" w:space="0" w:color="auto"/>
              <w:bottom w:val="nil"/>
              <w:right w:val="single" w:sz="4" w:space="0" w:color="auto"/>
            </w:tcBorders>
            <w:shd w:val="clear" w:color="000000" w:fill="FFFF00"/>
            <w:noWrap/>
            <w:vAlign w:val="bottom"/>
            <w:hideMark/>
          </w:tcPr>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1" w:type="dxa"/>
            <w:tcBorders>
              <w:top w:val="nil"/>
              <w:left w:val="nil"/>
              <w:bottom w:val="nil"/>
              <w:right w:val="nil"/>
            </w:tcBorders>
            <w:shd w:val="clear" w:color="auto" w:fill="auto"/>
            <w:noWrap/>
            <w:vAlign w:val="bottom"/>
            <w:hideMark/>
          </w:tcPr>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p>
        </w:tc>
        <w:tc>
          <w:tcPr>
            <w:tcW w:w="884" w:type="dxa"/>
            <w:tcBorders>
              <w:top w:val="nil"/>
              <w:left w:val="single" w:sz="4" w:space="0" w:color="auto"/>
              <w:bottom w:val="nil"/>
              <w:right w:val="single" w:sz="4" w:space="0" w:color="auto"/>
            </w:tcBorders>
            <w:shd w:val="clear" w:color="000000" w:fill="FFFF00"/>
            <w:noWrap/>
            <w:vAlign w:val="bottom"/>
            <w:hideMark/>
          </w:tcPr>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4" w:type="dxa"/>
            <w:tcBorders>
              <w:top w:val="nil"/>
              <w:left w:val="nil"/>
              <w:bottom w:val="nil"/>
              <w:right w:val="nil"/>
            </w:tcBorders>
            <w:shd w:val="clear" w:color="auto" w:fill="auto"/>
            <w:noWrap/>
            <w:vAlign w:val="bottom"/>
            <w:hideMark/>
          </w:tcPr>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p>
        </w:tc>
      </w:tr>
      <w:tr w:rsidR="0027782E" w:rsidRPr="00A83763" w:rsidTr="00C56533">
        <w:trPr>
          <w:trHeight w:val="404"/>
        </w:trPr>
        <w:tc>
          <w:tcPr>
            <w:tcW w:w="297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"шагом" со сменой ног</w:t>
            </w:r>
          </w:p>
        </w:tc>
        <w:tc>
          <w:tcPr>
            <w:tcW w:w="297" w:type="dxa"/>
            <w:tcBorders>
              <w:top w:val="nil"/>
              <w:left w:val="single" w:sz="4" w:space="0" w:color="auto"/>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86" w:type="dxa"/>
            <w:tcBorders>
              <w:top w:val="single" w:sz="4" w:space="0" w:color="auto"/>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43"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40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84"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4"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r>
      <w:tr w:rsidR="0027782E" w:rsidRPr="00A83763" w:rsidTr="00C56533">
        <w:trPr>
          <w:cantSplit/>
          <w:trHeight w:val="1134"/>
        </w:trPr>
        <w:tc>
          <w:tcPr>
            <w:tcW w:w="297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"перекидной"</w:t>
            </w:r>
          </w:p>
        </w:tc>
        <w:tc>
          <w:tcPr>
            <w:tcW w:w="297" w:type="dxa"/>
            <w:tcBorders>
              <w:top w:val="nil"/>
              <w:left w:val="single" w:sz="4" w:space="0" w:color="auto"/>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86" w:type="dxa"/>
            <w:tcBorders>
              <w:top w:val="nil"/>
              <w:left w:val="single" w:sz="4" w:space="0" w:color="auto"/>
              <w:bottom w:val="nil"/>
              <w:right w:val="single" w:sz="4" w:space="0" w:color="auto"/>
            </w:tcBorders>
            <w:shd w:val="clear" w:color="000000" w:fill="FFFF00"/>
            <w:noWrap/>
            <w:textDirection w:val="btLr"/>
            <w:vAlign w:val="bottom"/>
            <w:hideMark/>
          </w:tcPr>
          <w:p w:rsidR="0027782E" w:rsidRPr="00C56533" w:rsidRDefault="00C56533" w:rsidP="00C56533">
            <w:pPr>
              <w:spacing w:after="0" w:line="240" w:lineRule="auto"/>
              <w:ind w:right="113" w:firstLine="283"/>
              <w:jc w:val="both"/>
              <w:rPr>
                <w:rFonts w:ascii="Calibri" w:eastAsia="Times New Roman" w:hAnsi="Calibri" w:cs="Times New Roman"/>
                <w:b/>
                <w:color w:val="000000"/>
                <w:spacing w:val="30"/>
                <w:lang w:eastAsia="ru-RU"/>
              </w:rPr>
            </w:pPr>
            <w:r w:rsidRPr="00C56533">
              <w:rPr>
                <w:rFonts w:ascii="Calibri" w:eastAsia="Times New Roman" w:hAnsi="Calibri" w:cs="Times New Roman"/>
                <w:b/>
                <w:color w:val="000000"/>
                <w:spacing w:val="30"/>
                <w:lang w:eastAsia="ru-RU"/>
              </w:rPr>
              <w:t>1988</w:t>
            </w:r>
            <w:r w:rsidR="0027782E" w:rsidRPr="00C56533">
              <w:rPr>
                <w:rFonts w:ascii="Calibri" w:eastAsia="Times New Roman" w:hAnsi="Calibri" w:cs="Times New Roman"/>
                <w:b/>
                <w:color w:val="000000"/>
                <w:spacing w:val="30"/>
                <w:lang w:eastAsia="ru-RU"/>
              </w:rPr>
              <w:t> </w:t>
            </w: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43" w:type="dxa"/>
            <w:tcBorders>
              <w:top w:val="nil"/>
              <w:left w:val="single" w:sz="4" w:space="0" w:color="auto"/>
              <w:bottom w:val="nil"/>
              <w:right w:val="single" w:sz="4" w:space="0" w:color="auto"/>
            </w:tcBorders>
            <w:shd w:val="clear" w:color="000000" w:fill="FFFF00"/>
            <w:noWrap/>
            <w:textDirection w:val="btLr"/>
            <w:vAlign w:val="bottom"/>
            <w:hideMark/>
          </w:tcPr>
          <w:p w:rsidR="0027782E" w:rsidRPr="00C56533" w:rsidRDefault="00C56533" w:rsidP="00C56533">
            <w:pPr>
              <w:spacing w:after="0" w:line="240" w:lineRule="auto"/>
              <w:ind w:right="113" w:firstLine="283"/>
              <w:jc w:val="both"/>
              <w:rPr>
                <w:rFonts w:ascii="Calibri" w:eastAsia="Times New Roman" w:hAnsi="Calibri" w:cs="Times New Roman"/>
                <w:b/>
                <w:color w:val="000000"/>
                <w:spacing w:val="30"/>
                <w:lang w:eastAsia="ru-RU"/>
              </w:rPr>
            </w:pPr>
            <w:r w:rsidRPr="00C56533">
              <w:rPr>
                <w:rFonts w:ascii="Calibri" w:eastAsia="Times New Roman" w:hAnsi="Calibri" w:cs="Times New Roman"/>
                <w:b/>
                <w:color w:val="000000"/>
                <w:spacing w:val="30"/>
                <w:lang w:eastAsia="ru-RU"/>
              </w:rPr>
              <w:t>1996</w:t>
            </w:r>
            <w:r w:rsidR="0027782E" w:rsidRPr="00C56533">
              <w:rPr>
                <w:rFonts w:ascii="Calibri" w:eastAsia="Times New Roman" w:hAnsi="Calibri" w:cs="Times New Roman"/>
                <w:b/>
                <w:color w:val="000000"/>
                <w:spacing w:val="30"/>
                <w:lang w:eastAsia="ru-RU"/>
              </w:rPr>
              <w:t> </w:t>
            </w:r>
          </w:p>
        </w:tc>
        <w:tc>
          <w:tcPr>
            <w:tcW w:w="40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single" w:sz="4" w:space="0" w:color="auto"/>
              <w:bottom w:val="nil"/>
              <w:right w:val="single" w:sz="4" w:space="0" w:color="auto"/>
            </w:tcBorders>
            <w:shd w:val="clear" w:color="000000" w:fill="FFFF00"/>
            <w:noWrap/>
            <w:textDirection w:val="btLr"/>
            <w:vAlign w:val="bottom"/>
            <w:hideMark/>
          </w:tcPr>
          <w:p w:rsidR="0027782E" w:rsidRPr="00C56533" w:rsidRDefault="0027782E" w:rsidP="00C56533">
            <w:pPr>
              <w:spacing w:after="0" w:line="240" w:lineRule="auto"/>
              <w:ind w:right="113" w:firstLine="283"/>
              <w:jc w:val="both"/>
              <w:rPr>
                <w:rFonts w:ascii="Calibri" w:eastAsia="Times New Roman" w:hAnsi="Calibri" w:cs="Times New Roman"/>
                <w:b/>
                <w:color w:val="000000"/>
                <w:spacing w:val="30"/>
                <w:lang w:eastAsia="ru-RU"/>
              </w:rPr>
            </w:pPr>
            <w:r w:rsidRPr="00C56533">
              <w:rPr>
                <w:rFonts w:ascii="Calibri" w:eastAsia="Times New Roman" w:hAnsi="Calibri" w:cs="Times New Roman"/>
                <w:b/>
                <w:color w:val="000000"/>
                <w:spacing w:val="30"/>
                <w:lang w:eastAsia="ru-RU"/>
              </w:rPr>
              <w:t> </w:t>
            </w:r>
            <w:r w:rsidR="00C56533" w:rsidRPr="00C56533">
              <w:rPr>
                <w:rFonts w:ascii="Calibri" w:eastAsia="Times New Roman" w:hAnsi="Calibri" w:cs="Times New Roman"/>
                <w:b/>
                <w:color w:val="000000"/>
                <w:spacing w:val="30"/>
                <w:lang w:eastAsia="ru-RU"/>
              </w:rPr>
              <w:t>2000</w:t>
            </w:r>
          </w:p>
        </w:tc>
        <w:tc>
          <w:tcPr>
            <w:tcW w:w="38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single" w:sz="4" w:space="0" w:color="auto"/>
              <w:bottom w:val="nil"/>
              <w:right w:val="single" w:sz="4" w:space="0" w:color="auto"/>
            </w:tcBorders>
            <w:shd w:val="clear" w:color="000000" w:fill="FFFF00"/>
            <w:noWrap/>
            <w:textDirection w:val="btLr"/>
            <w:vAlign w:val="bottom"/>
            <w:hideMark/>
          </w:tcPr>
          <w:p w:rsidR="0027782E" w:rsidRPr="00C56533" w:rsidRDefault="00C56533" w:rsidP="00C56533">
            <w:pPr>
              <w:spacing w:after="0" w:line="240" w:lineRule="auto"/>
              <w:ind w:right="113" w:firstLine="283"/>
              <w:jc w:val="both"/>
              <w:rPr>
                <w:rFonts w:ascii="Calibri" w:eastAsia="Times New Roman" w:hAnsi="Calibri" w:cs="Times New Roman"/>
                <w:b/>
                <w:color w:val="000000"/>
                <w:spacing w:val="30"/>
                <w:lang w:eastAsia="ru-RU"/>
              </w:rPr>
            </w:pPr>
            <w:r w:rsidRPr="00C56533">
              <w:rPr>
                <w:rFonts w:ascii="Calibri" w:eastAsia="Times New Roman" w:hAnsi="Calibri" w:cs="Times New Roman"/>
                <w:b/>
                <w:color w:val="000000"/>
                <w:spacing w:val="30"/>
                <w:lang w:eastAsia="ru-RU"/>
              </w:rPr>
              <w:t>2004</w:t>
            </w:r>
            <w:r w:rsidR="0027782E" w:rsidRPr="00C56533">
              <w:rPr>
                <w:rFonts w:ascii="Calibri" w:eastAsia="Times New Roman" w:hAnsi="Calibri" w:cs="Times New Roman"/>
                <w:b/>
                <w:color w:val="000000"/>
                <w:spacing w:val="30"/>
                <w:lang w:eastAsia="ru-RU"/>
              </w:rPr>
              <w:t> </w:t>
            </w: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84" w:type="dxa"/>
            <w:tcBorders>
              <w:top w:val="nil"/>
              <w:left w:val="single" w:sz="4" w:space="0" w:color="auto"/>
              <w:bottom w:val="nil"/>
              <w:right w:val="single" w:sz="4" w:space="0" w:color="auto"/>
            </w:tcBorders>
            <w:shd w:val="clear" w:color="000000" w:fill="FFFF00"/>
            <w:noWrap/>
            <w:textDirection w:val="btLr"/>
            <w:vAlign w:val="bottom"/>
            <w:hideMark/>
          </w:tcPr>
          <w:p w:rsidR="0027782E" w:rsidRPr="00C56533" w:rsidRDefault="0027782E" w:rsidP="00C56533">
            <w:pPr>
              <w:spacing w:after="0" w:line="240" w:lineRule="auto"/>
              <w:ind w:right="113" w:firstLine="283"/>
              <w:jc w:val="both"/>
              <w:rPr>
                <w:rFonts w:ascii="Calibri" w:eastAsia="Times New Roman" w:hAnsi="Calibri" w:cs="Times New Roman"/>
                <w:b/>
                <w:color w:val="000000"/>
                <w:spacing w:val="30"/>
                <w:lang w:eastAsia="ru-RU"/>
              </w:rPr>
            </w:pPr>
            <w:r w:rsidRPr="00A83763">
              <w:rPr>
                <w:rFonts w:ascii="Calibri" w:eastAsia="Times New Roman" w:hAnsi="Calibri" w:cs="Times New Roman"/>
                <w:color w:val="000000"/>
                <w:spacing w:val="30"/>
                <w:lang w:eastAsia="ru-RU"/>
              </w:rPr>
              <w:t> </w:t>
            </w:r>
            <w:r w:rsidR="00C56533" w:rsidRPr="00C56533">
              <w:rPr>
                <w:rFonts w:ascii="Calibri" w:eastAsia="Times New Roman" w:hAnsi="Calibri" w:cs="Times New Roman"/>
                <w:b/>
                <w:color w:val="000000"/>
                <w:spacing w:val="30"/>
                <w:lang w:eastAsia="ru-RU"/>
              </w:rPr>
              <w:t>2006</w:t>
            </w:r>
          </w:p>
        </w:tc>
        <w:tc>
          <w:tcPr>
            <w:tcW w:w="964"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r>
      <w:tr w:rsidR="0027782E" w:rsidRPr="00A83763" w:rsidTr="00C56533">
        <w:trPr>
          <w:trHeight w:val="404"/>
        </w:trPr>
        <w:tc>
          <w:tcPr>
            <w:tcW w:w="297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"шагом", "шагом" в кольцо</w:t>
            </w:r>
          </w:p>
        </w:tc>
        <w:tc>
          <w:tcPr>
            <w:tcW w:w="297" w:type="dxa"/>
            <w:tcBorders>
              <w:top w:val="nil"/>
              <w:left w:val="single" w:sz="4" w:space="0" w:color="auto"/>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86"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43"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40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2"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64"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1"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c>
          <w:tcPr>
            <w:tcW w:w="884" w:type="dxa"/>
            <w:tcBorders>
              <w:top w:val="nil"/>
              <w:left w:val="single" w:sz="4" w:space="0" w:color="auto"/>
              <w:bottom w:val="nil"/>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4" w:type="dxa"/>
            <w:tcBorders>
              <w:top w:val="nil"/>
              <w:left w:val="nil"/>
              <w:bottom w:val="nil"/>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p>
        </w:tc>
      </w:tr>
      <w:tr w:rsidR="0027782E" w:rsidRPr="00A83763" w:rsidTr="00C56533">
        <w:trPr>
          <w:trHeight w:val="404"/>
        </w:trPr>
        <w:tc>
          <w:tcPr>
            <w:tcW w:w="2972" w:type="dxa"/>
            <w:tcBorders>
              <w:top w:val="nil"/>
              <w:left w:val="nil"/>
              <w:bottom w:val="nil"/>
              <w:right w:val="nil"/>
            </w:tcBorders>
            <w:shd w:val="clear" w:color="auto" w:fill="auto"/>
            <w:noWrap/>
            <w:vAlign w:val="bottom"/>
            <w:hideMark/>
          </w:tcPr>
          <w:p w:rsidR="0027782E"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с двух на одну</w:t>
            </w:r>
          </w:p>
          <w:p w:rsidR="00C56533" w:rsidRPr="00A83763" w:rsidRDefault="00C56533" w:rsidP="00352C7C">
            <w:pPr>
              <w:spacing w:after="0" w:line="240" w:lineRule="auto"/>
              <w:ind w:firstLine="283"/>
              <w:jc w:val="both"/>
              <w:rPr>
                <w:rFonts w:ascii="Calibri" w:eastAsia="Times New Roman" w:hAnsi="Calibri" w:cs="Times New Roman"/>
                <w:color w:val="000000"/>
                <w:spacing w:val="30"/>
                <w:lang w:eastAsia="ru-RU"/>
              </w:rPr>
            </w:pPr>
          </w:p>
        </w:tc>
        <w:tc>
          <w:tcPr>
            <w:tcW w:w="297" w:type="dxa"/>
            <w:tcBorders>
              <w:top w:val="nil"/>
              <w:left w:val="single" w:sz="4" w:space="0" w:color="auto"/>
              <w:bottom w:val="single" w:sz="4" w:space="0" w:color="auto"/>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786" w:type="dxa"/>
            <w:tcBorders>
              <w:top w:val="nil"/>
              <w:left w:val="single" w:sz="4" w:space="0" w:color="auto"/>
              <w:bottom w:val="single" w:sz="4" w:space="0" w:color="auto"/>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1" w:type="dxa"/>
            <w:tcBorders>
              <w:top w:val="nil"/>
              <w:left w:val="nil"/>
              <w:bottom w:val="single" w:sz="4" w:space="0" w:color="auto"/>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843" w:type="dxa"/>
            <w:tcBorders>
              <w:top w:val="nil"/>
              <w:left w:val="single" w:sz="4" w:space="0" w:color="auto"/>
              <w:bottom w:val="single" w:sz="4" w:space="0" w:color="auto"/>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402" w:type="dxa"/>
            <w:tcBorders>
              <w:top w:val="nil"/>
              <w:left w:val="nil"/>
              <w:bottom w:val="single" w:sz="4" w:space="0" w:color="auto"/>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864" w:type="dxa"/>
            <w:tcBorders>
              <w:top w:val="nil"/>
              <w:left w:val="single" w:sz="4" w:space="0" w:color="auto"/>
              <w:bottom w:val="single" w:sz="4" w:space="0" w:color="auto"/>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82" w:type="dxa"/>
            <w:tcBorders>
              <w:top w:val="nil"/>
              <w:left w:val="nil"/>
              <w:bottom w:val="single" w:sz="4" w:space="0" w:color="auto"/>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864" w:type="dxa"/>
            <w:tcBorders>
              <w:top w:val="nil"/>
              <w:left w:val="single" w:sz="4" w:space="0" w:color="auto"/>
              <w:bottom w:val="single" w:sz="4" w:space="0" w:color="auto"/>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341" w:type="dxa"/>
            <w:tcBorders>
              <w:top w:val="nil"/>
              <w:left w:val="nil"/>
              <w:bottom w:val="single" w:sz="4" w:space="0" w:color="auto"/>
              <w:right w:val="nil"/>
            </w:tcBorders>
            <w:shd w:val="clear" w:color="auto" w:fill="auto"/>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884" w:type="dxa"/>
            <w:tcBorders>
              <w:top w:val="nil"/>
              <w:left w:val="single" w:sz="4" w:space="0" w:color="auto"/>
              <w:bottom w:val="single" w:sz="4" w:space="0" w:color="auto"/>
              <w:right w:val="single" w:sz="4" w:space="0" w:color="auto"/>
            </w:tcBorders>
            <w:shd w:val="clear" w:color="000000" w:fill="FFFF00"/>
            <w:noWrap/>
            <w:vAlign w:val="bottom"/>
            <w:hideMark/>
          </w:tcPr>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c>
          <w:tcPr>
            <w:tcW w:w="964" w:type="dxa"/>
            <w:tcBorders>
              <w:top w:val="nil"/>
              <w:left w:val="nil"/>
              <w:bottom w:val="single" w:sz="4" w:space="0" w:color="auto"/>
              <w:right w:val="nil"/>
            </w:tcBorders>
            <w:shd w:val="clear" w:color="auto" w:fill="auto"/>
            <w:noWrap/>
            <w:vAlign w:val="bottom"/>
            <w:hideMark/>
          </w:tcPr>
          <w:p w:rsidR="00C56533" w:rsidRDefault="00C56533" w:rsidP="00352C7C">
            <w:pPr>
              <w:spacing w:after="0" w:line="240" w:lineRule="auto"/>
              <w:ind w:firstLine="283"/>
              <w:jc w:val="both"/>
              <w:rPr>
                <w:rFonts w:ascii="Calibri" w:eastAsia="Times New Roman" w:hAnsi="Calibri" w:cs="Times New Roman"/>
                <w:color w:val="000000"/>
                <w:spacing w:val="30"/>
                <w:lang w:eastAsia="ru-RU"/>
              </w:rPr>
            </w:pPr>
          </w:p>
          <w:p w:rsidR="00C56533" w:rsidRDefault="00C56533" w:rsidP="00352C7C">
            <w:pPr>
              <w:spacing w:after="0" w:line="240" w:lineRule="auto"/>
              <w:ind w:firstLine="283"/>
              <w:jc w:val="both"/>
              <w:rPr>
                <w:rFonts w:ascii="Calibri" w:eastAsia="Times New Roman" w:hAnsi="Calibri" w:cs="Times New Roman"/>
                <w:color w:val="000000"/>
                <w:spacing w:val="30"/>
                <w:lang w:eastAsia="ru-RU"/>
              </w:rPr>
            </w:pPr>
          </w:p>
          <w:p w:rsidR="0027782E" w:rsidRPr="00A83763" w:rsidRDefault="0027782E" w:rsidP="00352C7C">
            <w:pPr>
              <w:spacing w:after="0" w:line="240" w:lineRule="auto"/>
              <w:ind w:firstLine="283"/>
              <w:jc w:val="both"/>
              <w:rPr>
                <w:rFonts w:ascii="Calibri" w:eastAsia="Times New Roman" w:hAnsi="Calibri" w:cs="Times New Roman"/>
                <w:color w:val="000000"/>
                <w:spacing w:val="30"/>
                <w:lang w:eastAsia="ru-RU"/>
              </w:rPr>
            </w:pPr>
            <w:r w:rsidRPr="00A83763">
              <w:rPr>
                <w:rFonts w:ascii="Calibri" w:eastAsia="Times New Roman" w:hAnsi="Calibri" w:cs="Times New Roman"/>
                <w:color w:val="000000"/>
                <w:spacing w:val="30"/>
                <w:lang w:eastAsia="ru-RU"/>
              </w:rPr>
              <w:t> </w:t>
            </w:r>
          </w:p>
        </w:tc>
      </w:tr>
    </w:tbl>
    <w:p w:rsidR="0027782E" w:rsidRDefault="0027782E" w:rsidP="00352C7C">
      <w:pPr>
        <w:tabs>
          <w:tab w:val="left" w:pos="2730"/>
        </w:tabs>
        <w:spacing w:after="0"/>
        <w:ind w:firstLine="283"/>
        <w:jc w:val="center"/>
        <w:rPr>
          <w:rFonts w:ascii="Arial" w:hAnsi="Arial" w:cs="Arial"/>
          <w:i/>
          <w:spacing w:val="30"/>
          <w:sz w:val="24"/>
          <w:szCs w:val="24"/>
        </w:rPr>
      </w:pPr>
      <w:r w:rsidRPr="00A83763">
        <w:rPr>
          <w:rFonts w:ascii="Arial" w:hAnsi="Arial" w:cs="Arial"/>
          <w:i/>
          <w:spacing w:val="30"/>
          <w:sz w:val="24"/>
          <w:szCs w:val="24"/>
        </w:rPr>
        <w:t>Диаграмма трудности гимнастических прыжков</w:t>
      </w:r>
    </w:p>
    <w:p w:rsidR="00C56533" w:rsidRDefault="00C56533" w:rsidP="00352C7C">
      <w:pPr>
        <w:tabs>
          <w:tab w:val="left" w:pos="2730"/>
        </w:tabs>
        <w:spacing w:after="0"/>
        <w:ind w:firstLine="283"/>
        <w:jc w:val="center"/>
        <w:rPr>
          <w:rFonts w:ascii="Arial" w:hAnsi="Arial" w:cs="Arial"/>
          <w:i/>
          <w:spacing w:val="30"/>
          <w:sz w:val="24"/>
          <w:szCs w:val="24"/>
        </w:rPr>
      </w:pPr>
    </w:p>
    <w:p w:rsidR="0027782E" w:rsidRPr="00A83763" w:rsidRDefault="0027782E"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Изучени</w:t>
      </w:r>
      <w:r w:rsidR="00A83763" w:rsidRPr="00A83763">
        <w:rPr>
          <w:rFonts w:ascii="Arial" w:hAnsi="Arial" w:cs="Arial"/>
          <w:spacing w:val="30"/>
          <w:sz w:val="24"/>
          <w:szCs w:val="24"/>
        </w:rPr>
        <w:t>е</w:t>
      </w:r>
      <w:r w:rsidRPr="00A83763">
        <w:rPr>
          <w:rFonts w:ascii="Arial" w:hAnsi="Arial" w:cs="Arial"/>
          <w:spacing w:val="30"/>
          <w:sz w:val="24"/>
          <w:szCs w:val="24"/>
        </w:rPr>
        <w:t xml:space="preserve"> современных литературных материалов, правил соревнований, произвольных, анализ произвольных комбинаций позволили сделать следующие выводы:</w:t>
      </w:r>
    </w:p>
    <w:p w:rsidR="0027782E" w:rsidRPr="00A83763" w:rsidRDefault="0027782E"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1. Усложнились и ужесточились правила соревнований, требования, предъявляемые к содержанию вольных упражнений:</w:t>
      </w:r>
    </w:p>
    <w:p w:rsidR="0027782E" w:rsidRPr="00A83763" w:rsidRDefault="00E60926" w:rsidP="00352C7C">
      <w:pPr>
        <w:tabs>
          <w:tab w:val="left" w:pos="1134"/>
        </w:tabs>
        <w:spacing w:after="0"/>
        <w:jc w:val="both"/>
        <w:rPr>
          <w:rFonts w:ascii="Arial" w:hAnsi="Arial" w:cs="Arial"/>
          <w:spacing w:val="30"/>
          <w:sz w:val="24"/>
          <w:szCs w:val="24"/>
        </w:rPr>
      </w:pPr>
      <w:r>
        <w:rPr>
          <w:rFonts w:ascii="Arial" w:hAnsi="Arial" w:cs="Arial"/>
          <w:spacing w:val="30"/>
          <w:sz w:val="24"/>
          <w:szCs w:val="24"/>
        </w:rPr>
        <w:tab/>
      </w:r>
      <w:r w:rsidR="0027782E" w:rsidRPr="00A83763">
        <w:rPr>
          <w:rFonts w:ascii="Arial" w:hAnsi="Arial" w:cs="Arial"/>
          <w:spacing w:val="30"/>
          <w:sz w:val="24"/>
          <w:szCs w:val="24"/>
        </w:rPr>
        <w:t>*снизилась базовая оценка за исполнение вольных упражнений, в результате происходит усложнение содержания композиции (большое количество групп трудности С</w:t>
      </w:r>
      <w:proofErr w:type="gramStart"/>
      <w:r w:rsidR="0027782E" w:rsidRPr="00A83763">
        <w:rPr>
          <w:rFonts w:ascii="Arial" w:hAnsi="Arial" w:cs="Arial"/>
          <w:spacing w:val="30"/>
          <w:sz w:val="24"/>
          <w:szCs w:val="24"/>
        </w:rPr>
        <w:t>,Д</w:t>
      </w:r>
      <w:proofErr w:type="gramEnd"/>
      <w:r w:rsidR="0027782E" w:rsidRPr="00A83763">
        <w:rPr>
          <w:rFonts w:ascii="Arial" w:hAnsi="Arial" w:cs="Arial"/>
          <w:spacing w:val="30"/>
          <w:sz w:val="24"/>
          <w:szCs w:val="24"/>
        </w:rPr>
        <w:t>,Е,</w:t>
      </w:r>
      <w:r w:rsidR="0027782E" w:rsidRPr="00A83763">
        <w:rPr>
          <w:rFonts w:ascii="Arial" w:hAnsi="Arial" w:cs="Arial"/>
          <w:spacing w:val="30"/>
          <w:sz w:val="24"/>
          <w:szCs w:val="24"/>
          <w:lang w:val="en-US"/>
        </w:rPr>
        <w:t>F</w:t>
      </w:r>
      <w:r w:rsidR="0027782E" w:rsidRPr="00A83763">
        <w:rPr>
          <w:rFonts w:ascii="Arial" w:hAnsi="Arial" w:cs="Arial"/>
          <w:spacing w:val="30"/>
          <w:sz w:val="24"/>
          <w:szCs w:val="24"/>
        </w:rPr>
        <w:t>,</w:t>
      </w:r>
      <w:r w:rsidR="0027782E" w:rsidRPr="00A83763">
        <w:rPr>
          <w:rFonts w:ascii="Arial" w:hAnsi="Arial" w:cs="Arial"/>
          <w:spacing w:val="30"/>
          <w:sz w:val="24"/>
          <w:szCs w:val="24"/>
          <w:lang w:val="en-US"/>
        </w:rPr>
        <w:t>G</w:t>
      </w:r>
      <w:r w:rsidR="0027782E" w:rsidRPr="00A83763">
        <w:rPr>
          <w:rFonts w:ascii="Arial" w:hAnsi="Arial" w:cs="Arial"/>
          <w:spacing w:val="30"/>
          <w:sz w:val="24"/>
          <w:szCs w:val="24"/>
        </w:rPr>
        <w:t>),</w:t>
      </w:r>
    </w:p>
    <w:p w:rsidR="0027782E" w:rsidRPr="00A83763" w:rsidRDefault="00E60926" w:rsidP="00352C7C">
      <w:pPr>
        <w:tabs>
          <w:tab w:val="left" w:pos="1134"/>
        </w:tabs>
        <w:spacing w:after="0"/>
        <w:jc w:val="both"/>
        <w:rPr>
          <w:rFonts w:ascii="Arial" w:hAnsi="Arial" w:cs="Arial"/>
          <w:spacing w:val="30"/>
          <w:sz w:val="24"/>
          <w:szCs w:val="24"/>
        </w:rPr>
      </w:pPr>
      <w:r>
        <w:rPr>
          <w:rFonts w:ascii="Arial" w:hAnsi="Arial" w:cs="Arial"/>
          <w:spacing w:val="30"/>
          <w:sz w:val="24"/>
          <w:szCs w:val="24"/>
        </w:rPr>
        <w:tab/>
      </w:r>
      <w:r w:rsidR="0027782E" w:rsidRPr="00A83763">
        <w:rPr>
          <w:rFonts w:ascii="Arial" w:hAnsi="Arial" w:cs="Arial"/>
          <w:spacing w:val="30"/>
          <w:sz w:val="24"/>
          <w:szCs w:val="24"/>
        </w:rPr>
        <w:t>*появились специальные требования к выполнению вольных упражнений: 1.обязательное наличие прыжковой серии</w:t>
      </w:r>
      <w:r w:rsidR="00474E55" w:rsidRPr="00A83763">
        <w:rPr>
          <w:rFonts w:ascii="Arial" w:hAnsi="Arial" w:cs="Arial"/>
          <w:spacing w:val="30"/>
          <w:sz w:val="24"/>
          <w:szCs w:val="24"/>
        </w:rPr>
        <w:t>, состоящей из двух прыжков через один шаг; 2 наличие динамического равновесия (поворот на одной ноге не менее</w:t>
      </w:r>
      <w:proofErr w:type="gramStart"/>
      <w:r w:rsidR="00474E55" w:rsidRPr="00A83763">
        <w:rPr>
          <w:rFonts w:ascii="Arial" w:hAnsi="Arial" w:cs="Arial"/>
          <w:spacing w:val="30"/>
          <w:sz w:val="24"/>
          <w:szCs w:val="24"/>
        </w:rPr>
        <w:t>,</w:t>
      </w:r>
      <w:proofErr w:type="gramEnd"/>
      <w:r w:rsidR="00474E55" w:rsidRPr="00A83763">
        <w:rPr>
          <w:rFonts w:ascii="Arial" w:hAnsi="Arial" w:cs="Arial"/>
          <w:spacing w:val="30"/>
          <w:sz w:val="24"/>
          <w:szCs w:val="24"/>
        </w:rPr>
        <w:t xml:space="preserve"> чем на 360)</w:t>
      </w:r>
    </w:p>
    <w:p w:rsidR="00E60926" w:rsidRDefault="00E60926" w:rsidP="00352C7C">
      <w:pPr>
        <w:tabs>
          <w:tab w:val="left" w:pos="1134"/>
        </w:tabs>
        <w:spacing w:after="0"/>
        <w:jc w:val="both"/>
        <w:rPr>
          <w:rFonts w:ascii="Arial" w:hAnsi="Arial" w:cs="Arial"/>
          <w:spacing w:val="30"/>
          <w:sz w:val="24"/>
          <w:szCs w:val="24"/>
        </w:rPr>
      </w:pPr>
      <w:r>
        <w:rPr>
          <w:rFonts w:ascii="Arial" w:hAnsi="Arial" w:cs="Arial"/>
          <w:spacing w:val="30"/>
          <w:sz w:val="24"/>
          <w:szCs w:val="24"/>
        </w:rPr>
        <w:tab/>
      </w:r>
      <w:r w:rsidR="00474E55" w:rsidRPr="00A83763">
        <w:rPr>
          <w:rFonts w:ascii="Arial" w:hAnsi="Arial" w:cs="Arial"/>
          <w:spacing w:val="30"/>
          <w:sz w:val="24"/>
          <w:szCs w:val="24"/>
        </w:rPr>
        <w:t>* увеличился объём структурных групп, за счет появления новых гимнастических прыжков, поворотов.</w:t>
      </w:r>
    </w:p>
    <w:p w:rsidR="00474E55" w:rsidRPr="00A83763" w:rsidRDefault="00E60926" w:rsidP="00352C7C">
      <w:pPr>
        <w:tabs>
          <w:tab w:val="left" w:pos="1134"/>
        </w:tabs>
        <w:spacing w:after="0"/>
        <w:jc w:val="both"/>
        <w:rPr>
          <w:rFonts w:ascii="Arial" w:hAnsi="Arial" w:cs="Arial"/>
          <w:spacing w:val="30"/>
          <w:sz w:val="24"/>
          <w:szCs w:val="24"/>
        </w:rPr>
      </w:pPr>
      <w:r>
        <w:rPr>
          <w:rFonts w:ascii="Arial" w:hAnsi="Arial" w:cs="Arial"/>
          <w:spacing w:val="30"/>
          <w:sz w:val="24"/>
          <w:szCs w:val="24"/>
        </w:rPr>
        <w:tab/>
      </w:r>
      <w:r w:rsidR="00474E55" w:rsidRPr="00A83763">
        <w:rPr>
          <w:rFonts w:ascii="Arial" w:hAnsi="Arial" w:cs="Arial"/>
          <w:spacing w:val="30"/>
          <w:sz w:val="24"/>
          <w:szCs w:val="24"/>
        </w:rPr>
        <w:t>* увеличилось количество групп трудности (Д, Е</w:t>
      </w:r>
      <w:r w:rsidR="00C361B3" w:rsidRPr="00A83763">
        <w:rPr>
          <w:rFonts w:ascii="Arial" w:hAnsi="Arial" w:cs="Arial"/>
          <w:spacing w:val="30"/>
          <w:sz w:val="24"/>
          <w:szCs w:val="24"/>
        </w:rPr>
        <w:t xml:space="preserve">, </w:t>
      </w:r>
      <w:r w:rsidR="00C361B3" w:rsidRPr="00A83763">
        <w:rPr>
          <w:rFonts w:ascii="Arial" w:hAnsi="Arial" w:cs="Arial"/>
          <w:spacing w:val="30"/>
          <w:sz w:val="24"/>
          <w:szCs w:val="24"/>
          <w:lang w:val="en-US"/>
        </w:rPr>
        <w:t>F</w:t>
      </w:r>
      <w:r w:rsidR="00C361B3" w:rsidRPr="00A83763">
        <w:rPr>
          <w:rFonts w:ascii="Arial" w:hAnsi="Arial" w:cs="Arial"/>
          <w:spacing w:val="30"/>
          <w:sz w:val="24"/>
          <w:szCs w:val="24"/>
        </w:rPr>
        <w:t xml:space="preserve">, </w:t>
      </w:r>
      <w:r w:rsidR="00C361B3" w:rsidRPr="00A83763">
        <w:rPr>
          <w:rFonts w:ascii="Arial" w:hAnsi="Arial" w:cs="Arial"/>
          <w:spacing w:val="30"/>
          <w:sz w:val="24"/>
          <w:szCs w:val="24"/>
          <w:lang w:val="en-US"/>
        </w:rPr>
        <w:t>G</w:t>
      </w:r>
      <w:r w:rsidR="00C361B3" w:rsidRPr="00A83763">
        <w:rPr>
          <w:rFonts w:ascii="Arial" w:hAnsi="Arial" w:cs="Arial"/>
          <w:spacing w:val="30"/>
          <w:sz w:val="24"/>
          <w:szCs w:val="24"/>
        </w:rPr>
        <w:t>)</w:t>
      </w:r>
    </w:p>
    <w:p w:rsidR="00C361B3" w:rsidRPr="00A83763" w:rsidRDefault="00E60926" w:rsidP="00352C7C">
      <w:pPr>
        <w:tabs>
          <w:tab w:val="left" w:pos="1134"/>
        </w:tabs>
        <w:spacing w:after="0"/>
        <w:jc w:val="both"/>
        <w:rPr>
          <w:rFonts w:ascii="Arial" w:hAnsi="Arial" w:cs="Arial"/>
          <w:spacing w:val="30"/>
          <w:sz w:val="24"/>
          <w:szCs w:val="24"/>
        </w:rPr>
      </w:pPr>
      <w:r>
        <w:rPr>
          <w:rFonts w:ascii="Arial" w:hAnsi="Arial" w:cs="Arial"/>
          <w:spacing w:val="30"/>
          <w:sz w:val="24"/>
          <w:szCs w:val="24"/>
        </w:rPr>
        <w:tab/>
      </w:r>
      <w:r w:rsidR="00A83763" w:rsidRPr="00A83763">
        <w:rPr>
          <w:rFonts w:ascii="Arial" w:hAnsi="Arial" w:cs="Arial"/>
          <w:spacing w:val="30"/>
          <w:sz w:val="24"/>
          <w:szCs w:val="24"/>
        </w:rPr>
        <w:t>* поя</w:t>
      </w:r>
      <w:r w:rsidR="00C361B3" w:rsidRPr="00A83763">
        <w:rPr>
          <w:rFonts w:ascii="Arial" w:hAnsi="Arial" w:cs="Arial"/>
          <w:spacing w:val="30"/>
          <w:sz w:val="24"/>
          <w:szCs w:val="24"/>
        </w:rPr>
        <w:t>вились новые требования к артистичности, музыкальному сопровождению.</w:t>
      </w:r>
    </w:p>
    <w:p w:rsidR="00C361B3" w:rsidRPr="00A83763" w:rsidRDefault="00C361B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2. Тенденция к усложнению содержания вольных упражнений сохраняется. Происходит  «</w:t>
      </w:r>
      <w:proofErr w:type="spellStart"/>
      <w:r w:rsidRPr="00A83763">
        <w:rPr>
          <w:rFonts w:ascii="Arial" w:hAnsi="Arial" w:cs="Arial"/>
          <w:spacing w:val="30"/>
          <w:sz w:val="24"/>
          <w:szCs w:val="24"/>
        </w:rPr>
        <w:t>акробатизация</w:t>
      </w:r>
      <w:proofErr w:type="spellEnd"/>
      <w:r w:rsidRPr="00A83763">
        <w:rPr>
          <w:rFonts w:ascii="Arial" w:hAnsi="Arial" w:cs="Arial"/>
          <w:spacing w:val="30"/>
          <w:sz w:val="24"/>
          <w:szCs w:val="24"/>
        </w:rPr>
        <w:t xml:space="preserve">» композиций, за счет включения в комбинацию четвертой , а то и пятой, диагоналей, а так же за счет увеличения количества акробатических элементов в одном соединении. Их количество варьируется от 6 до 10. Так связка одной </w:t>
      </w:r>
      <w:r w:rsidRPr="00A83763">
        <w:rPr>
          <w:rFonts w:ascii="Arial" w:hAnsi="Arial" w:cs="Arial"/>
          <w:spacing w:val="30"/>
          <w:sz w:val="24"/>
          <w:szCs w:val="24"/>
        </w:rPr>
        <w:lastRenderedPageBreak/>
        <w:t>американской гимнастки насчитывает 12 элементов, 6 из которых</w:t>
      </w:r>
      <w:r w:rsidR="00A83763" w:rsidRPr="00A83763">
        <w:rPr>
          <w:rFonts w:ascii="Arial" w:hAnsi="Arial" w:cs="Arial"/>
          <w:spacing w:val="30"/>
          <w:sz w:val="24"/>
          <w:szCs w:val="24"/>
        </w:rPr>
        <w:t>, са</w:t>
      </w:r>
      <w:r w:rsidRPr="00A83763">
        <w:rPr>
          <w:rFonts w:ascii="Arial" w:hAnsi="Arial" w:cs="Arial"/>
          <w:spacing w:val="30"/>
          <w:sz w:val="24"/>
          <w:szCs w:val="24"/>
        </w:rPr>
        <w:t>льто.</w:t>
      </w:r>
    </w:p>
    <w:p w:rsidR="00C361B3" w:rsidRPr="00A83763" w:rsidRDefault="00C361B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3. Происходит стирание грани между «женской» и «мужской» акробатикой. Все меньше остается акробатических элементов, которые не выпо</w:t>
      </w:r>
      <w:r w:rsidR="005A3023">
        <w:rPr>
          <w:rFonts w:ascii="Arial" w:hAnsi="Arial" w:cs="Arial"/>
          <w:spacing w:val="30"/>
          <w:sz w:val="24"/>
          <w:szCs w:val="24"/>
        </w:rPr>
        <w:t>лняли бы гимнастки. Н а Олимпий</w:t>
      </w:r>
      <w:r w:rsidRPr="00A83763">
        <w:rPr>
          <w:rFonts w:ascii="Arial" w:hAnsi="Arial" w:cs="Arial"/>
          <w:spacing w:val="30"/>
          <w:sz w:val="24"/>
          <w:szCs w:val="24"/>
        </w:rPr>
        <w:t xml:space="preserve">ских </w:t>
      </w:r>
      <w:proofErr w:type="gramStart"/>
      <w:r w:rsidRPr="00A83763">
        <w:rPr>
          <w:rFonts w:ascii="Arial" w:hAnsi="Arial" w:cs="Arial"/>
          <w:spacing w:val="30"/>
          <w:sz w:val="24"/>
          <w:szCs w:val="24"/>
        </w:rPr>
        <w:t>играх</w:t>
      </w:r>
      <w:proofErr w:type="gramEnd"/>
      <w:r w:rsidRPr="00A83763">
        <w:rPr>
          <w:rFonts w:ascii="Arial" w:hAnsi="Arial" w:cs="Arial"/>
          <w:spacing w:val="30"/>
          <w:sz w:val="24"/>
          <w:szCs w:val="24"/>
        </w:rPr>
        <w:t xml:space="preserve"> в Атланте в 1996 году гимнастки включали в свои выступления акробатические серии элементы с вращением вокруг фронтальной оси, ранее выполняемые только мужчинами.</w:t>
      </w:r>
    </w:p>
    <w:p w:rsidR="00C361B3" w:rsidRPr="00A83763" w:rsidRDefault="00C361B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4. Повысился количественный объем динамических гимнастических элементов ( прыжков, поворотов). Но их выбор однотипен.</w:t>
      </w:r>
      <w:r w:rsidR="00A83763" w:rsidRPr="00A83763">
        <w:rPr>
          <w:rFonts w:ascii="Arial" w:hAnsi="Arial" w:cs="Arial"/>
          <w:spacing w:val="30"/>
          <w:sz w:val="24"/>
          <w:szCs w:val="24"/>
        </w:rPr>
        <w:t xml:space="preserve"> </w:t>
      </w:r>
      <w:r w:rsidRPr="00A83763">
        <w:rPr>
          <w:rFonts w:ascii="Arial" w:hAnsi="Arial" w:cs="Arial"/>
          <w:spacing w:val="30"/>
          <w:sz w:val="24"/>
          <w:szCs w:val="24"/>
        </w:rPr>
        <w:t>Смешанные серии, так же, не отличаются разнообразием. В них включаются наиболее легкие акробатические элементы и гимнастические прыжки.</w:t>
      </w:r>
    </w:p>
    <w:p w:rsidR="00C361B3" w:rsidRPr="00A83763" w:rsidRDefault="00C361B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Использование одних и тех же элементов в одинаковых соединениях снижает оригинальность и неповторимость композиций, вследствие чего падает их художественная ценность.</w:t>
      </w:r>
    </w:p>
    <w:p w:rsidR="00C361B3" w:rsidRPr="00A83763" w:rsidRDefault="00C361B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5. Объем и разнообразие движений не только не увеличился, но и снизился</w:t>
      </w:r>
      <w:proofErr w:type="gramStart"/>
      <w:r w:rsidR="00A83763" w:rsidRPr="00A83763">
        <w:rPr>
          <w:rFonts w:ascii="Arial" w:hAnsi="Arial" w:cs="Arial"/>
          <w:spacing w:val="30"/>
          <w:sz w:val="24"/>
          <w:szCs w:val="24"/>
        </w:rPr>
        <w:t xml:space="preserve"> </w:t>
      </w:r>
      <w:r w:rsidRPr="00A83763">
        <w:rPr>
          <w:rFonts w:ascii="Arial" w:hAnsi="Arial" w:cs="Arial"/>
          <w:spacing w:val="30"/>
          <w:sz w:val="24"/>
          <w:szCs w:val="24"/>
        </w:rPr>
        <w:t>Б</w:t>
      </w:r>
      <w:proofErr w:type="gramEnd"/>
      <w:r w:rsidRPr="00A83763">
        <w:rPr>
          <w:rFonts w:ascii="Arial" w:hAnsi="Arial" w:cs="Arial"/>
          <w:spacing w:val="30"/>
          <w:sz w:val="24"/>
          <w:szCs w:val="24"/>
        </w:rPr>
        <w:t>олее того в настоящее время можно с определенной степенью обобщения говорит</w:t>
      </w:r>
      <w:r w:rsidR="00AB6CF4">
        <w:rPr>
          <w:rFonts w:ascii="Arial" w:hAnsi="Arial" w:cs="Arial"/>
          <w:spacing w:val="30"/>
          <w:sz w:val="24"/>
          <w:szCs w:val="24"/>
        </w:rPr>
        <w:t>ь об образовании стандартного на</w:t>
      </w:r>
      <w:r w:rsidRPr="00A83763">
        <w:rPr>
          <w:rFonts w:ascii="Arial" w:hAnsi="Arial" w:cs="Arial"/>
          <w:spacing w:val="30"/>
          <w:sz w:val="24"/>
          <w:szCs w:val="24"/>
        </w:rPr>
        <w:t>бора телодвижений. Очень редко, и только в качестве связующего движения, выполняются специфические элементы – волны, взмахи, расслабления – элементы, придающие движениям особую пластичность и неповторимую индивидуальность.</w:t>
      </w:r>
    </w:p>
    <w:p w:rsidR="00C361B3" w:rsidRPr="00A83763" w:rsidRDefault="00C361B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При составлении комбинации элементы четырех структурных групп используются крайне редко. Объясняется это тем, скорей всего, что трудность их не достаточно высока, однако их можно</w:t>
      </w:r>
      <w:r w:rsidR="00A83763">
        <w:rPr>
          <w:rFonts w:ascii="Arial" w:hAnsi="Arial" w:cs="Arial"/>
          <w:spacing w:val="30"/>
          <w:sz w:val="24"/>
          <w:szCs w:val="24"/>
        </w:rPr>
        <w:t xml:space="preserve"> </w:t>
      </w:r>
      <w:r w:rsidRPr="00A83763">
        <w:rPr>
          <w:rFonts w:ascii="Arial" w:hAnsi="Arial" w:cs="Arial"/>
          <w:spacing w:val="30"/>
          <w:sz w:val="24"/>
          <w:szCs w:val="24"/>
        </w:rPr>
        <w:t>вставлять  в упражнения с целью создания оригинальной композиции.</w:t>
      </w:r>
    </w:p>
    <w:p w:rsidR="00C361B3" w:rsidRPr="00A83763" w:rsidRDefault="00C361B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6. Стремительное развитие динамических гимнастических и акробатических прыжков, включение в комбинацию как можно большее их число вызвало ускорение общего темпа выступлений и увеличение времени вольных упражнений. Так продолжительность композиции возросла до максимальной (1 минута 28-29 секунд), с явным преобладанием музыки быстрого темпа и динамичного звучания.</w:t>
      </w:r>
    </w:p>
    <w:p w:rsidR="00C361B3" w:rsidRPr="00A83763" w:rsidRDefault="00C361B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Возросшая трудность упражнений и связанное с этим стремление создать наиболее благоприятные условия для сосредоточения внимания на технике их исполнения, при ликвидации пауз отдыха, привело к тому, что предпочтение стало отдаваться более простой в выразительном отношении музыке. В результате, в выступлениях гимнаст</w:t>
      </w:r>
      <w:r w:rsidR="00A83763">
        <w:rPr>
          <w:rFonts w:ascii="Arial" w:hAnsi="Arial" w:cs="Arial"/>
          <w:spacing w:val="30"/>
          <w:sz w:val="24"/>
          <w:szCs w:val="24"/>
        </w:rPr>
        <w:t>ок, стал преобладать стандартный</w:t>
      </w:r>
      <w:r w:rsidRPr="00A83763">
        <w:rPr>
          <w:rFonts w:ascii="Arial" w:hAnsi="Arial" w:cs="Arial"/>
          <w:spacing w:val="30"/>
          <w:sz w:val="24"/>
          <w:szCs w:val="24"/>
        </w:rPr>
        <w:t xml:space="preserve"> </w:t>
      </w:r>
      <w:proofErr w:type="spellStart"/>
      <w:r w:rsidRPr="00A83763">
        <w:rPr>
          <w:rFonts w:ascii="Arial" w:hAnsi="Arial" w:cs="Arial"/>
          <w:spacing w:val="30"/>
          <w:sz w:val="24"/>
          <w:szCs w:val="24"/>
        </w:rPr>
        <w:t>песено-танцевальный</w:t>
      </w:r>
      <w:proofErr w:type="spellEnd"/>
      <w:r w:rsidRPr="00A83763">
        <w:rPr>
          <w:rFonts w:ascii="Arial" w:hAnsi="Arial" w:cs="Arial"/>
          <w:spacing w:val="30"/>
          <w:sz w:val="24"/>
          <w:szCs w:val="24"/>
        </w:rPr>
        <w:t xml:space="preserve"> характер.</w:t>
      </w:r>
    </w:p>
    <w:p w:rsidR="00C361B3" w:rsidRPr="00A83763" w:rsidRDefault="00C361B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 xml:space="preserve">7. Все элементы, которые характеризуют </w:t>
      </w:r>
      <w:proofErr w:type="spellStart"/>
      <w:r w:rsidRPr="00A83763">
        <w:rPr>
          <w:rFonts w:ascii="Arial" w:hAnsi="Arial" w:cs="Arial"/>
          <w:spacing w:val="30"/>
          <w:sz w:val="24"/>
          <w:szCs w:val="24"/>
        </w:rPr>
        <w:t>художествено-артистическое</w:t>
      </w:r>
      <w:proofErr w:type="spellEnd"/>
      <w:r w:rsidRPr="00A83763">
        <w:rPr>
          <w:rFonts w:ascii="Arial" w:hAnsi="Arial" w:cs="Arial"/>
          <w:spacing w:val="30"/>
          <w:sz w:val="24"/>
          <w:szCs w:val="24"/>
        </w:rPr>
        <w:t xml:space="preserve"> исполнение: эмоциональность, грациозность, элегантность,</w:t>
      </w:r>
      <w:r w:rsidR="00A83763" w:rsidRPr="00A83763">
        <w:rPr>
          <w:rFonts w:ascii="Arial" w:hAnsi="Arial" w:cs="Arial"/>
          <w:spacing w:val="30"/>
          <w:sz w:val="24"/>
          <w:szCs w:val="24"/>
        </w:rPr>
        <w:t xml:space="preserve"> </w:t>
      </w:r>
      <w:r w:rsidRPr="00A83763">
        <w:rPr>
          <w:rFonts w:ascii="Arial" w:hAnsi="Arial" w:cs="Arial"/>
          <w:spacing w:val="30"/>
          <w:sz w:val="24"/>
          <w:szCs w:val="24"/>
        </w:rPr>
        <w:t xml:space="preserve">пластичность, в настоящее время имеют материальную основу. Снижение оценки, в основном, за всю композицию происходило из-за отсутствия артистизма или несоответствия движений музыкальному сопровождению (смешение стилей, не логичный набор движений, </w:t>
      </w:r>
      <w:r w:rsidRPr="00A83763">
        <w:rPr>
          <w:rFonts w:ascii="Arial" w:hAnsi="Arial" w:cs="Arial"/>
          <w:spacing w:val="30"/>
          <w:sz w:val="24"/>
          <w:szCs w:val="24"/>
        </w:rPr>
        <w:lastRenderedPageBreak/>
        <w:t>низкая эмоциональность, отсутствие мимики), а так же несоответствие музыки темпераменту и внешним данным гимнастки.</w:t>
      </w:r>
    </w:p>
    <w:p w:rsidR="00C361B3" w:rsidRPr="00A83763" w:rsidRDefault="00C361B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8.</w:t>
      </w:r>
      <w:r w:rsidR="00A83763" w:rsidRPr="00A83763">
        <w:rPr>
          <w:rFonts w:ascii="Arial" w:hAnsi="Arial" w:cs="Arial"/>
          <w:spacing w:val="30"/>
          <w:sz w:val="24"/>
          <w:szCs w:val="24"/>
        </w:rPr>
        <w:t xml:space="preserve">В условиях обострения соперничества в борьбе за призовые места, заметно возросла роль оригинальных элементов, которые при определенном равенстве сил </w:t>
      </w:r>
      <w:r w:rsidRPr="00A83763">
        <w:rPr>
          <w:rFonts w:ascii="Arial" w:hAnsi="Arial" w:cs="Arial"/>
          <w:spacing w:val="30"/>
          <w:sz w:val="24"/>
          <w:szCs w:val="24"/>
        </w:rPr>
        <w:t xml:space="preserve"> </w:t>
      </w:r>
      <w:r w:rsidR="00A83763" w:rsidRPr="00A83763">
        <w:rPr>
          <w:rFonts w:ascii="Arial" w:hAnsi="Arial" w:cs="Arial"/>
          <w:spacing w:val="30"/>
          <w:sz w:val="24"/>
          <w:szCs w:val="24"/>
        </w:rPr>
        <w:t>нередко становятся решающими.</w:t>
      </w:r>
    </w:p>
    <w:p w:rsidR="00A83763" w:rsidRPr="00A83763" w:rsidRDefault="00A8376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Но, в целом, оригинальность композиций снизилась. Очень редко выполняются новые элементы, редкие по замыслу комбинации. Это же относится и к акробатическим прыжкам.</w:t>
      </w:r>
    </w:p>
    <w:p w:rsidR="00A83763" w:rsidRPr="00A83763" w:rsidRDefault="00A83763" w:rsidP="00352C7C">
      <w:pPr>
        <w:tabs>
          <w:tab w:val="left" w:pos="2730"/>
        </w:tabs>
        <w:spacing w:after="0"/>
        <w:ind w:firstLine="283"/>
        <w:jc w:val="both"/>
        <w:rPr>
          <w:rFonts w:ascii="Arial" w:hAnsi="Arial" w:cs="Arial"/>
          <w:spacing w:val="30"/>
          <w:sz w:val="24"/>
          <w:szCs w:val="24"/>
        </w:rPr>
      </w:pPr>
      <w:r w:rsidRPr="00A83763">
        <w:rPr>
          <w:rFonts w:ascii="Arial" w:hAnsi="Arial" w:cs="Arial"/>
          <w:spacing w:val="30"/>
          <w:sz w:val="24"/>
          <w:szCs w:val="24"/>
        </w:rPr>
        <w:t xml:space="preserve">Результаты исследований свидетельствуют, что гимнастками выполняются одинаковые акробатические серии, например: все участницы </w:t>
      </w:r>
      <w:proofErr w:type="spellStart"/>
      <w:r w:rsidRPr="00A83763">
        <w:rPr>
          <w:rFonts w:ascii="Arial" w:hAnsi="Arial" w:cs="Arial"/>
          <w:spacing w:val="30"/>
          <w:sz w:val="24"/>
          <w:szCs w:val="24"/>
        </w:rPr>
        <w:t>Сеульской</w:t>
      </w:r>
      <w:proofErr w:type="spellEnd"/>
      <w:r w:rsidRPr="00A83763">
        <w:rPr>
          <w:rFonts w:ascii="Arial" w:hAnsi="Arial" w:cs="Arial"/>
          <w:spacing w:val="30"/>
          <w:sz w:val="24"/>
          <w:szCs w:val="24"/>
        </w:rPr>
        <w:t xml:space="preserve"> олимпиады включили в начале упражнения акробатическую связку, состоящую из </w:t>
      </w:r>
      <w:proofErr w:type="spellStart"/>
      <w:r w:rsidRPr="00A83763">
        <w:rPr>
          <w:rFonts w:ascii="Arial" w:hAnsi="Arial" w:cs="Arial"/>
          <w:spacing w:val="30"/>
          <w:sz w:val="24"/>
          <w:szCs w:val="24"/>
        </w:rPr>
        <w:t>рондат-фляк-двойное</w:t>
      </w:r>
      <w:proofErr w:type="spellEnd"/>
      <w:r w:rsidRPr="00A83763">
        <w:rPr>
          <w:rFonts w:ascii="Arial" w:hAnsi="Arial" w:cs="Arial"/>
          <w:spacing w:val="30"/>
          <w:sz w:val="24"/>
          <w:szCs w:val="24"/>
        </w:rPr>
        <w:t xml:space="preserve"> сальто назад в группировке, или согнувшись, с поворотом на 360 в первом сальто. На олимпиаде в Сиднее в 2000 году эту же серию можно было увидеть в конце упражнения, либо в начале комбинации, но исполнялась она уже в усложненном соединении с одним, или несколькими сальто.</w:t>
      </w:r>
    </w:p>
    <w:p w:rsidR="00A83763" w:rsidRDefault="00A83763" w:rsidP="00352C7C">
      <w:pPr>
        <w:tabs>
          <w:tab w:val="left" w:pos="2730"/>
        </w:tabs>
        <w:spacing w:after="0"/>
        <w:ind w:firstLine="283"/>
        <w:jc w:val="both"/>
        <w:rPr>
          <w:rFonts w:ascii="Arial" w:hAnsi="Arial" w:cs="Arial"/>
          <w:b/>
          <w:i/>
          <w:spacing w:val="20"/>
          <w:sz w:val="28"/>
          <w:szCs w:val="28"/>
        </w:rPr>
      </w:pPr>
      <w:r w:rsidRPr="00A83763">
        <w:rPr>
          <w:rFonts w:ascii="Arial" w:hAnsi="Arial" w:cs="Arial"/>
          <w:b/>
          <w:i/>
          <w:spacing w:val="30"/>
          <w:sz w:val="28"/>
          <w:szCs w:val="28"/>
        </w:rPr>
        <w:t>1.3. Исполнительское мастерство</w:t>
      </w:r>
      <w:r>
        <w:rPr>
          <w:rFonts w:ascii="Arial" w:hAnsi="Arial" w:cs="Arial"/>
          <w:b/>
          <w:i/>
          <w:spacing w:val="20"/>
          <w:sz w:val="28"/>
          <w:szCs w:val="28"/>
        </w:rPr>
        <w:t>.</w:t>
      </w:r>
    </w:p>
    <w:p w:rsidR="00A83763" w:rsidRDefault="00A83763" w:rsidP="00352C7C">
      <w:pPr>
        <w:tabs>
          <w:tab w:val="left" w:pos="2730"/>
        </w:tabs>
        <w:spacing w:after="0"/>
        <w:ind w:firstLine="283"/>
        <w:jc w:val="both"/>
        <w:rPr>
          <w:rFonts w:ascii="Arial" w:hAnsi="Arial" w:cs="Arial"/>
          <w:spacing w:val="20"/>
          <w:sz w:val="24"/>
          <w:szCs w:val="24"/>
        </w:rPr>
      </w:pPr>
      <w:r>
        <w:rPr>
          <w:rFonts w:ascii="Arial" w:hAnsi="Arial" w:cs="Arial"/>
          <w:spacing w:val="20"/>
          <w:sz w:val="24"/>
          <w:szCs w:val="24"/>
        </w:rPr>
        <w:t xml:space="preserve">Под исполнительским мастерством понимается высокий уровень умений и достижений искусного выполнения соревновательных комбинаций. </w:t>
      </w:r>
    </w:p>
    <w:p w:rsidR="007E6AC5" w:rsidRDefault="00A83763" w:rsidP="00352C7C">
      <w:pPr>
        <w:tabs>
          <w:tab w:val="left" w:pos="2730"/>
        </w:tabs>
        <w:spacing w:after="0"/>
        <w:ind w:firstLine="283"/>
        <w:jc w:val="both"/>
        <w:rPr>
          <w:rFonts w:ascii="Arial" w:hAnsi="Arial" w:cs="Arial"/>
          <w:spacing w:val="20"/>
          <w:sz w:val="24"/>
          <w:szCs w:val="24"/>
        </w:rPr>
      </w:pPr>
      <w:r>
        <w:rPr>
          <w:rFonts w:ascii="Arial" w:hAnsi="Arial" w:cs="Arial"/>
          <w:spacing w:val="20"/>
          <w:sz w:val="24"/>
          <w:szCs w:val="24"/>
        </w:rPr>
        <w:t xml:space="preserve">Принципом исполнительского мастерства является единство функции и формы, а эстетическим критерием – общественная и биологическая целесообразность. По существу исполнительское мастерство- умение показать физические, спортивно-технические возможности спортсмена и передать их в художественном оформлении при выполнении композиции в целом. Эстетический </w:t>
      </w:r>
      <w:r w:rsidR="007E6AC5">
        <w:rPr>
          <w:rFonts w:ascii="Arial" w:hAnsi="Arial" w:cs="Arial"/>
          <w:spacing w:val="20"/>
          <w:sz w:val="24"/>
          <w:szCs w:val="24"/>
        </w:rPr>
        <w:t>аспект обязывает изучать исполнительское мастерство с точки зрения модели эстетического отношения человека к действительности. Все формулировки понятий эстетических показателей спортивно-технического мастерства могут быть объединены в четыре совокупности, связанные с проявлением таких сторон исполнения упражнений, как:</w:t>
      </w:r>
    </w:p>
    <w:p w:rsidR="007E6AC5" w:rsidRDefault="007E6AC5" w:rsidP="00352C7C">
      <w:pPr>
        <w:tabs>
          <w:tab w:val="left" w:pos="2730"/>
        </w:tabs>
        <w:spacing w:after="0"/>
        <w:ind w:firstLine="283"/>
        <w:jc w:val="both"/>
        <w:rPr>
          <w:rFonts w:ascii="Arial" w:hAnsi="Arial" w:cs="Arial"/>
          <w:spacing w:val="20"/>
          <w:sz w:val="24"/>
          <w:szCs w:val="24"/>
        </w:rPr>
      </w:pPr>
      <w:r>
        <w:rPr>
          <w:rFonts w:ascii="Arial" w:hAnsi="Arial" w:cs="Arial"/>
          <w:spacing w:val="20"/>
          <w:sz w:val="24"/>
          <w:szCs w:val="24"/>
        </w:rPr>
        <w:tab/>
        <w:t>состав элементов, соединений;</w:t>
      </w:r>
    </w:p>
    <w:p w:rsidR="007E6AC5" w:rsidRDefault="007E6AC5" w:rsidP="00352C7C">
      <w:pPr>
        <w:tabs>
          <w:tab w:val="left" w:pos="2730"/>
        </w:tabs>
        <w:spacing w:after="0"/>
        <w:ind w:firstLine="283"/>
        <w:jc w:val="both"/>
        <w:rPr>
          <w:rFonts w:ascii="Arial" w:hAnsi="Arial" w:cs="Arial"/>
          <w:spacing w:val="20"/>
          <w:sz w:val="24"/>
          <w:szCs w:val="24"/>
        </w:rPr>
      </w:pPr>
      <w:r>
        <w:rPr>
          <w:rFonts w:ascii="Arial" w:hAnsi="Arial" w:cs="Arial"/>
          <w:spacing w:val="20"/>
          <w:sz w:val="24"/>
          <w:szCs w:val="24"/>
        </w:rPr>
        <w:tab/>
        <w:t>соподчиненность элементов и их целостность;</w:t>
      </w:r>
    </w:p>
    <w:p w:rsidR="007E6AC5" w:rsidRDefault="007E6AC5" w:rsidP="00352C7C">
      <w:pPr>
        <w:tabs>
          <w:tab w:val="left" w:pos="2730"/>
        </w:tabs>
        <w:spacing w:after="0"/>
        <w:ind w:firstLine="283"/>
        <w:jc w:val="both"/>
        <w:rPr>
          <w:rFonts w:ascii="Arial" w:hAnsi="Arial" w:cs="Arial"/>
          <w:spacing w:val="20"/>
          <w:sz w:val="24"/>
          <w:szCs w:val="24"/>
        </w:rPr>
      </w:pPr>
      <w:r>
        <w:rPr>
          <w:rFonts w:ascii="Arial" w:hAnsi="Arial" w:cs="Arial"/>
          <w:spacing w:val="20"/>
          <w:sz w:val="24"/>
          <w:szCs w:val="24"/>
        </w:rPr>
        <w:tab/>
        <w:t>динамичность исполнения;</w:t>
      </w:r>
    </w:p>
    <w:p w:rsidR="007E6AC5" w:rsidRDefault="007E6AC5" w:rsidP="00352C7C">
      <w:pPr>
        <w:tabs>
          <w:tab w:val="left" w:pos="2730"/>
        </w:tabs>
        <w:spacing w:after="0"/>
        <w:ind w:firstLine="283"/>
        <w:jc w:val="both"/>
        <w:rPr>
          <w:rFonts w:ascii="Arial" w:hAnsi="Arial" w:cs="Arial"/>
          <w:spacing w:val="20"/>
          <w:sz w:val="24"/>
          <w:szCs w:val="24"/>
        </w:rPr>
      </w:pPr>
      <w:r>
        <w:rPr>
          <w:rFonts w:ascii="Arial" w:hAnsi="Arial" w:cs="Arial"/>
          <w:spacing w:val="20"/>
          <w:sz w:val="24"/>
          <w:szCs w:val="24"/>
        </w:rPr>
        <w:tab/>
        <w:t>художественное оформление композиции.</w:t>
      </w:r>
    </w:p>
    <w:p w:rsidR="00AB6CF4" w:rsidRDefault="00AB6CF4" w:rsidP="00352C7C">
      <w:pPr>
        <w:tabs>
          <w:tab w:val="left" w:pos="2730"/>
        </w:tabs>
        <w:spacing w:after="0"/>
        <w:ind w:firstLine="283"/>
        <w:jc w:val="both"/>
        <w:rPr>
          <w:rFonts w:ascii="Arial" w:hAnsi="Arial" w:cs="Arial"/>
          <w:spacing w:val="20"/>
          <w:sz w:val="24"/>
          <w:szCs w:val="24"/>
        </w:rPr>
      </w:pPr>
    </w:p>
    <w:p w:rsidR="00AB6CF4" w:rsidRDefault="00AB6CF4" w:rsidP="00352C7C">
      <w:pPr>
        <w:tabs>
          <w:tab w:val="left" w:pos="2730"/>
        </w:tabs>
        <w:spacing w:after="0"/>
        <w:ind w:firstLine="283"/>
        <w:jc w:val="both"/>
        <w:rPr>
          <w:rFonts w:ascii="Arial" w:hAnsi="Arial" w:cs="Arial"/>
          <w:spacing w:val="20"/>
          <w:sz w:val="24"/>
          <w:szCs w:val="24"/>
        </w:rPr>
      </w:pPr>
    </w:p>
    <w:p w:rsidR="00AB6CF4" w:rsidRDefault="00AB6CF4" w:rsidP="00352C7C">
      <w:pPr>
        <w:tabs>
          <w:tab w:val="left" w:pos="2730"/>
        </w:tabs>
        <w:spacing w:after="0"/>
        <w:ind w:firstLine="283"/>
        <w:jc w:val="both"/>
        <w:rPr>
          <w:rFonts w:ascii="Arial" w:hAnsi="Arial" w:cs="Arial"/>
          <w:spacing w:val="20"/>
          <w:sz w:val="24"/>
          <w:szCs w:val="24"/>
        </w:rPr>
      </w:pPr>
    </w:p>
    <w:p w:rsidR="00352C7C" w:rsidRDefault="00352C7C" w:rsidP="00352C7C">
      <w:pPr>
        <w:tabs>
          <w:tab w:val="left" w:pos="2730"/>
        </w:tabs>
        <w:spacing w:after="0"/>
        <w:ind w:firstLine="283"/>
        <w:jc w:val="both"/>
        <w:rPr>
          <w:rFonts w:ascii="Arial" w:hAnsi="Arial" w:cs="Arial"/>
          <w:spacing w:val="20"/>
          <w:sz w:val="24"/>
          <w:szCs w:val="24"/>
        </w:rPr>
      </w:pPr>
    </w:p>
    <w:p w:rsidR="00352C7C" w:rsidRDefault="00352C7C" w:rsidP="00352C7C">
      <w:pPr>
        <w:tabs>
          <w:tab w:val="left" w:pos="2730"/>
        </w:tabs>
        <w:spacing w:after="0"/>
        <w:ind w:firstLine="283"/>
        <w:jc w:val="both"/>
        <w:rPr>
          <w:rFonts w:ascii="Arial" w:hAnsi="Arial" w:cs="Arial"/>
          <w:spacing w:val="20"/>
          <w:sz w:val="24"/>
          <w:szCs w:val="24"/>
        </w:rPr>
      </w:pPr>
    </w:p>
    <w:p w:rsidR="00352C7C" w:rsidRDefault="00352C7C" w:rsidP="00352C7C">
      <w:pPr>
        <w:tabs>
          <w:tab w:val="left" w:pos="2730"/>
        </w:tabs>
        <w:spacing w:after="0"/>
        <w:ind w:firstLine="283"/>
        <w:jc w:val="both"/>
        <w:rPr>
          <w:rFonts w:ascii="Arial" w:hAnsi="Arial" w:cs="Arial"/>
          <w:spacing w:val="20"/>
          <w:sz w:val="24"/>
          <w:szCs w:val="24"/>
        </w:rPr>
      </w:pPr>
    </w:p>
    <w:p w:rsidR="00352C7C" w:rsidRDefault="00352C7C" w:rsidP="00352C7C">
      <w:pPr>
        <w:tabs>
          <w:tab w:val="left" w:pos="2730"/>
        </w:tabs>
        <w:spacing w:after="0"/>
        <w:ind w:firstLine="283"/>
        <w:jc w:val="both"/>
        <w:rPr>
          <w:rFonts w:ascii="Arial" w:hAnsi="Arial" w:cs="Arial"/>
          <w:spacing w:val="20"/>
          <w:sz w:val="24"/>
          <w:szCs w:val="24"/>
        </w:rPr>
      </w:pPr>
    </w:p>
    <w:p w:rsidR="00352C7C" w:rsidRDefault="00352C7C" w:rsidP="00352C7C">
      <w:pPr>
        <w:tabs>
          <w:tab w:val="left" w:pos="2730"/>
        </w:tabs>
        <w:spacing w:after="0"/>
        <w:ind w:firstLine="283"/>
        <w:jc w:val="both"/>
        <w:rPr>
          <w:rFonts w:ascii="Arial" w:hAnsi="Arial" w:cs="Arial"/>
          <w:spacing w:val="20"/>
          <w:sz w:val="24"/>
          <w:szCs w:val="24"/>
        </w:rPr>
      </w:pPr>
    </w:p>
    <w:p w:rsidR="00352C7C" w:rsidRDefault="00352C7C" w:rsidP="00352C7C">
      <w:pPr>
        <w:tabs>
          <w:tab w:val="left" w:pos="2730"/>
        </w:tabs>
        <w:spacing w:after="0"/>
        <w:ind w:firstLine="283"/>
        <w:jc w:val="both"/>
        <w:rPr>
          <w:rFonts w:ascii="Arial" w:hAnsi="Arial" w:cs="Arial"/>
          <w:spacing w:val="20"/>
          <w:sz w:val="24"/>
          <w:szCs w:val="24"/>
        </w:rPr>
      </w:pPr>
    </w:p>
    <w:p w:rsidR="00AB6CF4" w:rsidRDefault="00AB6CF4" w:rsidP="00352C7C">
      <w:pPr>
        <w:tabs>
          <w:tab w:val="left" w:pos="2730"/>
        </w:tabs>
        <w:spacing w:after="0"/>
        <w:ind w:firstLine="283"/>
        <w:jc w:val="both"/>
        <w:rPr>
          <w:rFonts w:ascii="Arial" w:hAnsi="Arial" w:cs="Arial"/>
          <w:spacing w:val="20"/>
          <w:sz w:val="24"/>
          <w:szCs w:val="24"/>
        </w:rPr>
      </w:pPr>
    </w:p>
    <w:p w:rsidR="007E6AC5" w:rsidRDefault="007E6AC5" w:rsidP="00352C7C">
      <w:pPr>
        <w:tabs>
          <w:tab w:val="left" w:pos="2730"/>
        </w:tabs>
        <w:spacing w:after="0"/>
        <w:ind w:firstLine="283"/>
        <w:jc w:val="both"/>
        <w:rPr>
          <w:rFonts w:ascii="Arial" w:hAnsi="Arial" w:cs="Arial"/>
          <w:b/>
          <w:i/>
          <w:spacing w:val="20"/>
          <w:sz w:val="24"/>
          <w:szCs w:val="24"/>
        </w:rPr>
      </w:pPr>
      <w:r w:rsidRPr="007E6AC5">
        <w:rPr>
          <w:rFonts w:ascii="Arial" w:hAnsi="Arial" w:cs="Arial"/>
          <w:b/>
          <w:i/>
          <w:spacing w:val="20"/>
          <w:sz w:val="24"/>
          <w:szCs w:val="24"/>
        </w:rPr>
        <w:lastRenderedPageBreak/>
        <w:t>Эстетические показатели спортивно-технического мастерства</w:t>
      </w:r>
    </w:p>
    <w:tbl>
      <w:tblPr>
        <w:tblW w:w="9419" w:type="dxa"/>
        <w:tblInd w:w="94" w:type="dxa"/>
        <w:tblLook w:val="04A0"/>
      </w:tblPr>
      <w:tblGrid>
        <w:gridCol w:w="4577"/>
        <w:gridCol w:w="4842"/>
      </w:tblGrid>
      <w:tr w:rsidR="00E93B50" w:rsidRPr="00E93B50" w:rsidTr="00B90FD9">
        <w:trPr>
          <w:trHeight w:val="407"/>
        </w:trPr>
        <w:tc>
          <w:tcPr>
            <w:tcW w:w="457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E93B50" w:rsidRPr="00E93B50" w:rsidRDefault="00E93B50" w:rsidP="00352C7C">
            <w:pPr>
              <w:spacing w:after="0" w:line="240" w:lineRule="auto"/>
              <w:ind w:firstLine="283"/>
              <w:jc w:val="both"/>
              <w:rPr>
                <w:rFonts w:ascii="Calibri" w:eastAsia="Times New Roman" w:hAnsi="Calibri" w:cs="Times New Roman"/>
                <w:color w:val="000000"/>
                <w:lang w:eastAsia="ru-RU"/>
              </w:rPr>
            </w:pPr>
            <w:r w:rsidRPr="00E93B50">
              <w:rPr>
                <w:rFonts w:ascii="Calibri" w:eastAsia="Times New Roman" w:hAnsi="Calibri" w:cs="Times New Roman"/>
                <w:color w:val="000000"/>
                <w:lang w:eastAsia="ru-RU"/>
              </w:rPr>
              <w:t>подгруппа показателей</w:t>
            </w:r>
          </w:p>
        </w:tc>
        <w:tc>
          <w:tcPr>
            <w:tcW w:w="4842" w:type="dxa"/>
            <w:tcBorders>
              <w:top w:val="single" w:sz="4" w:space="0" w:color="auto"/>
              <w:left w:val="nil"/>
              <w:bottom w:val="single" w:sz="4" w:space="0" w:color="auto"/>
              <w:right w:val="single" w:sz="4" w:space="0" w:color="auto"/>
            </w:tcBorders>
            <w:shd w:val="clear" w:color="auto" w:fill="auto"/>
            <w:noWrap/>
            <w:vAlign w:val="center"/>
            <w:hideMark/>
          </w:tcPr>
          <w:p w:rsidR="00E93B50" w:rsidRPr="00E93B50" w:rsidRDefault="00E93B50" w:rsidP="00352C7C">
            <w:pPr>
              <w:spacing w:after="0" w:line="240" w:lineRule="auto"/>
              <w:ind w:firstLine="283"/>
              <w:jc w:val="both"/>
              <w:rPr>
                <w:rFonts w:ascii="Calibri" w:eastAsia="Times New Roman" w:hAnsi="Calibri" w:cs="Times New Roman"/>
                <w:color w:val="000000"/>
                <w:lang w:eastAsia="ru-RU"/>
              </w:rPr>
            </w:pPr>
            <w:r w:rsidRPr="00E93B50">
              <w:rPr>
                <w:rFonts w:ascii="Calibri" w:eastAsia="Times New Roman" w:hAnsi="Calibri" w:cs="Times New Roman"/>
                <w:color w:val="000000"/>
                <w:lang w:eastAsia="ru-RU"/>
              </w:rPr>
              <w:t>Единичные показатели</w:t>
            </w:r>
          </w:p>
        </w:tc>
      </w:tr>
      <w:tr w:rsidR="00E93B50" w:rsidRPr="00E93B50" w:rsidTr="00B90FD9">
        <w:trPr>
          <w:trHeight w:val="2087"/>
        </w:trPr>
        <w:tc>
          <w:tcPr>
            <w:tcW w:w="4577" w:type="dxa"/>
            <w:tcBorders>
              <w:top w:val="nil"/>
              <w:left w:val="single" w:sz="4" w:space="0" w:color="auto"/>
              <w:bottom w:val="single" w:sz="4" w:space="0" w:color="auto"/>
              <w:right w:val="single" w:sz="4" w:space="0" w:color="auto"/>
            </w:tcBorders>
            <w:shd w:val="clear" w:color="auto" w:fill="auto"/>
            <w:hideMark/>
          </w:tcPr>
          <w:p w:rsidR="00E93B50" w:rsidRPr="00E93B50" w:rsidRDefault="00E93B50" w:rsidP="00352C7C">
            <w:pPr>
              <w:spacing w:after="0" w:line="240" w:lineRule="auto"/>
              <w:ind w:firstLine="283"/>
              <w:jc w:val="both"/>
              <w:rPr>
                <w:rFonts w:ascii="Calibri" w:eastAsia="Times New Roman" w:hAnsi="Calibri" w:cs="Times New Roman"/>
                <w:b/>
                <w:bCs/>
                <w:color w:val="000000"/>
                <w:lang w:eastAsia="ru-RU"/>
              </w:rPr>
            </w:pPr>
            <w:r w:rsidRPr="00E93B50">
              <w:rPr>
                <w:rFonts w:ascii="Calibri" w:eastAsia="Times New Roman" w:hAnsi="Calibri" w:cs="Times New Roman"/>
                <w:b/>
                <w:bCs/>
                <w:color w:val="000000"/>
                <w:lang w:eastAsia="ru-RU"/>
              </w:rPr>
              <w:t xml:space="preserve">состав элементов, </w:t>
            </w:r>
            <w:proofErr w:type="spellStart"/>
            <w:r w:rsidRPr="00E93B50">
              <w:rPr>
                <w:rFonts w:ascii="Calibri" w:eastAsia="Times New Roman" w:hAnsi="Calibri" w:cs="Times New Roman"/>
                <w:b/>
                <w:bCs/>
                <w:color w:val="000000"/>
                <w:lang w:eastAsia="ru-RU"/>
              </w:rPr>
              <w:t>соединений</w:t>
            </w:r>
            <w:proofErr w:type="gramStart"/>
            <w:r w:rsidRPr="00E93B50">
              <w:rPr>
                <w:rFonts w:ascii="Calibri" w:eastAsia="Times New Roman" w:hAnsi="Calibri" w:cs="Times New Roman"/>
                <w:b/>
                <w:bCs/>
                <w:color w:val="000000"/>
                <w:lang w:eastAsia="ru-RU"/>
              </w:rPr>
              <w:t>,к</w:t>
            </w:r>
            <w:proofErr w:type="gramEnd"/>
            <w:r w:rsidRPr="00E93B50">
              <w:rPr>
                <w:rFonts w:ascii="Calibri" w:eastAsia="Times New Roman" w:hAnsi="Calibri" w:cs="Times New Roman"/>
                <w:b/>
                <w:bCs/>
                <w:color w:val="000000"/>
                <w:lang w:eastAsia="ru-RU"/>
              </w:rPr>
              <w:t>аскадов</w:t>
            </w:r>
            <w:proofErr w:type="spellEnd"/>
          </w:p>
        </w:tc>
        <w:tc>
          <w:tcPr>
            <w:tcW w:w="4842" w:type="dxa"/>
            <w:tcBorders>
              <w:top w:val="nil"/>
              <w:left w:val="nil"/>
              <w:bottom w:val="single" w:sz="4" w:space="0" w:color="auto"/>
              <w:right w:val="single" w:sz="4" w:space="0" w:color="auto"/>
            </w:tcBorders>
            <w:shd w:val="clear" w:color="auto" w:fill="auto"/>
            <w:hideMark/>
          </w:tcPr>
          <w:p w:rsidR="00E93B50" w:rsidRPr="00E93B50" w:rsidRDefault="00E93B50" w:rsidP="00352C7C">
            <w:pPr>
              <w:spacing w:after="0" w:line="240" w:lineRule="auto"/>
              <w:ind w:firstLine="283"/>
              <w:jc w:val="both"/>
              <w:rPr>
                <w:rFonts w:ascii="Calibri" w:eastAsia="Times New Roman" w:hAnsi="Calibri" w:cs="Times New Roman"/>
                <w:b/>
                <w:bCs/>
                <w:color w:val="000000"/>
                <w:lang w:eastAsia="ru-RU"/>
              </w:rPr>
            </w:pPr>
            <w:proofErr w:type="spellStart"/>
            <w:r w:rsidRPr="00E93B50">
              <w:rPr>
                <w:rFonts w:ascii="Calibri" w:eastAsia="Times New Roman" w:hAnsi="Calibri" w:cs="Times New Roman"/>
                <w:b/>
                <w:bCs/>
                <w:i/>
                <w:iCs/>
                <w:color w:val="000000"/>
                <w:lang w:eastAsia="ru-RU"/>
              </w:rPr>
              <w:t>Сложност</w:t>
            </w:r>
            <w:r w:rsidRPr="00E93B50">
              <w:rPr>
                <w:rFonts w:ascii="Calibri" w:eastAsia="Times New Roman" w:hAnsi="Calibri" w:cs="Times New Roman"/>
                <w:b/>
                <w:bCs/>
                <w:color w:val="000000"/>
                <w:lang w:eastAsia="ru-RU"/>
              </w:rPr>
              <w:t>ь-отражает</w:t>
            </w:r>
            <w:proofErr w:type="spellEnd"/>
            <w:r w:rsidRPr="00E93B50">
              <w:rPr>
                <w:rFonts w:ascii="Calibri" w:eastAsia="Times New Roman" w:hAnsi="Calibri" w:cs="Times New Roman"/>
                <w:b/>
                <w:bCs/>
                <w:color w:val="000000"/>
                <w:lang w:eastAsia="ru-RU"/>
              </w:rPr>
              <w:t xml:space="preserve"> степень </w:t>
            </w:r>
            <w:proofErr w:type="gramStart"/>
            <w:r w:rsidRPr="00E93B50">
              <w:rPr>
                <w:rFonts w:ascii="Calibri" w:eastAsia="Times New Roman" w:hAnsi="Calibri" w:cs="Times New Roman"/>
                <w:b/>
                <w:bCs/>
                <w:color w:val="000000"/>
                <w:lang w:eastAsia="ru-RU"/>
              </w:rPr>
              <w:t>объективных</w:t>
            </w:r>
            <w:proofErr w:type="gramEnd"/>
            <w:r w:rsidRPr="00E93B50">
              <w:rPr>
                <w:rFonts w:ascii="Calibri" w:eastAsia="Times New Roman" w:hAnsi="Calibri" w:cs="Times New Roman"/>
                <w:b/>
                <w:bCs/>
                <w:color w:val="000000"/>
                <w:lang w:eastAsia="ru-RU"/>
              </w:rPr>
              <w:t xml:space="preserve"> и субъективных </w:t>
            </w:r>
            <w:proofErr w:type="spellStart"/>
            <w:r w:rsidRPr="00E93B50">
              <w:rPr>
                <w:rFonts w:ascii="Calibri" w:eastAsia="Times New Roman" w:hAnsi="Calibri" w:cs="Times New Roman"/>
                <w:b/>
                <w:bCs/>
                <w:color w:val="000000"/>
                <w:lang w:eastAsia="ru-RU"/>
              </w:rPr>
              <w:t>требованийк</w:t>
            </w:r>
            <w:proofErr w:type="spellEnd"/>
            <w:r w:rsidRPr="00E93B50">
              <w:rPr>
                <w:rFonts w:ascii="Calibri" w:eastAsia="Times New Roman" w:hAnsi="Calibri" w:cs="Times New Roman"/>
                <w:b/>
                <w:bCs/>
                <w:color w:val="000000"/>
                <w:lang w:eastAsia="ru-RU"/>
              </w:rPr>
              <w:t xml:space="preserve"> психомоторным возможностям спортсмена. </w:t>
            </w:r>
            <w:r w:rsidRPr="00E93B50">
              <w:rPr>
                <w:rFonts w:ascii="Calibri" w:eastAsia="Times New Roman" w:hAnsi="Calibri" w:cs="Times New Roman"/>
                <w:b/>
                <w:bCs/>
                <w:i/>
                <w:iCs/>
                <w:color w:val="000000"/>
                <w:lang w:eastAsia="ru-RU"/>
              </w:rPr>
              <w:t>Оригинальность</w:t>
            </w:r>
            <w:r w:rsidRPr="00E93B50">
              <w:rPr>
                <w:rFonts w:ascii="Calibri" w:eastAsia="Times New Roman" w:hAnsi="Calibri" w:cs="Times New Roman"/>
                <w:b/>
                <w:bCs/>
                <w:color w:val="000000"/>
                <w:lang w:eastAsia="ru-RU"/>
              </w:rPr>
              <w:t xml:space="preserve">- характеризует демонстрацию   спортсменом новых форм </w:t>
            </w:r>
            <w:proofErr w:type="spellStart"/>
            <w:r w:rsidRPr="00E93B50">
              <w:rPr>
                <w:rFonts w:ascii="Calibri" w:eastAsia="Times New Roman" w:hAnsi="Calibri" w:cs="Times New Roman"/>
                <w:b/>
                <w:bCs/>
                <w:color w:val="000000"/>
                <w:lang w:eastAsia="ru-RU"/>
              </w:rPr>
              <w:t>движений</w:t>
            </w:r>
            <w:proofErr w:type="gramStart"/>
            <w:r w:rsidRPr="00E93B50">
              <w:rPr>
                <w:rFonts w:ascii="Calibri" w:eastAsia="Times New Roman" w:hAnsi="Calibri" w:cs="Times New Roman"/>
                <w:b/>
                <w:bCs/>
                <w:color w:val="000000"/>
                <w:lang w:eastAsia="ru-RU"/>
              </w:rPr>
              <w:t>.</w:t>
            </w:r>
            <w:r w:rsidRPr="00E93B50">
              <w:rPr>
                <w:rFonts w:ascii="Calibri" w:eastAsia="Times New Roman" w:hAnsi="Calibri" w:cs="Times New Roman"/>
                <w:b/>
                <w:bCs/>
                <w:i/>
                <w:iCs/>
                <w:color w:val="000000"/>
                <w:lang w:eastAsia="ru-RU"/>
              </w:rPr>
              <w:t>Ц</w:t>
            </w:r>
            <w:proofErr w:type="gramEnd"/>
            <w:r w:rsidRPr="00E93B50">
              <w:rPr>
                <w:rFonts w:ascii="Calibri" w:eastAsia="Times New Roman" w:hAnsi="Calibri" w:cs="Times New Roman"/>
                <w:b/>
                <w:bCs/>
                <w:i/>
                <w:iCs/>
                <w:color w:val="000000"/>
                <w:lang w:eastAsia="ru-RU"/>
              </w:rPr>
              <w:t>енность-</w:t>
            </w:r>
            <w:r w:rsidRPr="00E93B50">
              <w:rPr>
                <w:rFonts w:ascii="Calibri" w:eastAsia="Times New Roman" w:hAnsi="Calibri" w:cs="Times New Roman"/>
                <w:b/>
                <w:bCs/>
                <w:color w:val="000000"/>
                <w:lang w:eastAsia="ru-RU"/>
              </w:rPr>
              <w:t>представляет</w:t>
            </w:r>
            <w:proofErr w:type="spellEnd"/>
            <w:r w:rsidRPr="00E93B50">
              <w:rPr>
                <w:rFonts w:ascii="Calibri" w:eastAsia="Times New Roman" w:hAnsi="Calibri" w:cs="Times New Roman"/>
                <w:b/>
                <w:bCs/>
                <w:color w:val="000000"/>
                <w:lang w:eastAsia="ru-RU"/>
              </w:rPr>
              <w:t xml:space="preserve"> собой произведение показателей трудности и оригинальности.</w:t>
            </w:r>
          </w:p>
        </w:tc>
      </w:tr>
      <w:tr w:rsidR="00E93B50" w:rsidRPr="00E93B50" w:rsidTr="00B90FD9">
        <w:trPr>
          <w:trHeight w:val="2706"/>
        </w:trPr>
        <w:tc>
          <w:tcPr>
            <w:tcW w:w="4577" w:type="dxa"/>
            <w:tcBorders>
              <w:top w:val="nil"/>
              <w:left w:val="single" w:sz="4" w:space="0" w:color="auto"/>
              <w:bottom w:val="single" w:sz="4" w:space="0" w:color="auto"/>
              <w:right w:val="single" w:sz="4" w:space="0" w:color="auto"/>
            </w:tcBorders>
            <w:shd w:val="clear" w:color="auto" w:fill="auto"/>
            <w:hideMark/>
          </w:tcPr>
          <w:p w:rsidR="00E93B50" w:rsidRPr="00E93B50" w:rsidRDefault="00E93B50" w:rsidP="00352C7C">
            <w:pPr>
              <w:spacing w:after="0" w:line="240" w:lineRule="auto"/>
              <w:ind w:firstLine="283"/>
              <w:jc w:val="both"/>
              <w:rPr>
                <w:rFonts w:ascii="Calibri" w:eastAsia="Times New Roman" w:hAnsi="Calibri" w:cs="Times New Roman"/>
                <w:b/>
                <w:bCs/>
                <w:color w:val="000000"/>
                <w:lang w:eastAsia="ru-RU"/>
              </w:rPr>
            </w:pPr>
            <w:r w:rsidRPr="00E93B50">
              <w:rPr>
                <w:rFonts w:ascii="Calibri" w:eastAsia="Times New Roman" w:hAnsi="Calibri" w:cs="Times New Roman"/>
                <w:b/>
                <w:bCs/>
                <w:color w:val="000000"/>
                <w:lang w:eastAsia="ru-RU"/>
              </w:rPr>
              <w:t>Соподчиненность элементов в целостности</w:t>
            </w:r>
          </w:p>
        </w:tc>
        <w:tc>
          <w:tcPr>
            <w:tcW w:w="4842" w:type="dxa"/>
            <w:tcBorders>
              <w:top w:val="nil"/>
              <w:left w:val="nil"/>
              <w:bottom w:val="single" w:sz="4" w:space="0" w:color="auto"/>
              <w:right w:val="single" w:sz="4" w:space="0" w:color="auto"/>
            </w:tcBorders>
            <w:shd w:val="clear" w:color="auto" w:fill="auto"/>
            <w:hideMark/>
          </w:tcPr>
          <w:p w:rsidR="00E93B50" w:rsidRPr="00E93B50" w:rsidRDefault="00E93B50" w:rsidP="00352C7C">
            <w:pPr>
              <w:spacing w:after="0" w:line="240" w:lineRule="auto"/>
              <w:ind w:firstLine="283"/>
              <w:jc w:val="both"/>
              <w:rPr>
                <w:rFonts w:ascii="Calibri" w:eastAsia="Times New Roman" w:hAnsi="Calibri" w:cs="Times New Roman"/>
                <w:b/>
                <w:bCs/>
                <w:color w:val="000000"/>
                <w:lang w:eastAsia="ru-RU"/>
              </w:rPr>
            </w:pPr>
            <w:r w:rsidRPr="00E93B50">
              <w:rPr>
                <w:rFonts w:ascii="Calibri" w:eastAsia="Times New Roman" w:hAnsi="Calibri" w:cs="Times New Roman"/>
                <w:b/>
                <w:bCs/>
                <w:color w:val="000000"/>
                <w:lang w:eastAsia="ru-RU"/>
              </w:rPr>
              <w:t xml:space="preserve">Внутренняя логичность структуры фрагментов, частей и композиций в </w:t>
            </w:r>
            <w:proofErr w:type="spellStart"/>
            <w:r w:rsidRPr="00E93B50">
              <w:rPr>
                <w:rFonts w:ascii="Calibri" w:eastAsia="Times New Roman" w:hAnsi="Calibri" w:cs="Times New Roman"/>
                <w:b/>
                <w:bCs/>
                <w:color w:val="000000"/>
                <w:lang w:eastAsia="ru-RU"/>
              </w:rPr>
              <w:t>целом</w:t>
            </w:r>
            <w:proofErr w:type="gramStart"/>
            <w:r w:rsidRPr="00E93B50">
              <w:rPr>
                <w:rFonts w:ascii="Calibri" w:eastAsia="Times New Roman" w:hAnsi="Calibri" w:cs="Times New Roman"/>
                <w:b/>
                <w:bCs/>
                <w:color w:val="000000"/>
                <w:lang w:eastAsia="ru-RU"/>
              </w:rPr>
              <w:t>.Р</w:t>
            </w:r>
            <w:proofErr w:type="gramEnd"/>
            <w:r w:rsidRPr="00E93B50">
              <w:rPr>
                <w:rFonts w:ascii="Calibri" w:eastAsia="Times New Roman" w:hAnsi="Calibri" w:cs="Times New Roman"/>
                <w:b/>
                <w:bCs/>
                <w:color w:val="000000"/>
                <w:lang w:eastAsia="ru-RU"/>
              </w:rPr>
              <w:t>авномерность</w:t>
            </w:r>
            <w:proofErr w:type="spellEnd"/>
            <w:r w:rsidRPr="00E93B50">
              <w:rPr>
                <w:rFonts w:ascii="Calibri" w:eastAsia="Times New Roman" w:hAnsi="Calibri" w:cs="Times New Roman"/>
                <w:b/>
                <w:bCs/>
                <w:color w:val="000000"/>
                <w:lang w:eastAsia="ru-RU"/>
              </w:rPr>
              <w:t xml:space="preserve"> распределения трудности элементов по всей </w:t>
            </w:r>
            <w:proofErr w:type="spellStart"/>
            <w:r w:rsidRPr="00E93B50">
              <w:rPr>
                <w:rFonts w:ascii="Calibri" w:eastAsia="Times New Roman" w:hAnsi="Calibri" w:cs="Times New Roman"/>
                <w:b/>
                <w:bCs/>
                <w:color w:val="000000"/>
                <w:lang w:eastAsia="ru-RU"/>
              </w:rPr>
              <w:t>композиции.Рассредоточение</w:t>
            </w:r>
            <w:proofErr w:type="spellEnd"/>
            <w:r w:rsidRPr="00E93B50">
              <w:rPr>
                <w:rFonts w:ascii="Calibri" w:eastAsia="Times New Roman" w:hAnsi="Calibri" w:cs="Times New Roman"/>
                <w:b/>
                <w:bCs/>
                <w:color w:val="000000"/>
                <w:lang w:eastAsia="ru-RU"/>
              </w:rPr>
              <w:t xml:space="preserve"> в композиции главных, кульминационных </w:t>
            </w:r>
            <w:proofErr w:type="spellStart"/>
            <w:r w:rsidRPr="00E93B50">
              <w:rPr>
                <w:rFonts w:ascii="Calibri" w:eastAsia="Times New Roman" w:hAnsi="Calibri" w:cs="Times New Roman"/>
                <w:b/>
                <w:bCs/>
                <w:color w:val="000000"/>
                <w:lang w:eastAsia="ru-RU"/>
              </w:rPr>
              <w:t>элементов.Формы</w:t>
            </w:r>
            <w:proofErr w:type="spellEnd"/>
            <w:r w:rsidRPr="00E93B50">
              <w:rPr>
                <w:rFonts w:ascii="Calibri" w:eastAsia="Times New Roman" w:hAnsi="Calibri" w:cs="Times New Roman"/>
                <w:b/>
                <w:bCs/>
                <w:color w:val="000000"/>
                <w:lang w:eastAsia="ru-RU"/>
              </w:rPr>
              <w:t xml:space="preserve"> соединения элементов(отсутствие трафаретных и тривиальных связок, стандартных соединений и композиционных стереотипов)</w:t>
            </w:r>
          </w:p>
        </w:tc>
      </w:tr>
      <w:tr w:rsidR="00E93B50" w:rsidRPr="00E93B50" w:rsidTr="00B90FD9">
        <w:trPr>
          <w:trHeight w:val="2999"/>
        </w:trPr>
        <w:tc>
          <w:tcPr>
            <w:tcW w:w="4577" w:type="dxa"/>
            <w:tcBorders>
              <w:top w:val="nil"/>
              <w:left w:val="single" w:sz="4" w:space="0" w:color="auto"/>
              <w:bottom w:val="single" w:sz="4" w:space="0" w:color="auto"/>
              <w:right w:val="single" w:sz="4" w:space="0" w:color="auto"/>
            </w:tcBorders>
            <w:shd w:val="clear" w:color="auto" w:fill="auto"/>
            <w:hideMark/>
          </w:tcPr>
          <w:p w:rsidR="00E93B50" w:rsidRPr="00E93B50" w:rsidRDefault="00E93B50" w:rsidP="00352C7C">
            <w:pPr>
              <w:spacing w:after="0" w:line="240" w:lineRule="auto"/>
              <w:ind w:firstLine="283"/>
              <w:jc w:val="both"/>
              <w:rPr>
                <w:rFonts w:ascii="Calibri" w:eastAsia="Times New Roman" w:hAnsi="Calibri" w:cs="Times New Roman"/>
                <w:b/>
                <w:bCs/>
                <w:color w:val="000000"/>
                <w:lang w:eastAsia="ru-RU"/>
              </w:rPr>
            </w:pPr>
            <w:r w:rsidRPr="00E93B50">
              <w:rPr>
                <w:rFonts w:ascii="Calibri" w:eastAsia="Times New Roman" w:hAnsi="Calibri" w:cs="Times New Roman"/>
                <w:b/>
                <w:bCs/>
                <w:color w:val="000000"/>
                <w:lang w:eastAsia="ru-RU"/>
              </w:rPr>
              <w:t>Динамичность исполнения композиций</w:t>
            </w:r>
          </w:p>
        </w:tc>
        <w:tc>
          <w:tcPr>
            <w:tcW w:w="4842" w:type="dxa"/>
            <w:tcBorders>
              <w:top w:val="nil"/>
              <w:left w:val="nil"/>
              <w:bottom w:val="single" w:sz="4" w:space="0" w:color="auto"/>
              <w:right w:val="single" w:sz="4" w:space="0" w:color="auto"/>
            </w:tcBorders>
            <w:shd w:val="clear" w:color="auto" w:fill="auto"/>
            <w:hideMark/>
          </w:tcPr>
          <w:p w:rsidR="00E93B50" w:rsidRPr="00E93B50" w:rsidRDefault="00E93B50" w:rsidP="00352C7C">
            <w:pPr>
              <w:spacing w:after="0" w:line="240" w:lineRule="auto"/>
              <w:ind w:firstLine="283"/>
              <w:jc w:val="both"/>
              <w:rPr>
                <w:rFonts w:ascii="Calibri" w:eastAsia="Times New Roman" w:hAnsi="Calibri" w:cs="Times New Roman"/>
                <w:b/>
                <w:bCs/>
                <w:color w:val="000000"/>
                <w:lang w:eastAsia="ru-RU"/>
              </w:rPr>
            </w:pPr>
            <w:r w:rsidRPr="00E93B50">
              <w:rPr>
                <w:rFonts w:ascii="Calibri" w:eastAsia="Times New Roman" w:hAnsi="Calibri" w:cs="Times New Roman"/>
                <w:b/>
                <w:bCs/>
                <w:color w:val="000000"/>
                <w:lang w:eastAsia="ru-RU"/>
              </w:rPr>
              <w:t>Уплотнение соединений, каскадов, сведение к минимуму числа "</w:t>
            </w:r>
            <w:proofErr w:type="spellStart"/>
            <w:r w:rsidRPr="00E93B50">
              <w:rPr>
                <w:rFonts w:ascii="Calibri" w:eastAsia="Times New Roman" w:hAnsi="Calibri" w:cs="Times New Roman"/>
                <w:b/>
                <w:bCs/>
                <w:color w:val="000000"/>
                <w:lang w:eastAsia="ru-RU"/>
              </w:rPr>
              <w:t>разгоночных</w:t>
            </w:r>
            <w:proofErr w:type="spellEnd"/>
            <w:r w:rsidRPr="00E93B50">
              <w:rPr>
                <w:rFonts w:ascii="Calibri" w:eastAsia="Times New Roman" w:hAnsi="Calibri" w:cs="Times New Roman"/>
                <w:b/>
                <w:bCs/>
                <w:color w:val="000000"/>
                <w:lang w:eastAsia="ru-RU"/>
              </w:rPr>
              <w:t xml:space="preserve">" </w:t>
            </w:r>
            <w:proofErr w:type="spellStart"/>
            <w:r w:rsidRPr="00E93B50">
              <w:rPr>
                <w:rFonts w:ascii="Calibri" w:eastAsia="Times New Roman" w:hAnsi="Calibri" w:cs="Times New Roman"/>
                <w:b/>
                <w:bCs/>
                <w:color w:val="000000"/>
                <w:lang w:eastAsia="ru-RU"/>
              </w:rPr>
              <w:t>движений</w:t>
            </w:r>
            <w:proofErr w:type="gramStart"/>
            <w:r w:rsidRPr="00E93B50">
              <w:rPr>
                <w:rFonts w:ascii="Calibri" w:eastAsia="Times New Roman" w:hAnsi="Calibri" w:cs="Times New Roman"/>
                <w:b/>
                <w:bCs/>
                <w:color w:val="000000"/>
                <w:lang w:eastAsia="ru-RU"/>
              </w:rPr>
              <w:t>.Ф</w:t>
            </w:r>
            <w:proofErr w:type="gramEnd"/>
            <w:r w:rsidRPr="00E93B50">
              <w:rPr>
                <w:rFonts w:ascii="Calibri" w:eastAsia="Times New Roman" w:hAnsi="Calibri" w:cs="Times New Roman"/>
                <w:b/>
                <w:bCs/>
                <w:color w:val="000000"/>
                <w:lang w:eastAsia="ru-RU"/>
              </w:rPr>
              <w:t>ормирование</w:t>
            </w:r>
            <w:proofErr w:type="spellEnd"/>
            <w:r w:rsidRPr="00E93B50">
              <w:rPr>
                <w:rFonts w:ascii="Calibri" w:eastAsia="Times New Roman" w:hAnsi="Calibri" w:cs="Times New Roman"/>
                <w:b/>
                <w:bCs/>
                <w:color w:val="000000"/>
                <w:lang w:eastAsia="ru-RU"/>
              </w:rPr>
              <w:t xml:space="preserve"> композиции соединений из нескольких элементов и </w:t>
            </w:r>
            <w:proofErr w:type="spellStart"/>
            <w:r w:rsidRPr="00E93B50">
              <w:rPr>
                <w:rFonts w:ascii="Calibri" w:eastAsia="Times New Roman" w:hAnsi="Calibri" w:cs="Times New Roman"/>
                <w:b/>
                <w:bCs/>
                <w:color w:val="000000"/>
                <w:lang w:eastAsia="ru-RU"/>
              </w:rPr>
              <w:t>каскадов.Стремительное</w:t>
            </w:r>
            <w:proofErr w:type="spellEnd"/>
            <w:r w:rsidRPr="00E93B50">
              <w:rPr>
                <w:rFonts w:ascii="Calibri" w:eastAsia="Times New Roman" w:hAnsi="Calibri" w:cs="Times New Roman"/>
                <w:b/>
                <w:bCs/>
                <w:color w:val="000000"/>
                <w:lang w:eastAsia="ru-RU"/>
              </w:rPr>
              <w:t xml:space="preserve"> соотношение смены темпов выполнения элементов, каскадов..</w:t>
            </w:r>
            <w:proofErr w:type="spellStart"/>
            <w:r w:rsidRPr="00E93B50">
              <w:rPr>
                <w:rFonts w:ascii="Calibri" w:eastAsia="Times New Roman" w:hAnsi="Calibri" w:cs="Times New Roman"/>
                <w:b/>
                <w:bCs/>
                <w:color w:val="000000"/>
                <w:lang w:eastAsia="ru-RU"/>
              </w:rPr>
              <w:t>Организацич</w:t>
            </w:r>
            <w:proofErr w:type="spellEnd"/>
            <w:r w:rsidRPr="00E93B50">
              <w:rPr>
                <w:rFonts w:ascii="Calibri" w:eastAsia="Times New Roman" w:hAnsi="Calibri" w:cs="Times New Roman"/>
                <w:b/>
                <w:bCs/>
                <w:color w:val="000000"/>
                <w:lang w:eastAsia="ru-RU"/>
              </w:rPr>
              <w:t xml:space="preserve"> ритмической структуры композиции(с учетом длительности отдельных фрагментов, нарастания или замедления темпа в соединениях).Использование подскоков в качестве композиционных элементов.</w:t>
            </w:r>
          </w:p>
        </w:tc>
      </w:tr>
      <w:tr w:rsidR="00E93B50" w:rsidRPr="00E93B50" w:rsidTr="00B90FD9">
        <w:trPr>
          <w:trHeight w:val="2918"/>
        </w:trPr>
        <w:tc>
          <w:tcPr>
            <w:tcW w:w="4577" w:type="dxa"/>
            <w:tcBorders>
              <w:top w:val="nil"/>
              <w:left w:val="single" w:sz="4" w:space="0" w:color="auto"/>
              <w:bottom w:val="single" w:sz="4" w:space="0" w:color="auto"/>
              <w:right w:val="single" w:sz="4" w:space="0" w:color="auto"/>
            </w:tcBorders>
            <w:shd w:val="clear" w:color="auto" w:fill="auto"/>
            <w:hideMark/>
          </w:tcPr>
          <w:p w:rsidR="00E93B50" w:rsidRPr="00E93B50" w:rsidRDefault="00E93B50" w:rsidP="00352C7C">
            <w:pPr>
              <w:spacing w:after="0" w:line="240" w:lineRule="auto"/>
              <w:ind w:firstLine="283"/>
              <w:jc w:val="both"/>
              <w:rPr>
                <w:rFonts w:ascii="Calibri" w:eastAsia="Times New Roman" w:hAnsi="Calibri" w:cs="Times New Roman"/>
                <w:b/>
                <w:bCs/>
                <w:color w:val="000000"/>
                <w:lang w:eastAsia="ru-RU"/>
              </w:rPr>
            </w:pPr>
            <w:r w:rsidRPr="00E93B50">
              <w:rPr>
                <w:rFonts w:ascii="Calibri" w:eastAsia="Times New Roman" w:hAnsi="Calibri" w:cs="Times New Roman"/>
                <w:b/>
                <w:bCs/>
                <w:color w:val="000000"/>
                <w:lang w:eastAsia="ru-RU"/>
              </w:rPr>
              <w:t>Художественное оформление композиций</w:t>
            </w:r>
          </w:p>
        </w:tc>
        <w:tc>
          <w:tcPr>
            <w:tcW w:w="4842" w:type="dxa"/>
            <w:tcBorders>
              <w:top w:val="nil"/>
              <w:left w:val="nil"/>
              <w:bottom w:val="single" w:sz="4" w:space="0" w:color="auto"/>
              <w:right w:val="single" w:sz="4" w:space="0" w:color="auto"/>
            </w:tcBorders>
            <w:shd w:val="clear" w:color="auto" w:fill="auto"/>
            <w:hideMark/>
          </w:tcPr>
          <w:p w:rsidR="00E93B50" w:rsidRPr="00E93B50" w:rsidRDefault="00E93B50" w:rsidP="00352C7C">
            <w:pPr>
              <w:spacing w:after="0" w:line="240" w:lineRule="auto"/>
              <w:ind w:firstLine="283"/>
              <w:jc w:val="both"/>
              <w:rPr>
                <w:rFonts w:ascii="Calibri" w:eastAsia="Times New Roman" w:hAnsi="Calibri" w:cs="Times New Roman"/>
                <w:b/>
                <w:bCs/>
                <w:color w:val="000000"/>
                <w:lang w:eastAsia="ru-RU"/>
              </w:rPr>
            </w:pPr>
            <w:r w:rsidRPr="00E93B50">
              <w:rPr>
                <w:rFonts w:ascii="Calibri" w:eastAsia="Times New Roman" w:hAnsi="Calibri" w:cs="Times New Roman"/>
                <w:b/>
                <w:bCs/>
                <w:i/>
                <w:iCs/>
                <w:color w:val="000000"/>
                <w:lang w:eastAsia="ru-RU"/>
              </w:rPr>
              <w:t>Экспрессия движений</w:t>
            </w:r>
            <w:r w:rsidRPr="00E93B50">
              <w:rPr>
                <w:rFonts w:ascii="Calibri" w:eastAsia="Times New Roman" w:hAnsi="Calibri" w:cs="Times New Roman"/>
                <w:b/>
                <w:bCs/>
                <w:color w:val="000000"/>
                <w:lang w:eastAsia="ru-RU"/>
              </w:rPr>
              <w:t xml:space="preserve">- умение сочетать движения с музыкой и достигать эмоционального воздействия на зрителей и </w:t>
            </w:r>
            <w:proofErr w:type="spellStart"/>
            <w:r w:rsidRPr="00E93B50">
              <w:rPr>
                <w:rFonts w:ascii="Calibri" w:eastAsia="Times New Roman" w:hAnsi="Calibri" w:cs="Times New Roman"/>
                <w:b/>
                <w:bCs/>
                <w:color w:val="000000"/>
                <w:lang w:eastAsia="ru-RU"/>
              </w:rPr>
              <w:t>судей</w:t>
            </w:r>
            <w:proofErr w:type="gramStart"/>
            <w:r w:rsidRPr="00E93B50">
              <w:rPr>
                <w:rFonts w:ascii="Calibri" w:eastAsia="Times New Roman" w:hAnsi="Calibri" w:cs="Times New Roman"/>
                <w:b/>
                <w:bCs/>
                <w:color w:val="000000"/>
                <w:lang w:eastAsia="ru-RU"/>
              </w:rPr>
              <w:t>.С</w:t>
            </w:r>
            <w:proofErr w:type="gramEnd"/>
            <w:r w:rsidRPr="00E93B50">
              <w:rPr>
                <w:rFonts w:ascii="Calibri" w:eastAsia="Times New Roman" w:hAnsi="Calibri" w:cs="Times New Roman"/>
                <w:b/>
                <w:bCs/>
                <w:color w:val="000000"/>
                <w:lang w:eastAsia="ru-RU"/>
              </w:rPr>
              <w:t>оответствие</w:t>
            </w:r>
            <w:proofErr w:type="spellEnd"/>
            <w:r w:rsidRPr="00E93B50">
              <w:rPr>
                <w:rFonts w:ascii="Calibri" w:eastAsia="Times New Roman" w:hAnsi="Calibri" w:cs="Times New Roman"/>
                <w:b/>
                <w:bCs/>
                <w:color w:val="000000"/>
                <w:lang w:eastAsia="ru-RU"/>
              </w:rPr>
              <w:t xml:space="preserve"> композиции современной моде и стилю исполнения</w:t>
            </w:r>
            <w:r w:rsidRPr="00E93B50">
              <w:rPr>
                <w:rFonts w:ascii="Calibri" w:eastAsia="Times New Roman" w:hAnsi="Calibri" w:cs="Times New Roman"/>
                <w:b/>
                <w:bCs/>
                <w:i/>
                <w:iCs/>
                <w:color w:val="000000"/>
                <w:lang w:eastAsia="ru-RU"/>
              </w:rPr>
              <w:t>. Артистизм-</w:t>
            </w:r>
            <w:r w:rsidRPr="00E93B50">
              <w:rPr>
                <w:rFonts w:ascii="Calibri" w:eastAsia="Times New Roman" w:hAnsi="Calibri" w:cs="Times New Roman"/>
                <w:b/>
                <w:bCs/>
                <w:color w:val="000000"/>
                <w:lang w:eastAsia="ru-RU"/>
              </w:rPr>
              <w:t>выполнение движений с "подтекстом</w:t>
            </w:r>
            <w:proofErr w:type="gramStart"/>
            <w:r w:rsidRPr="00E93B50">
              <w:rPr>
                <w:rFonts w:ascii="Calibri" w:eastAsia="Times New Roman" w:hAnsi="Calibri" w:cs="Times New Roman"/>
                <w:b/>
                <w:bCs/>
                <w:color w:val="000000"/>
                <w:lang w:eastAsia="ru-RU"/>
              </w:rPr>
              <w:t>"(</w:t>
            </w:r>
            <w:proofErr w:type="gramEnd"/>
            <w:r w:rsidRPr="00E93B50">
              <w:rPr>
                <w:rFonts w:ascii="Calibri" w:eastAsia="Times New Roman" w:hAnsi="Calibri" w:cs="Times New Roman"/>
                <w:b/>
                <w:bCs/>
                <w:color w:val="000000"/>
                <w:lang w:eastAsia="ru-RU"/>
              </w:rPr>
              <w:t xml:space="preserve">внесение в них смысловых оттенков мимикой, жестами, элементами пантомимы).Применение художественных приемов(повторы"игра мотивов", контраст и нюанс, элементы неожиданности). </w:t>
            </w:r>
          </w:p>
        </w:tc>
      </w:tr>
      <w:tr w:rsidR="00B90FD9" w:rsidRPr="00E93B50" w:rsidTr="0057423C">
        <w:trPr>
          <w:trHeight w:val="325"/>
        </w:trPr>
        <w:tc>
          <w:tcPr>
            <w:tcW w:w="9419" w:type="dxa"/>
            <w:gridSpan w:val="2"/>
            <w:tcBorders>
              <w:top w:val="single" w:sz="4" w:space="0" w:color="auto"/>
              <w:left w:val="nil"/>
              <w:bottom w:val="nil"/>
              <w:right w:val="nil"/>
            </w:tcBorders>
            <w:shd w:val="clear" w:color="auto" w:fill="auto"/>
            <w:noWrap/>
            <w:vAlign w:val="bottom"/>
            <w:hideMark/>
          </w:tcPr>
          <w:p w:rsidR="00B90FD9" w:rsidRPr="00E93B50" w:rsidRDefault="00B90FD9" w:rsidP="00352C7C">
            <w:pPr>
              <w:spacing w:after="0" w:line="240" w:lineRule="auto"/>
              <w:ind w:firstLine="283"/>
              <w:jc w:val="both"/>
              <w:rPr>
                <w:rFonts w:ascii="Calibri" w:eastAsia="Times New Roman" w:hAnsi="Calibri" w:cs="Times New Roman"/>
                <w:color w:val="000000"/>
                <w:lang w:eastAsia="ru-RU"/>
              </w:rPr>
            </w:pPr>
          </w:p>
        </w:tc>
      </w:tr>
    </w:tbl>
    <w:p w:rsidR="00A83763" w:rsidRDefault="00B90FD9" w:rsidP="00352C7C">
      <w:pPr>
        <w:tabs>
          <w:tab w:val="left" w:pos="2730"/>
        </w:tabs>
        <w:spacing w:after="0"/>
        <w:ind w:firstLine="283"/>
        <w:jc w:val="both"/>
        <w:rPr>
          <w:rFonts w:ascii="Arial" w:hAnsi="Arial" w:cs="Arial"/>
          <w:spacing w:val="20"/>
          <w:sz w:val="24"/>
          <w:szCs w:val="24"/>
        </w:rPr>
      </w:pPr>
      <w:r>
        <w:rPr>
          <w:rFonts w:ascii="Arial" w:hAnsi="Arial" w:cs="Arial"/>
          <w:spacing w:val="20"/>
          <w:sz w:val="24"/>
          <w:szCs w:val="24"/>
        </w:rPr>
        <w:t>Определенные требования к эстетическим показателям вольных упражнений отражены в правилах соревнований. А так же процесс оценки эстетических показателей включает выбор модельных характеристик, проведение сравнительного анализа оцениваемой гимнастки и определение численных значений эстетических показателей в баллах с использованием экспертных методов.</w:t>
      </w:r>
    </w:p>
    <w:p w:rsidR="00B90FD9" w:rsidRDefault="00B90FD9" w:rsidP="00352C7C">
      <w:pPr>
        <w:tabs>
          <w:tab w:val="left" w:pos="2730"/>
        </w:tabs>
        <w:spacing w:after="0"/>
        <w:ind w:firstLine="283"/>
        <w:jc w:val="both"/>
        <w:rPr>
          <w:rFonts w:ascii="Arial" w:hAnsi="Arial" w:cs="Arial"/>
          <w:spacing w:val="20"/>
          <w:sz w:val="24"/>
          <w:szCs w:val="24"/>
        </w:rPr>
      </w:pPr>
      <w:r>
        <w:rPr>
          <w:rFonts w:ascii="Arial" w:hAnsi="Arial" w:cs="Arial"/>
          <w:spacing w:val="20"/>
          <w:sz w:val="24"/>
          <w:szCs w:val="24"/>
        </w:rPr>
        <w:t xml:space="preserve">Всего существует 34 наименования качественных характеристик, определяющих уровень исполнительского мастерства в спортивной </w:t>
      </w:r>
      <w:r>
        <w:rPr>
          <w:rFonts w:ascii="Arial" w:hAnsi="Arial" w:cs="Arial"/>
          <w:spacing w:val="20"/>
          <w:sz w:val="24"/>
          <w:szCs w:val="24"/>
        </w:rPr>
        <w:lastRenderedPageBreak/>
        <w:t>гимнастике</w:t>
      </w:r>
      <w:r w:rsidR="00B143DE">
        <w:rPr>
          <w:rFonts w:ascii="Arial" w:hAnsi="Arial" w:cs="Arial"/>
          <w:spacing w:val="20"/>
          <w:sz w:val="24"/>
          <w:szCs w:val="24"/>
        </w:rPr>
        <w:t>. Рассмотрим содержание этих понятий с учетом мнений специалистов, отраженных в научно-методической литературе.</w:t>
      </w:r>
    </w:p>
    <w:p w:rsidR="00B143DE" w:rsidRPr="00B143DE" w:rsidRDefault="00B143DE" w:rsidP="00352C7C">
      <w:pPr>
        <w:tabs>
          <w:tab w:val="left" w:pos="2730"/>
        </w:tabs>
        <w:spacing w:after="0"/>
        <w:ind w:firstLine="283"/>
        <w:jc w:val="both"/>
        <w:rPr>
          <w:rFonts w:ascii="Arial" w:hAnsi="Arial" w:cs="Arial"/>
          <w:spacing w:val="20"/>
          <w:sz w:val="24"/>
          <w:szCs w:val="24"/>
        </w:rPr>
      </w:pPr>
      <w:r w:rsidRPr="00B143DE">
        <w:rPr>
          <w:rFonts w:ascii="Arial" w:hAnsi="Arial" w:cs="Arial"/>
          <w:b/>
          <w:i/>
          <w:spacing w:val="20"/>
          <w:sz w:val="24"/>
          <w:szCs w:val="24"/>
        </w:rPr>
        <w:t>Красота</w:t>
      </w:r>
      <w:r>
        <w:rPr>
          <w:rFonts w:ascii="Arial" w:hAnsi="Arial" w:cs="Arial"/>
          <w:b/>
          <w:i/>
          <w:spacing w:val="20"/>
          <w:sz w:val="24"/>
          <w:szCs w:val="24"/>
        </w:rPr>
        <w:t xml:space="preserve"> – </w:t>
      </w:r>
      <w:r>
        <w:rPr>
          <w:rFonts w:ascii="Arial" w:hAnsi="Arial" w:cs="Arial"/>
          <w:spacing w:val="20"/>
          <w:sz w:val="24"/>
          <w:szCs w:val="24"/>
        </w:rPr>
        <w:t>одна из важнейших категорий эстетики, которая служит для определения и оценки отдельных свой</w:t>
      </w:r>
      <w:proofErr w:type="gramStart"/>
      <w:r>
        <w:rPr>
          <w:rFonts w:ascii="Arial" w:hAnsi="Arial" w:cs="Arial"/>
          <w:spacing w:val="20"/>
          <w:sz w:val="24"/>
          <w:szCs w:val="24"/>
        </w:rPr>
        <w:t>ств пр</w:t>
      </w:r>
      <w:proofErr w:type="gramEnd"/>
      <w:r>
        <w:rPr>
          <w:rFonts w:ascii="Arial" w:hAnsi="Arial" w:cs="Arial"/>
          <w:spacing w:val="20"/>
          <w:sz w:val="24"/>
          <w:szCs w:val="24"/>
        </w:rPr>
        <w:t xml:space="preserve">едметов и явлений действительности: совершенства, гармонии, выразительности, завершенности. Красота является одной из сторон </w:t>
      </w:r>
      <w:proofErr w:type="gramStart"/>
      <w:r>
        <w:rPr>
          <w:rFonts w:ascii="Arial" w:hAnsi="Arial" w:cs="Arial"/>
          <w:spacing w:val="20"/>
          <w:sz w:val="24"/>
          <w:szCs w:val="24"/>
        </w:rPr>
        <w:t>прекрасного</w:t>
      </w:r>
      <w:proofErr w:type="gramEnd"/>
      <w:r>
        <w:rPr>
          <w:rFonts w:ascii="Arial" w:hAnsi="Arial" w:cs="Arial"/>
          <w:spacing w:val="20"/>
          <w:sz w:val="24"/>
          <w:szCs w:val="24"/>
        </w:rPr>
        <w:t xml:space="preserve"> и характеризуется многообразными признаками: </w:t>
      </w:r>
      <w:proofErr w:type="spellStart"/>
      <w:r>
        <w:rPr>
          <w:rFonts w:ascii="Arial" w:hAnsi="Arial" w:cs="Arial"/>
          <w:spacing w:val="20"/>
          <w:sz w:val="24"/>
          <w:szCs w:val="24"/>
        </w:rPr>
        <w:t>соразмереностью</w:t>
      </w:r>
      <w:proofErr w:type="spellEnd"/>
      <w:r>
        <w:rPr>
          <w:rFonts w:ascii="Arial" w:hAnsi="Arial" w:cs="Arial"/>
          <w:spacing w:val="20"/>
          <w:sz w:val="24"/>
          <w:szCs w:val="24"/>
        </w:rPr>
        <w:t>, пропорциональностью, гармоничностью, яркостью, целесообразностью и целостностью. Основными разновидностями красоты считаются изящность и грация.</w:t>
      </w:r>
      <w:r w:rsidR="00ED6FD1">
        <w:rPr>
          <w:rFonts w:ascii="Arial" w:hAnsi="Arial" w:cs="Arial"/>
          <w:spacing w:val="20"/>
          <w:sz w:val="24"/>
          <w:szCs w:val="24"/>
        </w:rPr>
        <w:t xml:space="preserve"> </w:t>
      </w:r>
    </w:p>
    <w:p w:rsidR="00ED6FD1" w:rsidRDefault="00B143DE" w:rsidP="00352C7C">
      <w:pPr>
        <w:tabs>
          <w:tab w:val="left" w:pos="2730"/>
        </w:tabs>
        <w:spacing w:after="0"/>
        <w:ind w:firstLine="283"/>
        <w:jc w:val="both"/>
        <w:rPr>
          <w:rFonts w:ascii="Arial" w:hAnsi="Arial" w:cs="Arial"/>
          <w:spacing w:val="30"/>
          <w:sz w:val="24"/>
          <w:szCs w:val="24"/>
        </w:rPr>
      </w:pPr>
      <w:r>
        <w:rPr>
          <w:rFonts w:ascii="Arial" w:hAnsi="Arial" w:cs="Arial"/>
          <w:spacing w:val="30"/>
          <w:sz w:val="24"/>
          <w:szCs w:val="24"/>
        </w:rPr>
        <w:t>В вольных упражнениях красота исполнения</w:t>
      </w:r>
      <w:r w:rsidR="00ED6FD1">
        <w:rPr>
          <w:rFonts w:ascii="Arial" w:hAnsi="Arial" w:cs="Arial"/>
          <w:spacing w:val="30"/>
          <w:sz w:val="24"/>
          <w:szCs w:val="24"/>
        </w:rPr>
        <w:t xml:space="preserve"> движений определяется их внешними характеристиками: положением тела в пространстве, скоростью перемещения, амплитудой и специфическими свойствами - легкостью, выразительностью, пластической четкостью, геометрической точность, согласованностью, ритмичностью движений. В состав этого понятия различные авторы включают характеристики как содержание упражнения (оригинальность, удачная последовательность движений и.т.п.), так и его исполнения (чистоту линий, гармоничное сочетание движений и музыки). </w:t>
      </w:r>
    </w:p>
    <w:p w:rsidR="00E60926" w:rsidRDefault="00ED6FD1" w:rsidP="00352C7C">
      <w:pPr>
        <w:tabs>
          <w:tab w:val="left" w:pos="426"/>
        </w:tabs>
        <w:spacing w:after="0"/>
        <w:ind w:firstLine="283"/>
        <w:jc w:val="both"/>
        <w:rPr>
          <w:rFonts w:ascii="Arial" w:hAnsi="Arial" w:cs="Arial"/>
          <w:spacing w:val="30"/>
          <w:sz w:val="24"/>
          <w:szCs w:val="24"/>
        </w:rPr>
      </w:pPr>
      <w:r>
        <w:rPr>
          <w:rFonts w:ascii="Arial" w:hAnsi="Arial" w:cs="Arial"/>
          <w:spacing w:val="30"/>
          <w:sz w:val="24"/>
          <w:szCs w:val="24"/>
        </w:rPr>
        <w:tab/>
        <w:t>Очевидно, что красота, как свойство исполнительского мастерства,</w:t>
      </w:r>
      <w:r w:rsidR="004E1802">
        <w:rPr>
          <w:rFonts w:ascii="Arial" w:hAnsi="Arial" w:cs="Arial"/>
          <w:spacing w:val="30"/>
          <w:sz w:val="24"/>
          <w:szCs w:val="24"/>
        </w:rPr>
        <w:t xml:space="preserve"> представляет собой комплексную характеристику и состоит из многих компонентов.</w:t>
      </w:r>
    </w:p>
    <w:p w:rsidR="004E1802" w:rsidRPr="00E60926" w:rsidRDefault="004E1802" w:rsidP="00352C7C">
      <w:pPr>
        <w:pStyle w:val="a7"/>
        <w:numPr>
          <w:ilvl w:val="0"/>
          <w:numId w:val="4"/>
        </w:numPr>
        <w:tabs>
          <w:tab w:val="left" w:pos="426"/>
        </w:tabs>
        <w:spacing w:after="0"/>
        <w:ind w:left="0"/>
        <w:jc w:val="both"/>
        <w:rPr>
          <w:rFonts w:ascii="Arial" w:hAnsi="Arial" w:cs="Arial"/>
          <w:spacing w:val="30"/>
          <w:sz w:val="24"/>
          <w:szCs w:val="24"/>
        </w:rPr>
      </w:pPr>
      <w:r w:rsidRPr="00E60926">
        <w:rPr>
          <w:rFonts w:ascii="Arial" w:hAnsi="Arial" w:cs="Arial"/>
          <w:spacing w:val="30"/>
          <w:sz w:val="24"/>
          <w:szCs w:val="24"/>
        </w:rPr>
        <w:t>Зрелищность, определяемая созданием зрительного впечатления.</w:t>
      </w:r>
    </w:p>
    <w:p w:rsidR="00A83763" w:rsidRDefault="004E1802" w:rsidP="00352C7C">
      <w:pPr>
        <w:tabs>
          <w:tab w:val="left" w:pos="426"/>
        </w:tabs>
        <w:spacing w:after="0"/>
        <w:ind w:firstLine="283"/>
        <w:jc w:val="both"/>
        <w:rPr>
          <w:rFonts w:ascii="Arial" w:hAnsi="Arial" w:cs="Arial"/>
          <w:spacing w:val="30"/>
          <w:sz w:val="24"/>
          <w:szCs w:val="24"/>
        </w:rPr>
      </w:pPr>
      <w:r>
        <w:rPr>
          <w:rFonts w:ascii="Arial" w:hAnsi="Arial" w:cs="Arial"/>
          <w:spacing w:val="30"/>
          <w:sz w:val="24"/>
          <w:szCs w:val="24"/>
        </w:rPr>
        <w:t>В спортивной гимнастике зрелищность упражнения определяется амплитудой движений, сменой темпа,  характера движений, эмоциональных нюансов, согласованностью работы и высоким индивидуальным мастерством.</w:t>
      </w:r>
    </w:p>
    <w:p w:rsidR="004E1802" w:rsidRDefault="004E1802" w:rsidP="00352C7C">
      <w:pPr>
        <w:tabs>
          <w:tab w:val="left" w:pos="426"/>
        </w:tabs>
        <w:spacing w:after="0"/>
        <w:ind w:firstLine="283"/>
        <w:jc w:val="both"/>
        <w:rPr>
          <w:rFonts w:ascii="Arial" w:hAnsi="Arial" w:cs="Arial"/>
          <w:spacing w:val="30"/>
          <w:sz w:val="24"/>
          <w:szCs w:val="24"/>
        </w:rPr>
      </w:pPr>
      <w:r>
        <w:rPr>
          <w:rFonts w:ascii="Arial" w:hAnsi="Arial" w:cs="Arial"/>
          <w:spacing w:val="30"/>
          <w:sz w:val="24"/>
          <w:szCs w:val="24"/>
        </w:rPr>
        <w:t>Зрелищность спортивного выступления формируется в процессе двигательной деятельности спортсменки и актуализируется в ситуациях, предполагающих наличие источника эстетической информации (т.е. спортсменк</w:t>
      </w:r>
      <w:r w:rsidR="005B4C26">
        <w:rPr>
          <w:rFonts w:ascii="Arial" w:hAnsi="Arial" w:cs="Arial"/>
          <w:spacing w:val="30"/>
          <w:sz w:val="24"/>
          <w:szCs w:val="24"/>
        </w:rPr>
        <w:t>и) и воспринимающего субъекта (</w:t>
      </w:r>
      <w:r>
        <w:rPr>
          <w:rFonts w:ascii="Arial" w:hAnsi="Arial" w:cs="Arial"/>
          <w:spacing w:val="30"/>
          <w:sz w:val="24"/>
          <w:szCs w:val="24"/>
        </w:rPr>
        <w:t>судья, зрители).</w:t>
      </w:r>
    </w:p>
    <w:p w:rsidR="004E1802" w:rsidRDefault="004E1802" w:rsidP="00352C7C">
      <w:pPr>
        <w:tabs>
          <w:tab w:val="left" w:pos="426"/>
        </w:tabs>
        <w:spacing w:after="0"/>
        <w:ind w:firstLine="283"/>
        <w:jc w:val="both"/>
        <w:rPr>
          <w:rFonts w:ascii="Arial" w:hAnsi="Arial" w:cs="Arial"/>
          <w:spacing w:val="30"/>
          <w:sz w:val="24"/>
          <w:szCs w:val="24"/>
        </w:rPr>
      </w:pPr>
      <w:r>
        <w:rPr>
          <w:rFonts w:ascii="Arial" w:hAnsi="Arial" w:cs="Arial"/>
          <w:spacing w:val="30"/>
          <w:sz w:val="24"/>
          <w:szCs w:val="24"/>
        </w:rPr>
        <w:t>Значительный зрелищный эффект создают увеличение амплитуды движений, замена статических элементов скоростно</w:t>
      </w:r>
      <w:r w:rsidR="005B4C26">
        <w:rPr>
          <w:rFonts w:ascii="Arial" w:hAnsi="Arial" w:cs="Arial"/>
          <w:spacing w:val="30"/>
          <w:sz w:val="24"/>
          <w:szCs w:val="24"/>
        </w:rPr>
        <w:t>-</w:t>
      </w:r>
      <w:r>
        <w:rPr>
          <w:rFonts w:ascii="Arial" w:hAnsi="Arial" w:cs="Arial"/>
          <w:spacing w:val="30"/>
          <w:sz w:val="24"/>
          <w:szCs w:val="24"/>
        </w:rPr>
        <w:t>силовыми, включение в упражнение большого количества прыжков.</w:t>
      </w:r>
    </w:p>
    <w:p w:rsidR="00E60926" w:rsidRDefault="005B4C26" w:rsidP="00352C7C">
      <w:pPr>
        <w:tabs>
          <w:tab w:val="left" w:pos="426"/>
        </w:tabs>
        <w:spacing w:after="0"/>
        <w:ind w:firstLine="283"/>
        <w:jc w:val="both"/>
        <w:rPr>
          <w:rFonts w:ascii="Arial" w:hAnsi="Arial" w:cs="Arial"/>
          <w:spacing w:val="30"/>
          <w:sz w:val="24"/>
          <w:szCs w:val="24"/>
        </w:rPr>
      </w:pPr>
      <w:r>
        <w:rPr>
          <w:rFonts w:ascii="Arial" w:hAnsi="Arial" w:cs="Arial"/>
          <w:spacing w:val="30"/>
          <w:sz w:val="24"/>
          <w:szCs w:val="24"/>
        </w:rPr>
        <w:t>Зрелищность во многом зависит от соблюдения требований к основным закономерностям построения композиций, т.е. от содержания упражнения. Однако</w:t>
      </w:r>
      <w:proofErr w:type="gramStart"/>
      <w:r>
        <w:rPr>
          <w:rFonts w:ascii="Arial" w:hAnsi="Arial" w:cs="Arial"/>
          <w:spacing w:val="30"/>
          <w:sz w:val="24"/>
          <w:szCs w:val="24"/>
        </w:rPr>
        <w:t>,</w:t>
      </w:r>
      <w:proofErr w:type="gramEnd"/>
      <w:r>
        <w:rPr>
          <w:rFonts w:ascii="Arial" w:hAnsi="Arial" w:cs="Arial"/>
          <w:spacing w:val="30"/>
          <w:sz w:val="24"/>
          <w:szCs w:val="24"/>
        </w:rPr>
        <w:t xml:space="preserve"> исполнение композиции составленной на высоком качественном уровне может быть не достаточно технически совершенным, что мешает созданию зрелищности.</w:t>
      </w:r>
    </w:p>
    <w:p w:rsidR="00E60926" w:rsidRPr="00E60926" w:rsidRDefault="00200A05" w:rsidP="00352C7C">
      <w:pPr>
        <w:pStyle w:val="a7"/>
        <w:numPr>
          <w:ilvl w:val="0"/>
          <w:numId w:val="4"/>
        </w:numPr>
        <w:tabs>
          <w:tab w:val="left" w:pos="426"/>
        </w:tabs>
        <w:spacing w:after="0"/>
        <w:ind w:left="0"/>
        <w:jc w:val="both"/>
        <w:rPr>
          <w:rFonts w:ascii="Arial" w:hAnsi="Arial" w:cs="Arial"/>
          <w:spacing w:val="30"/>
          <w:sz w:val="24"/>
          <w:szCs w:val="24"/>
        </w:rPr>
      </w:pPr>
      <w:r w:rsidRPr="00E60926">
        <w:rPr>
          <w:rFonts w:ascii="Arial" w:hAnsi="Arial" w:cs="Arial"/>
          <w:spacing w:val="30"/>
          <w:sz w:val="24"/>
          <w:szCs w:val="24"/>
        </w:rPr>
        <w:t>Э</w:t>
      </w:r>
      <w:r w:rsidR="005B4C26" w:rsidRPr="00E60926">
        <w:rPr>
          <w:rFonts w:ascii="Arial" w:hAnsi="Arial" w:cs="Arial"/>
          <w:spacing w:val="30"/>
          <w:sz w:val="24"/>
          <w:szCs w:val="24"/>
        </w:rPr>
        <w:t>ффектность, производящая значительное впечатление, эффект.</w:t>
      </w:r>
    </w:p>
    <w:p w:rsidR="005B4C26" w:rsidRDefault="005B4C26" w:rsidP="00352C7C">
      <w:pPr>
        <w:pStyle w:val="a7"/>
        <w:tabs>
          <w:tab w:val="left" w:pos="426"/>
        </w:tabs>
        <w:spacing w:after="0"/>
        <w:ind w:left="0" w:firstLine="283"/>
        <w:jc w:val="both"/>
        <w:rPr>
          <w:rFonts w:ascii="Arial" w:hAnsi="Arial" w:cs="Arial"/>
          <w:spacing w:val="30"/>
          <w:sz w:val="24"/>
          <w:szCs w:val="24"/>
        </w:rPr>
      </w:pPr>
      <w:r>
        <w:rPr>
          <w:rFonts w:ascii="Arial" w:hAnsi="Arial" w:cs="Arial"/>
          <w:spacing w:val="30"/>
          <w:sz w:val="24"/>
          <w:szCs w:val="24"/>
        </w:rPr>
        <w:t>Представляется, что по своему смыслу это понятие близко к понятию зрелищности. Однако</w:t>
      </w:r>
      <w:proofErr w:type="gramStart"/>
      <w:r>
        <w:rPr>
          <w:rFonts w:ascii="Arial" w:hAnsi="Arial" w:cs="Arial"/>
          <w:spacing w:val="30"/>
          <w:sz w:val="24"/>
          <w:szCs w:val="24"/>
        </w:rPr>
        <w:t>,</w:t>
      </w:r>
      <w:proofErr w:type="gramEnd"/>
      <w:r w:rsidR="000B3B04">
        <w:rPr>
          <w:rFonts w:ascii="Arial" w:hAnsi="Arial" w:cs="Arial"/>
          <w:spacing w:val="30"/>
          <w:sz w:val="24"/>
          <w:szCs w:val="24"/>
        </w:rPr>
        <w:t xml:space="preserve"> </w:t>
      </w:r>
      <w:r>
        <w:rPr>
          <w:rFonts w:ascii="Arial" w:hAnsi="Arial" w:cs="Arial"/>
          <w:spacing w:val="30"/>
          <w:sz w:val="24"/>
          <w:szCs w:val="24"/>
        </w:rPr>
        <w:t>если зрелищность является характеристикой всего упражнения, то эффектность чаще всего характеризует отдельные моменты выступлений.</w:t>
      </w:r>
    </w:p>
    <w:p w:rsidR="005B4C26" w:rsidRDefault="005B4C26" w:rsidP="00352C7C">
      <w:pPr>
        <w:pStyle w:val="a7"/>
        <w:numPr>
          <w:ilvl w:val="0"/>
          <w:numId w:val="4"/>
        </w:numPr>
        <w:tabs>
          <w:tab w:val="left" w:pos="426"/>
        </w:tabs>
        <w:spacing w:after="0"/>
        <w:ind w:left="0" w:firstLine="283"/>
        <w:jc w:val="both"/>
        <w:rPr>
          <w:rFonts w:ascii="Arial" w:hAnsi="Arial" w:cs="Arial"/>
          <w:spacing w:val="30"/>
          <w:sz w:val="24"/>
          <w:szCs w:val="24"/>
        </w:rPr>
      </w:pPr>
      <w:r>
        <w:rPr>
          <w:rFonts w:ascii="Arial" w:hAnsi="Arial" w:cs="Arial"/>
          <w:spacing w:val="30"/>
          <w:sz w:val="24"/>
          <w:szCs w:val="24"/>
        </w:rPr>
        <w:lastRenderedPageBreak/>
        <w:t>Гармоничность, характеризующаяся стройным сочетанием, согласованностью, слаженностью, взаимным соответствием разных каче</w:t>
      </w:r>
      <w:proofErr w:type="gramStart"/>
      <w:r>
        <w:rPr>
          <w:rFonts w:ascii="Arial" w:hAnsi="Arial" w:cs="Arial"/>
          <w:spacing w:val="30"/>
          <w:sz w:val="24"/>
          <w:szCs w:val="24"/>
        </w:rPr>
        <w:t>ств пр</w:t>
      </w:r>
      <w:proofErr w:type="gramEnd"/>
      <w:r>
        <w:rPr>
          <w:rFonts w:ascii="Arial" w:hAnsi="Arial" w:cs="Arial"/>
          <w:spacing w:val="30"/>
          <w:sz w:val="24"/>
          <w:szCs w:val="24"/>
        </w:rPr>
        <w:t>едметов, явлений, частей целого.</w:t>
      </w:r>
    </w:p>
    <w:p w:rsidR="005B4C26" w:rsidRDefault="005B4C26" w:rsidP="00352C7C">
      <w:pPr>
        <w:tabs>
          <w:tab w:val="left" w:pos="426"/>
        </w:tabs>
        <w:spacing w:after="0"/>
        <w:ind w:firstLine="283"/>
        <w:jc w:val="both"/>
        <w:rPr>
          <w:rFonts w:ascii="Arial" w:hAnsi="Arial" w:cs="Arial"/>
          <w:spacing w:val="30"/>
          <w:sz w:val="24"/>
          <w:szCs w:val="24"/>
        </w:rPr>
      </w:pPr>
      <w:proofErr w:type="gramStart"/>
      <w:r>
        <w:rPr>
          <w:rFonts w:ascii="Arial" w:hAnsi="Arial" w:cs="Arial"/>
          <w:spacing w:val="30"/>
          <w:sz w:val="24"/>
          <w:szCs w:val="24"/>
        </w:rPr>
        <w:t>Гармония входит в состав наиболее общих эстетических категорий, является одним из существенных признаков прекрасного и имеет объективные основы.</w:t>
      </w:r>
      <w:proofErr w:type="gramEnd"/>
      <w:r>
        <w:rPr>
          <w:rFonts w:ascii="Arial" w:hAnsi="Arial" w:cs="Arial"/>
          <w:spacing w:val="30"/>
          <w:sz w:val="24"/>
          <w:szCs w:val="24"/>
        </w:rPr>
        <w:t xml:space="preserve"> В искусстве под гармонией понимают органическую взаимосвязь всех компонентов художественного произведения.</w:t>
      </w:r>
    </w:p>
    <w:p w:rsidR="000B3B04" w:rsidRDefault="000B3B04" w:rsidP="00352C7C">
      <w:pPr>
        <w:tabs>
          <w:tab w:val="left" w:pos="426"/>
        </w:tabs>
        <w:spacing w:after="0"/>
        <w:ind w:firstLine="283"/>
        <w:jc w:val="both"/>
        <w:rPr>
          <w:rFonts w:ascii="Arial" w:hAnsi="Arial" w:cs="Arial"/>
          <w:spacing w:val="30"/>
          <w:sz w:val="24"/>
          <w:szCs w:val="24"/>
        </w:rPr>
      </w:pPr>
      <w:r>
        <w:rPr>
          <w:rFonts w:ascii="Arial" w:hAnsi="Arial" w:cs="Arial"/>
          <w:spacing w:val="30"/>
          <w:sz w:val="24"/>
          <w:szCs w:val="24"/>
        </w:rPr>
        <w:t>В спорте под гармонией движений понимают особенности двигательного акта, обусловленные наилучшим соотношением, установленным между его основными элементами, и характеризующиеся эстетическим эффектом. Гармония исполнительского мастерства связана с уровнем технического мастерства спортсмена и индивидуальными особенностями его личности. Она определяет красоту художественность исполнения упражнений, является связующим звеном всех компонентов красоты движений.</w:t>
      </w:r>
    </w:p>
    <w:p w:rsidR="004153C6" w:rsidRDefault="004153C6" w:rsidP="00352C7C">
      <w:pPr>
        <w:pStyle w:val="a7"/>
        <w:numPr>
          <w:ilvl w:val="0"/>
          <w:numId w:val="4"/>
        </w:numPr>
        <w:tabs>
          <w:tab w:val="left" w:pos="426"/>
        </w:tabs>
        <w:spacing w:after="0"/>
        <w:ind w:left="0" w:firstLine="283"/>
        <w:jc w:val="both"/>
        <w:rPr>
          <w:rFonts w:ascii="Arial" w:hAnsi="Arial" w:cs="Arial"/>
          <w:spacing w:val="30"/>
          <w:sz w:val="24"/>
          <w:szCs w:val="24"/>
        </w:rPr>
      </w:pPr>
      <w:r>
        <w:rPr>
          <w:rFonts w:ascii="Arial" w:hAnsi="Arial" w:cs="Arial"/>
          <w:spacing w:val="30"/>
          <w:sz w:val="24"/>
          <w:szCs w:val="24"/>
        </w:rPr>
        <w:t xml:space="preserve">Естественность, которая определяется через такие характеристики, как легкость, непринужденность, отсутствие натянутости, непосредственность, простота. </w:t>
      </w:r>
    </w:p>
    <w:p w:rsidR="004153C6" w:rsidRDefault="004153C6" w:rsidP="00352C7C">
      <w:pPr>
        <w:pStyle w:val="a7"/>
        <w:tabs>
          <w:tab w:val="left" w:pos="426"/>
        </w:tabs>
        <w:spacing w:after="0"/>
        <w:ind w:left="0" w:firstLine="283"/>
        <w:jc w:val="both"/>
        <w:rPr>
          <w:rFonts w:ascii="Arial" w:hAnsi="Arial" w:cs="Arial"/>
          <w:spacing w:val="30"/>
          <w:sz w:val="24"/>
          <w:szCs w:val="24"/>
        </w:rPr>
      </w:pPr>
      <w:r>
        <w:rPr>
          <w:rFonts w:ascii="Arial" w:hAnsi="Arial" w:cs="Arial"/>
          <w:spacing w:val="30"/>
          <w:sz w:val="24"/>
          <w:szCs w:val="24"/>
        </w:rPr>
        <w:t>В искусстве хореографии естественными считаются движении, совершающиеся по законам естественной природы человека. Чтобы выполнять движения естественно необходимо всегда оставаться самим собой, не допускать чрезмерных эмоционально-пластических акцентов, напыщенности, вычурности.</w:t>
      </w:r>
    </w:p>
    <w:p w:rsidR="00275787" w:rsidRDefault="00275787" w:rsidP="00352C7C">
      <w:pPr>
        <w:pStyle w:val="a7"/>
        <w:spacing w:after="0"/>
        <w:ind w:left="0" w:firstLine="283"/>
        <w:jc w:val="both"/>
        <w:rPr>
          <w:rFonts w:ascii="Arial" w:hAnsi="Arial" w:cs="Arial"/>
          <w:spacing w:val="30"/>
          <w:sz w:val="24"/>
          <w:szCs w:val="24"/>
        </w:rPr>
      </w:pPr>
      <w:r>
        <w:rPr>
          <w:rFonts w:ascii="Arial" w:hAnsi="Arial" w:cs="Arial"/>
          <w:spacing w:val="30"/>
          <w:sz w:val="24"/>
          <w:szCs w:val="24"/>
        </w:rPr>
        <w:t xml:space="preserve">В физической культуре естественными называют </w:t>
      </w:r>
      <w:proofErr w:type="gramStart"/>
      <w:r>
        <w:rPr>
          <w:rFonts w:ascii="Arial" w:hAnsi="Arial" w:cs="Arial"/>
          <w:spacing w:val="30"/>
          <w:sz w:val="24"/>
          <w:szCs w:val="24"/>
        </w:rPr>
        <w:t>движения</w:t>
      </w:r>
      <w:proofErr w:type="gramEnd"/>
      <w:r>
        <w:rPr>
          <w:rFonts w:ascii="Arial" w:hAnsi="Arial" w:cs="Arial"/>
          <w:spacing w:val="30"/>
          <w:sz w:val="24"/>
          <w:szCs w:val="24"/>
        </w:rPr>
        <w:t xml:space="preserve"> произвольно реализуемые человеком в повседневной жизни – ходьбу, бег и т.п., которые являются основным фундаментом для развития более сложных двигательных функций.</w:t>
      </w:r>
    </w:p>
    <w:p w:rsidR="00275787" w:rsidRDefault="00275787" w:rsidP="00352C7C">
      <w:pPr>
        <w:pStyle w:val="a7"/>
        <w:tabs>
          <w:tab w:val="left" w:pos="426"/>
        </w:tabs>
        <w:spacing w:after="0"/>
        <w:ind w:left="0" w:firstLine="283"/>
        <w:jc w:val="both"/>
        <w:rPr>
          <w:rFonts w:ascii="Arial" w:hAnsi="Arial" w:cs="Arial"/>
          <w:spacing w:val="30"/>
          <w:sz w:val="24"/>
          <w:szCs w:val="24"/>
        </w:rPr>
      </w:pPr>
      <w:r>
        <w:rPr>
          <w:rFonts w:ascii="Arial" w:hAnsi="Arial" w:cs="Arial"/>
          <w:spacing w:val="30"/>
          <w:sz w:val="24"/>
          <w:szCs w:val="24"/>
        </w:rPr>
        <w:t xml:space="preserve">Естественность исполнения упражнения в художественной гимнастике определяется появлением истинных черт спортсменки, ее индивидуальности, </w:t>
      </w:r>
      <w:proofErr w:type="spellStart"/>
      <w:r>
        <w:rPr>
          <w:rFonts w:ascii="Arial" w:hAnsi="Arial" w:cs="Arial"/>
          <w:spacing w:val="30"/>
          <w:sz w:val="24"/>
          <w:szCs w:val="24"/>
        </w:rPr>
        <w:t>раскрепощенностью</w:t>
      </w:r>
      <w:proofErr w:type="spellEnd"/>
      <w:r>
        <w:rPr>
          <w:rFonts w:ascii="Arial" w:hAnsi="Arial" w:cs="Arial"/>
          <w:spacing w:val="30"/>
          <w:sz w:val="24"/>
          <w:szCs w:val="24"/>
        </w:rPr>
        <w:t xml:space="preserve"> в движениях. Отсутствие излишнего напряжения в движениях, характеризует естественность исполнения в спортивной гимнастике.</w:t>
      </w:r>
    </w:p>
    <w:p w:rsidR="00275787" w:rsidRDefault="00275787" w:rsidP="00352C7C">
      <w:pPr>
        <w:pStyle w:val="a7"/>
        <w:tabs>
          <w:tab w:val="left" w:pos="426"/>
        </w:tabs>
        <w:spacing w:after="0"/>
        <w:ind w:left="0" w:firstLine="283"/>
        <w:jc w:val="both"/>
        <w:rPr>
          <w:rFonts w:ascii="Arial" w:hAnsi="Arial" w:cs="Arial"/>
          <w:spacing w:val="30"/>
          <w:sz w:val="24"/>
          <w:szCs w:val="24"/>
        </w:rPr>
      </w:pPr>
      <w:r>
        <w:rPr>
          <w:rFonts w:ascii="Arial" w:hAnsi="Arial" w:cs="Arial"/>
          <w:spacing w:val="30"/>
          <w:sz w:val="24"/>
          <w:szCs w:val="24"/>
        </w:rPr>
        <w:t>Естественность, как качество исполнительского мастерства в гимнастике связана с выполнением достаточно сложных двигательных действий без видимых усилий, на высоком техническом уровне, естественности в проявлении индивидуальных особенностей и выражении эмоций движениями.</w:t>
      </w:r>
    </w:p>
    <w:p w:rsidR="00275787" w:rsidRDefault="00581F55" w:rsidP="00352C7C">
      <w:pPr>
        <w:pStyle w:val="a7"/>
        <w:numPr>
          <w:ilvl w:val="0"/>
          <w:numId w:val="4"/>
        </w:numPr>
        <w:tabs>
          <w:tab w:val="left" w:pos="426"/>
        </w:tabs>
        <w:spacing w:after="0"/>
        <w:ind w:left="0" w:firstLine="283"/>
        <w:jc w:val="both"/>
        <w:rPr>
          <w:rFonts w:ascii="Arial" w:hAnsi="Arial" w:cs="Arial"/>
          <w:spacing w:val="30"/>
          <w:sz w:val="24"/>
          <w:szCs w:val="24"/>
        </w:rPr>
      </w:pPr>
      <w:r>
        <w:rPr>
          <w:rFonts w:ascii="Arial" w:hAnsi="Arial" w:cs="Arial"/>
          <w:spacing w:val="30"/>
          <w:sz w:val="24"/>
          <w:szCs w:val="24"/>
        </w:rPr>
        <w:t>Х</w:t>
      </w:r>
      <w:r w:rsidR="00275787">
        <w:rPr>
          <w:rFonts w:ascii="Arial" w:hAnsi="Arial" w:cs="Arial"/>
          <w:spacing w:val="30"/>
          <w:sz w:val="24"/>
          <w:szCs w:val="24"/>
        </w:rPr>
        <w:t>удожественность</w:t>
      </w:r>
      <w:r>
        <w:rPr>
          <w:rFonts w:ascii="Arial" w:hAnsi="Arial" w:cs="Arial"/>
          <w:spacing w:val="30"/>
          <w:sz w:val="24"/>
          <w:szCs w:val="24"/>
        </w:rPr>
        <w:t xml:space="preserve">. Художественным является то, что очень искусно, красиво, изящно, выполнено в соответствии с требованиями искусства. В искусстве художественность в узком смысле слова, определяет степень эмоционально-эстетического воздействия произведения на людей и представляет собой совокупность доведенных автором до совершенства качеств, присущих данному произведению. </w:t>
      </w:r>
      <w:r>
        <w:rPr>
          <w:rFonts w:ascii="Arial" w:hAnsi="Arial" w:cs="Arial"/>
          <w:spacing w:val="30"/>
          <w:sz w:val="24"/>
          <w:szCs w:val="24"/>
        </w:rPr>
        <w:lastRenderedPageBreak/>
        <w:t xml:space="preserve">Истинно художественное произведение характеризуется глубиной, оригинальностью замысла и совершенством формы его выражения, четкостью построения. </w:t>
      </w:r>
      <w:proofErr w:type="gramStart"/>
      <w:r>
        <w:rPr>
          <w:rFonts w:ascii="Arial" w:hAnsi="Arial" w:cs="Arial"/>
          <w:spacing w:val="30"/>
          <w:sz w:val="24"/>
          <w:szCs w:val="24"/>
        </w:rPr>
        <w:t>Художественность</w:t>
      </w:r>
      <w:proofErr w:type="gramEnd"/>
      <w:r>
        <w:rPr>
          <w:rFonts w:ascii="Arial" w:hAnsi="Arial" w:cs="Arial"/>
          <w:spacing w:val="30"/>
          <w:sz w:val="24"/>
          <w:szCs w:val="24"/>
        </w:rPr>
        <w:t xml:space="preserve"> в конечном счете определяет такие качественные характеристики произведения искусства, как красота, гармония, выразительность, целостность, точность и законченность. В спорте под художественными движениями понимается система физических упражнений, преимущественно танцевального характера, отличающихся ритмичностью, пластичностью, выразительностью, особой утонченностью движений, органической связью с музыкой.</w:t>
      </w:r>
    </w:p>
    <w:p w:rsidR="00581F55" w:rsidRDefault="00200A05" w:rsidP="00352C7C">
      <w:pPr>
        <w:pStyle w:val="a7"/>
        <w:numPr>
          <w:ilvl w:val="0"/>
          <w:numId w:val="4"/>
        </w:numPr>
        <w:tabs>
          <w:tab w:val="left" w:pos="426"/>
        </w:tabs>
        <w:spacing w:after="0"/>
        <w:ind w:left="0" w:firstLine="283"/>
        <w:jc w:val="both"/>
        <w:rPr>
          <w:rFonts w:ascii="Arial" w:hAnsi="Arial" w:cs="Arial"/>
          <w:spacing w:val="30"/>
          <w:sz w:val="24"/>
          <w:szCs w:val="24"/>
        </w:rPr>
      </w:pPr>
      <w:r>
        <w:rPr>
          <w:rFonts w:ascii="Arial" w:hAnsi="Arial" w:cs="Arial"/>
          <w:spacing w:val="30"/>
          <w:sz w:val="24"/>
          <w:szCs w:val="24"/>
        </w:rPr>
        <w:t xml:space="preserve">Яркость. </w:t>
      </w:r>
      <w:proofErr w:type="gramStart"/>
      <w:r>
        <w:rPr>
          <w:rFonts w:ascii="Arial" w:hAnsi="Arial" w:cs="Arial"/>
          <w:spacing w:val="30"/>
          <w:sz w:val="24"/>
          <w:szCs w:val="24"/>
        </w:rPr>
        <w:t>Яркий</w:t>
      </w:r>
      <w:proofErr w:type="gramEnd"/>
      <w:r>
        <w:rPr>
          <w:rFonts w:ascii="Arial" w:hAnsi="Arial" w:cs="Arial"/>
          <w:spacing w:val="30"/>
          <w:sz w:val="24"/>
          <w:szCs w:val="24"/>
        </w:rPr>
        <w:t xml:space="preserve"> - выделяющийся среди других по силе, воздействию и т.п., выдающийся в каком-либо отношении, производящий сильное впечатление своей убедительностью, выразительностью и т.п.</w:t>
      </w:r>
      <w:r w:rsidR="00581F55" w:rsidRPr="00200A05">
        <w:rPr>
          <w:rFonts w:ascii="Arial" w:hAnsi="Arial" w:cs="Arial"/>
          <w:spacing w:val="30"/>
          <w:sz w:val="24"/>
          <w:szCs w:val="24"/>
        </w:rPr>
        <w:t xml:space="preserve"> </w:t>
      </w:r>
    </w:p>
    <w:p w:rsidR="00200A05" w:rsidRDefault="00200A05" w:rsidP="00352C7C">
      <w:pPr>
        <w:pStyle w:val="a7"/>
        <w:tabs>
          <w:tab w:val="left" w:pos="426"/>
        </w:tabs>
        <w:spacing w:after="0"/>
        <w:ind w:left="0" w:firstLine="283"/>
        <w:jc w:val="both"/>
        <w:rPr>
          <w:rFonts w:ascii="Arial" w:hAnsi="Arial" w:cs="Arial"/>
          <w:spacing w:val="30"/>
          <w:sz w:val="24"/>
          <w:szCs w:val="24"/>
        </w:rPr>
      </w:pPr>
      <w:r>
        <w:rPr>
          <w:rFonts w:ascii="Arial" w:hAnsi="Arial" w:cs="Arial"/>
          <w:spacing w:val="30"/>
          <w:sz w:val="24"/>
          <w:szCs w:val="24"/>
        </w:rPr>
        <w:t xml:space="preserve">По своему содержанию данное понятие приближается к таким рассмотренным выше характеристикам исполнительского мастерства, как зрелищность, эффектность. В связи с этим, яркость рассматривается как </w:t>
      </w:r>
      <w:proofErr w:type="gramStart"/>
      <w:r>
        <w:rPr>
          <w:rFonts w:ascii="Arial" w:hAnsi="Arial" w:cs="Arial"/>
          <w:spacing w:val="30"/>
          <w:sz w:val="24"/>
          <w:szCs w:val="24"/>
        </w:rPr>
        <w:t>адекватное</w:t>
      </w:r>
      <w:proofErr w:type="gramEnd"/>
      <w:r>
        <w:rPr>
          <w:rFonts w:ascii="Arial" w:hAnsi="Arial" w:cs="Arial"/>
          <w:spacing w:val="30"/>
          <w:sz w:val="24"/>
          <w:szCs w:val="24"/>
        </w:rPr>
        <w:t xml:space="preserve"> им.</w:t>
      </w:r>
    </w:p>
    <w:p w:rsidR="00200A05" w:rsidRDefault="00200A05" w:rsidP="00352C7C">
      <w:pPr>
        <w:pStyle w:val="a7"/>
        <w:numPr>
          <w:ilvl w:val="0"/>
          <w:numId w:val="4"/>
        </w:numPr>
        <w:tabs>
          <w:tab w:val="left" w:pos="426"/>
        </w:tabs>
        <w:spacing w:after="0"/>
        <w:ind w:left="0" w:firstLine="283"/>
        <w:jc w:val="both"/>
        <w:rPr>
          <w:rFonts w:ascii="Arial" w:hAnsi="Arial" w:cs="Arial"/>
          <w:spacing w:val="30"/>
          <w:sz w:val="24"/>
          <w:szCs w:val="24"/>
        </w:rPr>
      </w:pPr>
      <w:proofErr w:type="gramStart"/>
      <w:r>
        <w:rPr>
          <w:rFonts w:ascii="Arial" w:hAnsi="Arial" w:cs="Arial"/>
          <w:spacing w:val="30"/>
          <w:sz w:val="24"/>
          <w:szCs w:val="24"/>
        </w:rPr>
        <w:t>Техничность</w:t>
      </w:r>
      <w:proofErr w:type="gramEnd"/>
      <w:r w:rsidR="003551B3">
        <w:rPr>
          <w:rFonts w:ascii="Arial" w:hAnsi="Arial" w:cs="Arial"/>
          <w:spacing w:val="30"/>
          <w:sz w:val="24"/>
          <w:szCs w:val="24"/>
        </w:rPr>
        <w:t xml:space="preserve"> как известно, техническое совершенство движений является основным компонентом исполнительского мастерства в гимнастике. </w:t>
      </w:r>
    </w:p>
    <w:p w:rsidR="003551B3" w:rsidRDefault="003551B3" w:rsidP="00755685">
      <w:pPr>
        <w:tabs>
          <w:tab w:val="left" w:pos="426"/>
        </w:tabs>
        <w:spacing w:after="0"/>
        <w:jc w:val="both"/>
        <w:rPr>
          <w:rFonts w:ascii="Arial" w:hAnsi="Arial" w:cs="Arial"/>
          <w:spacing w:val="30"/>
          <w:sz w:val="24"/>
          <w:szCs w:val="24"/>
        </w:rPr>
      </w:pPr>
      <w:r>
        <w:rPr>
          <w:rFonts w:ascii="Arial" w:hAnsi="Arial" w:cs="Arial"/>
          <w:spacing w:val="30"/>
          <w:sz w:val="24"/>
          <w:szCs w:val="24"/>
        </w:rPr>
        <w:tab/>
      </w:r>
      <w:r w:rsidRPr="003551B3">
        <w:rPr>
          <w:rFonts w:ascii="Arial" w:hAnsi="Arial" w:cs="Arial"/>
          <w:spacing w:val="30"/>
          <w:sz w:val="24"/>
          <w:szCs w:val="24"/>
        </w:rPr>
        <w:t>Техника</w:t>
      </w:r>
      <w:r>
        <w:rPr>
          <w:rFonts w:ascii="Arial" w:hAnsi="Arial" w:cs="Arial"/>
          <w:spacing w:val="30"/>
          <w:sz w:val="24"/>
          <w:szCs w:val="24"/>
        </w:rPr>
        <w:t xml:space="preserve"> упражнений в гимнастике определяется</w:t>
      </w:r>
      <w:r w:rsidR="00912BF3">
        <w:rPr>
          <w:rFonts w:ascii="Arial" w:hAnsi="Arial" w:cs="Arial"/>
          <w:spacing w:val="30"/>
          <w:sz w:val="24"/>
          <w:szCs w:val="24"/>
        </w:rPr>
        <w:t>,</w:t>
      </w:r>
      <w:r>
        <w:rPr>
          <w:rFonts w:ascii="Arial" w:hAnsi="Arial" w:cs="Arial"/>
          <w:spacing w:val="30"/>
          <w:sz w:val="24"/>
          <w:szCs w:val="24"/>
        </w:rPr>
        <w:t xml:space="preserve"> как </w:t>
      </w:r>
      <w:proofErr w:type="gramStart"/>
      <w:r>
        <w:rPr>
          <w:rFonts w:ascii="Arial" w:hAnsi="Arial" w:cs="Arial"/>
          <w:spacing w:val="30"/>
          <w:sz w:val="24"/>
          <w:szCs w:val="24"/>
        </w:rPr>
        <w:t>вариант решения двигательной задачи, выбранный исполнителем произвольно или вынуждено</w:t>
      </w:r>
      <w:proofErr w:type="gramEnd"/>
      <w:r>
        <w:rPr>
          <w:rFonts w:ascii="Arial" w:hAnsi="Arial" w:cs="Arial"/>
          <w:spacing w:val="30"/>
          <w:sz w:val="24"/>
          <w:szCs w:val="24"/>
        </w:rPr>
        <w:t>, как способ реализации механизма движения, как определенная рациональная структура, последовательность и подчиненность отдельных признаков движений.</w:t>
      </w:r>
    </w:p>
    <w:p w:rsidR="003551B3" w:rsidRDefault="003551B3" w:rsidP="00755685">
      <w:pPr>
        <w:tabs>
          <w:tab w:val="left" w:pos="426"/>
        </w:tabs>
        <w:spacing w:after="0"/>
        <w:jc w:val="both"/>
        <w:rPr>
          <w:rFonts w:ascii="Arial" w:hAnsi="Arial" w:cs="Arial"/>
          <w:spacing w:val="30"/>
          <w:sz w:val="24"/>
          <w:szCs w:val="24"/>
        </w:rPr>
      </w:pPr>
      <w:r>
        <w:rPr>
          <w:rFonts w:ascii="Arial" w:hAnsi="Arial" w:cs="Arial"/>
          <w:spacing w:val="30"/>
          <w:sz w:val="24"/>
          <w:szCs w:val="24"/>
        </w:rPr>
        <w:tab/>
        <w:t>Под техничностью, как качеством исполнительского мастерства понимается система действий спортсмена, соответствующая современным пред</w:t>
      </w:r>
      <w:r w:rsidR="00912BF3">
        <w:rPr>
          <w:rFonts w:ascii="Arial" w:hAnsi="Arial" w:cs="Arial"/>
          <w:spacing w:val="30"/>
          <w:sz w:val="24"/>
          <w:szCs w:val="24"/>
        </w:rPr>
        <w:t>ставлениям об образцовой технике</w:t>
      </w:r>
      <w:r>
        <w:rPr>
          <w:rFonts w:ascii="Arial" w:hAnsi="Arial" w:cs="Arial"/>
          <w:spacing w:val="30"/>
          <w:sz w:val="24"/>
          <w:szCs w:val="24"/>
        </w:rPr>
        <w:t xml:space="preserve"> исполнения</w:t>
      </w:r>
      <w:r w:rsidR="00912BF3">
        <w:rPr>
          <w:rFonts w:ascii="Arial" w:hAnsi="Arial" w:cs="Arial"/>
          <w:spacing w:val="30"/>
          <w:sz w:val="24"/>
          <w:szCs w:val="24"/>
        </w:rPr>
        <w:t>, обеспечивающая максимальную эффективность его движений, уровень владения совокупностью необходимых двигательных навыков.</w:t>
      </w:r>
    </w:p>
    <w:p w:rsidR="00912BF3" w:rsidRDefault="00912BF3" w:rsidP="00755685">
      <w:pPr>
        <w:tabs>
          <w:tab w:val="left" w:pos="426"/>
        </w:tabs>
        <w:spacing w:after="0"/>
        <w:jc w:val="both"/>
        <w:rPr>
          <w:rFonts w:ascii="Arial" w:hAnsi="Arial" w:cs="Arial"/>
          <w:spacing w:val="30"/>
          <w:sz w:val="24"/>
          <w:szCs w:val="24"/>
        </w:rPr>
      </w:pPr>
      <w:r>
        <w:rPr>
          <w:rFonts w:ascii="Arial" w:hAnsi="Arial" w:cs="Arial"/>
          <w:spacing w:val="30"/>
          <w:sz w:val="24"/>
          <w:szCs w:val="24"/>
        </w:rPr>
        <w:tab/>
        <w:t>В силу особых требований, предъявляемых к форме движений, в гимнастике качество техники во многом зависит от уровня хореографической подготовленности, культуры движений, рациональности, точности и  « чистоты».</w:t>
      </w:r>
    </w:p>
    <w:p w:rsidR="00912BF3" w:rsidRDefault="00912BF3" w:rsidP="00755685">
      <w:pPr>
        <w:tabs>
          <w:tab w:val="left" w:pos="426"/>
        </w:tabs>
        <w:spacing w:after="0"/>
        <w:jc w:val="both"/>
        <w:rPr>
          <w:rFonts w:ascii="Arial" w:hAnsi="Arial" w:cs="Arial"/>
          <w:spacing w:val="30"/>
          <w:sz w:val="24"/>
          <w:szCs w:val="24"/>
        </w:rPr>
      </w:pPr>
      <w:r>
        <w:rPr>
          <w:rFonts w:ascii="Arial" w:hAnsi="Arial" w:cs="Arial"/>
          <w:spacing w:val="30"/>
          <w:sz w:val="24"/>
          <w:szCs w:val="24"/>
        </w:rPr>
        <w:tab/>
        <w:t>В качестве критерия технической подготовленности гимнастов может выступать умение легко и красиво двигаться, поскольку отсутствие эстетичности в реализованной технике упражнения, обычно, свидетельствует о наличии двигательных ошибок.</w:t>
      </w:r>
    </w:p>
    <w:p w:rsidR="00912BF3" w:rsidRDefault="00912BF3" w:rsidP="00755685">
      <w:pPr>
        <w:tabs>
          <w:tab w:val="left" w:pos="426"/>
        </w:tabs>
        <w:spacing w:after="0"/>
        <w:ind w:firstLine="426"/>
        <w:jc w:val="both"/>
        <w:rPr>
          <w:rFonts w:ascii="Arial" w:hAnsi="Arial" w:cs="Arial"/>
          <w:spacing w:val="30"/>
          <w:sz w:val="24"/>
          <w:szCs w:val="24"/>
        </w:rPr>
      </w:pPr>
      <w:r w:rsidRPr="00912BF3">
        <w:rPr>
          <w:rFonts w:ascii="Arial" w:hAnsi="Arial" w:cs="Arial"/>
          <w:spacing w:val="30"/>
          <w:sz w:val="24"/>
          <w:szCs w:val="24"/>
        </w:rPr>
        <w:t>8.</w:t>
      </w:r>
      <w:r>
        <w:rPr>
          <w:rFonts w:ascii="Arial" w:hAnsi="Arial" w:cs="Arial"/>
          <w:spacing w:val="30"/>
          <w:sz w:val="24"/>
          <w:szCs w:val="24"/>
        </w:rPr>
        <w:t xml:space="preserve"> Выразительность. В общепринятом смысле под выразительностью понимают способность выражать мысль, чувства, настроение. Иногда выразительность движения определяется как выполнение упражнения с эмоциональным отражением замысла и особенности движений.</w:t>
      </w:r>
    </w:p>
    <w:p w:rsidR="00912BF3" w:rsidRDefault="00912BF3" w:rsidP="00755685">
      <w:pPr>
        <w:tabs>
          <w:tab w:val="left" w:pos="426"/>
        </w:tabs>
        <w:spacing w:after="0"/>
        <w:ind w:firstLine="852"/>
        <w:jc w:val="both"/>
        <w:rPr>
          <w:rFonts w:ascii="Arial" w:hAnsi="Arial" w:cs="Arial"/>
          <w:spacing w:val="30"/>
          <w:sz w:val="24"/>
          <w:szCs w:val="24"/>
        </w:rPr>
      </w:pPr>
      <w:r>
        <w:rPr>
          <w:rFonts w:ascii="Arial" w:hAnsi="Arial" w:cs="Arial"/>
          <w:spacing w:val="30"/>
          <w:sz w:val="24"/>
          <w:szCs w:val="24"/>
        </w:rPr>
        <w:t xml:space="preserve">Понимание сущности требует выявления ее структуры, природы образующих ее элементов, раскрытия связи между этими элементами. </w:t>
      </w:r>
      <w:r>
        <w:rPr>
          <w:rFonts w:ascii="Arial" w:hAnsi="Arial" w:cs="Arial"/>
          <w:spacing w:val="30"/>
          <w:sz w:val="24"/>
          <w:szCs w:val="24"/>
        </w:rPr>
        <w:lastRenderedPageBreak/>
        <w:t xml:space="preserve">Выделяют следующие </w:t>
      </w:r>
      <w:r w:rsidR="0091511B">
        <w:rPr>
          <w:rFonts w:ascii="Arial" w:hAnsi="Arial" w:cs="Arial"/>
          <w:spacing w:val="30"/>
          <w:sz w:val="24"/>
          <w:szCs w:val="24"/>
        </w:rPr>
        <w:t>компоненты выразительности в художественной гимнастике: соответствие движений характеру музыки, логическую правдивость поз, эмоциональную насыщенность упражнения. Основными предпосылками обеспечения эмоциональной выразительности в технико-</w:t>
      </w:r>
      <w:proofErr w:type="gramStart"/>
      <w:r w:rsidR="0091511B">
        <w:rPr>
          <w:rFonts w:ascii="Arial" w:hAnsi="Arial" w:cs="Arial"/>
          <w:spacing w:val="30"/>
          <w:sz w:val="24"/>
          <w:szCs w:val="24"/>
        </w:rPr>
        <w:t>эстетических видах</w:t>
      </w:r>
      <w:proofErr w:type="gramEnd"/>
      <w:r w:rsidR="0091511B">
        <w:rPr>
          <w:rFonts w:ascii="Arial" w:hAnsi="Arial" w:cs="Arial"/>
          <w:spacing w:val="30"/>
          <w:sz w:val="24"/>
          <w:szCs w:val="24"/>
        </w:rPr>
        <w:t xml:space="preserve"> спорта являются музыкальное сопровождение и его субъективное эмоциональное переживание исполнителем. Последнее связано с двигательной интерпретацией музыки, нюансами движений (торжественно, энергично, плавно, жизнерадостно и т. П.), достигаемыми соответствующей регуляцией движений и дозировкой усилий.</w:t>
      </w:r>
    </w:p>
    <w:p w:rsidR="0091511B" w:rsidRDefault="0091511B" w:rsidP="00755685">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Проявление выразительности движений возможно на основе правильного подбора музыки, соответствующей движениям, техническим возможностям и индивидуальности гимнастки. Выразительность должна гармонично сочетаться с действиями, решающими спортивно-техническую часть двигательной задачи. Более того, выразительность движений не возможно без высокого уровня техники и культуры движений, а в с</w:t>
      </w:r>
      <w:r w:rsidR="00755685">
        <w:rPr>
          <w:rFonts w:ascii="Arial" w:hAnsi="Arial" w:cs="Arial"/>
          <w:spacing w:val="30"/>
          <w:sz w:val="24"/>
          <w:szCs w:val="24"/>
        </w:rPr>
        <w:t>оответствии с характером аккомпа</w:t>
      </w:r>
      <w:r>
        <w:rPr>
          <w:rFonts w:ascii="Arial" w:hAnsi="Arial" w:cs="Arial"/>
          <w:spacing w:val="30"/>
          <w:sz w:val="24"/>
          <w:szCs w:val="24"/>
        </w:rPr>
        <w:t xml:space="preserve">немента </w:t>
      </w:r>
      <w:r w:rsidR="00755685">
        <w:rPr>
          <w:rFonts w:ascii="Arial" w:hAnsi="Arial" w:cs="Arial"/>
          <w:spacing w:val="30"/>
          <w:sz w:val="24"/>
          <w:szCs w:val="24"/>
        </w:rPr>
        <w:t>усложняет двигательную задачу спортсмена.</w:t>
      </w:r>
    </w:p>
    <w:p w:rsidR="00755685" w:rsidRDefault="00755685" w:rsidP="00755685">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Таким образом, выразительность исполнения достигается отражением в движениях эмоциональных особенностей и характера музыкального аккомпанемента, что совпадает с мнениями большинства специалистов по технико-</w:t>
      </w:r>
      <w:proofErr w:type="gramStart"/>
      <w:r>
        <w:rPr>
          <w:rFonts w:ascii="Arial" w:hAnsi="Arial" w:cs="Arial"/>
          <w:spacing w:val="30"/>
          <w:sz w:val="24"/>
          <w:szCs w:val="24"/>
        </w:rPr>
        <w:t>эстетическим видам</w:t>
      </w:r>
      <w:proofErr w:type="gramEnd"/>
      <w:r>
        <w:rPr>
          <w:rFonts w:ascii="Arial" w:hAnsi="Arial" w:cs="Arial"/>
          <w:spacing w:val="30"/>
          <w:sz w:val="24"/>
          <w:szCs w:val="24"/>
        </w:rPr>
        <w:t xml:space="preserve"> спорта.</w:t>
      </w:r>
    </w:p>
    <w:p w:rsidR="00755685" w:rsidRDefault="00755685" w:rsidP="00755685">
      <w:pPr>
        <w:tabs>
          <w:tab w:val="left" w:pos="426"/>
        </w:tabs>
        <w:spacing w:after="0"/>
        <w:jc w:val="both"/>
        <w:rPr>
          <w:rFonts w:ascii="Arial" w:hAnsi="Arial" w:cs="Arial"/>
          <w:spacing w:val="30"/>
          <w:sz w:val="24"/>
          <w:szCs w:val="24"/>
        </w:rPr>
      </w:pPr>
      <w:r>
        <w:rPr>
          <w:rFonts w:ascii="Arial" w:hAnsi="Arial" w:cs="Arial"/>
          <w:spacing w:val="30"/>
          <w:sz w:val="24"/>
          <w:szCs w:val="24"/>
        </w:rPr>
        <w:tab/>
      </w:r>
      <w:r w:rsidRPr="00755685">
        <w:rPr>
          <w:rFonts w:ascii="Arial" w:hAnsi="Arial" w:cs="Arial"/>
          <w:spacing w:val="30"/>
          <w:sz w:val="24"/>
          <w:szCs w:val="24"/>
        </w:rPr>
        <w:t>9.</w:t>
      </w:r>
      <w:r>
        <w:rPr>
          <w:rFonts w:ascii="Arial" w:hAnsi="Arial" w:cs="Arial"/>
          <w:spacing w:val="30"/>
          <w:sz w:val="24"/>
          <w:szCs w:val="24"/>
        </w:rPr>
        <w:t xml:space="preserve"> Музыкальность, как качество исполнения упражнения, связанная с проявлением определенных способностей гимнастки в пятой области.</w:t>
      </w:r>
    </w:p>
    <w:p w:rsidR="00755685" w:rsidRDefault="00755685" w:rsidP="00755685">
      <w:pPr>
        <w:tabs>
          <w:tab w:val="left" w:pos="426"/>
        </w:tabs>
        <w:spacing w:after="0"/>
        <w:jc w:val="both"/>
        <w:rPr>
          <w:rFonts w:ascii="Arial" w:hAnsi="Arial" w:cs="Arial"/>
          <w:spacing w:val="30"/>
          <w:sz w:val="24"/>
          <w:szCs w:val="24"/>
        </w:rPr>
      </w:pPr>
      <w:r>
        <w:rPr>
          <w:rFonts w:ascii="Arial" w:hAnsi="Arial" w:cs="Arial"/>
          <w:spacing w:val="30"/>
          <w:sz w:val="24"/>
          <w:szCs w:val="24"/>
        </w:rPr>
        <w:t>Как известно, музыкальный челове</w:t>
      </w:r>
      <w:proofErr w:type="gramStart"/>
      <w:r>
        <w:rPr>
          <w:rFonts w:ascii="Arial" w:hAnsi="Arial" w:cs="Arial"/>
          <w:spacing w:val="30"/>
          <w:sz w:val="24"/>
          <w:szCs w:val="24"/>
        </w:rPr>
        <w:t>к-</w:t>
      </w:r>
      <w:proofErr w:type="gramEnd"/>
      <w:r>
        <w:rPr>
          <w:rFonts w:ascii="Arial" w:hAnsi="Arial" w:cs="Arial"/>
          <w:spacing w:val="30"/>
          <w:sz w:val="24"/>
          <w:szCs w:val="24"/>
        </w:rPr>
        <w:t xml:space="preserve"> это способный к музыке, тонко понимающий её. Основным признаком музыкальности является переживание музыки как выражение её содержания.</w:t>
      </w:r>
    </w:p>
    <w:p w:rsidR="00755685" w:rsidRDefault="00755685" w:rsidP="00755685">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Определяя музыкальность в гимнастике, специалисты выделяют её основные компоненты: соответствие движений характеру музыки, соблюдение темпа, заданного композитором, и ритма произведения.</w:t>
      </w:r>
    </w:p>
    <w:p w:rsidR="00755685" w:rsidRDefault="00755685" w:rsidP="00755685">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Важнейшими ориентирами для изменения характера движений служат основные средства музыкальной выразительности (мелодия, гармония, полифония, композиция) и нюансы музыкальных произведений (его динамические оттенки, ритмический рисунок, темп).</w:t>
      </w:r>
    </w:p>
    <w:p w:rsidR="004E1802" w:rsidRDefault="00755685"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 xml:space="preserve">10. Хореографичность, </w:t>
      </w:r>
      <w:proofErr w:type="gramStart"/>
      <w:r>
        <w:rPr>
          <w:rFonts w:ascii="Arial" w:hAnsi="Arial" w:cs="Arial"/>
          <w:spacing w:val="30"/>
          <w:sz w:val="24"/>
          <w:szCs w:val="24"/>
        </w:rPr>
        <w:t>представляющая</w:t>
      </w:r>
      <w:proofErr w:type="gramEnd"/>
      <w:r>
        <w:rPr>
          <w:rFonts w:ascii="Arial" w:hAnsi="Arial" w:cs="Arial"/>
          <w:spacing w:val="30"/>
          <w:sz w:val="24"/>
          <w:szCs w:val="24"/>
        </w:rPr>
        <w:t xml:space="preserve"> собой характеристику</w:t>
      </w:r>
      <w:r w:rsidR="002571E7">
        <w:rPr>
          <w:rFonts w:ascii="Arial" w:hAnsi="Arial" w:cs="Arial"/>
          <w:spacing w:val="30"/>
          <w:sz w:val="24"/>
          <w:szCs w:val="24"/>
        </w:rPr>
        <w:t xml:space="preserve"> исполнительского мастерства, связанную с соответствием движений рук, ног, туловища и осанки принятым внешним нормам.</w:t>
      </w:r>
    </w:p>
    <w:p w:rsidR="00200A05" w:rsidRDefault="002571E7"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Как известно, в основе вольных упражнений гимнастики лежат движения, базирующиеся на системе классического танца, которая складывалась в течени</w:t>
      </w:r>
      <w:proofErr w:type="gramStart"/>
      <w:r>
        <w:rPr>
          <w:rFonts w:ascii="Arial" w:hAnsi="Arial" w:cs="Arial"/>
          <w:spacing w:val="30"/>
          <w:sz w:val="24"/>
          <w:szCs w:val="24"/>
        </w:rPr>
        <w:t>и</w:t>
      </w:r>
      <w:proofErr w:type="gramEnd"/>
      <w:r>
        <w:rPr>
          <w:rFonts w:ascii="Arial" w:hAnsi="Arial" w:cs="Arial"/>
          <w:spacing w:val="30"/>
          <w:sz w:val="24"/>
          <w:szCs w:val="24"/>
        </w:rPr>
        <w:t xml:space="preserve"> многих лет, путем отбора определенных положений и движений, обладающих законченностью, выразительностью и представляющих эстетическую ценность. Эти движения связанны с разработкой основных позиций ног, рук, корпуса, головы, и должны соответствовать вполне определенным требованиям: сохранению вертикального положения туловища, умению «держать </w:t>
      </w:r>
      <w:r>
        <w:rPr>
          <w:rFonts w:ascii="Arial" w:hAnsi="Arial" w:cs="Arial"/>
          <w:spacing w:val="30"/>
          <w:sz w:val="24"/>
          <w:szCs w:val="24"/>
        </w:rPr>
        <w:lastRenderedPageBreak/>
        <w:t>спину», опустить плечи, сомкнуть лопатки, подобрать живот, сохранять выворотность в положении ног.</w:t>
      </w:r>
    </w:p>
    <w:p w:rsidR="002571E7" w:rsidRDefault="002571E7" w:rsidP="002571E7">
      <w:pPr>
        <w:tabs>
          <w:tab w:val="left" w:pos="426"/>
        </w:tabs>
        <w:spacing w:after="0"/>
        <w:ind w:firstLine="426"/>
        <w:jc w:val="both"/>
        <w:rPr>
          <w:rFonts w:ascii="Arial" w:hAnsi="Arial" w:cs="Arial"/>
          <w:spacing w:val="30"/>
          <w:sz w:val="24"/>
          <w:szCs w:val="24"/>
        </w:rPr>
      </w:pPr>
      <w:proofErr w:type="gramStart"/>
      <w:r>
        <w:rPr>
          <w:rFonts w:ascii="Arial" w:hAnsi="Arial" w:cs="Arial"/>
          <w:spacing w:val="30"/>
          <w:sz w:val="24"/>
          <w:szCs w:val="24"/>
        </w:rPr>
        <w:t>Высокий уровень развития этого качества позволяет демонстрировать в упражнении культуру движений в соответствии с канонами классического, народных и характерного танцев и достигается в процессе хореографического подготовки.</w:t>
      </w:r>
      <w:proofErr w:type="gramEnd"/>
      <w:r>
        <w:rPr>
          <w:rFonts w:ascii="Arial" w:hAnsi="Arial" w:cs="Arial"/>
          <w:spacing w:val="30"/>
          <w:sz w:val="24"/>
          <w:szCs w:val="24"/>
        </w:rPr>
        <w:t xml:space="preserve"> Последнее, в гимнастике, представляет собой систему упражнений и методов воздействия, направленных на воспитание двигательной культуры гимнасток, на расширение арсенала их выразительных средств. Занятия хореографией формируют правильную постановку частей тела, учат выразительно работать ими, помогают развить двигательные способности, пластичность, музыкальность, ритмичность, и многие другие качества.</w:t>
      </w:r>
    </w:p>
    <w:p w:rsidR="002571E7" w:rsidRDefault="002571E7"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 xml:space="preserve">11. Артистичность. В общепринятом понимании </w:t>
      </w:r>
      <w:proofErr w:type="gramStart"/>
      <w:r>
        <w:rPr>
          <w:rFonts w:ascii="Arial" w:hAnsi="Arial" w:cs="Arial"/>
          <w:spacing w:val="30"/>
          <w:sz w:val="24"/>
          <w:szCs w:val="24"/>
        </w:rPr>
        <w:t>артистичный</w:t>
      </w:r>
      <w:proofErr w:type="gramEnd"/>
      <w:r>
        <w:rPr>
          <w:rFonts w:ascii="Arial" w:hAnsi="Arial" w:cs="Arial"/>
          <w:spacing w:val="30"/>
          <w:sz w:val="24"/>
          <w:szCs w:val="24"/>
        </w:rPr>
        <w:t xml:space="preserve"> – это отличающийся искусством исполнения, художественным вкусом.</w:t>
      </w:r>
    </w:p>
    <w:p w:rsidR="002571E7" w:rsidRDefault="002571E7"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 xml:space="preserve">В искусстве под артистичностью подразумевают способность непосредственно воздействовать и заражать своим искусством других людей. </w:t>
      </w:r>
      <w:r w:rsidR="00553EED">
        <w:rPr>
          <w:rFonts w:ascii="Arial" w:hAnsi="Arial" w:cs="Arial"/>
          <w:spacing w:val="30"/>
          <w:sz w:val="24"/>
          <w:szCs w:val="24"/>
        </w:rPr>
        <w:t>Основными её компонентами считаются внешняя выразительность (тело и голос), заразительность эмоций, чувство такта, «художественное чутье».</w:t>
      </w:r>
    </w:p>
    <w:p w:rsidR="00553EED" w:rsidRDefault="00553EED"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Специфика проявления артистичности в гимнастике имеет свои особенности. В гимнастике артистизм понимается как совершенство, законченность, выразительность, изящество, самобытность выполнения движений и упражнения в целом.</w:t>
      </w:r>
    </w:p>
    <w:p w:rsidR="00553EED" w:rsidRDefault="00553EED"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В соответствии с правилами соревнований по гимнастике ошибками в проявлении артистичности считаются: недостаток легкости, уверенность, элегантности, неловкие, угловатые движения, незаконченное, натянутое исполнение, оставляющее плохое впечатление.</w:t>
      </w:r>
    </w:p>
    <w:p w:rsidR="00553EED" w:rsidRDefault="00553EED"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12. Культура движений.</w:t>
      </w:r>
      <w:r w:rsidR="005A3023">
        <w:rPr>
          <w:rFonts w:ascii="Arial" w:hAnsi="Arial" w:cs="Arial"/>
          <w:spacing w:val="30"/>
          <w:sz w:val="24"/>
          <w:szCs w:val="24"/>
        </w:rPr>
        <w:t xml:space="preserve"> Данное понятие является специфическим для гимнастики. Ряд авторов понимают культуру движений в широком смысле слова.</w:t>
      </w:r>
      <w:r w:rsidR="00292A7A">
        <w:rPr>
          <w:rFonts w:ascii="Arial" w:hAnsi="Arial" w:cs="Arial"/>
          <w:spacing w:val="30"/>
          <w:sz w:val="24"/>
          <w:szCs w:val="24"/>
        </w:rPr>
        <w:t xml:space="preserve"> </w:t>
      </w:r>
      <w:proofErr w:type="gramStart"/>
      <w:r w:rsidR="005A3023">
        <w:rPr>
          <w:rFonts w:ascii="Arial" w:hAnsi="Arial" w:cs="Arial"/>
          <w:spacing w:val="30"/>
          <w:sz w:val="24"/>
          <w:szCs w:val="24"/>
        </w:rPr>
        <w:t>Компонентами этого понятия</w:t>
      </w:r>
      <w:r w:rsidR="00706F4D">
        <w:rPr>
          <w:rFonts w:ascii="Arial" w:hAnsi="Arial" w:cs="Arial"/>
          <w:spacing w:val="30"/>
          <w:sz w:val="24"/>
          <w:szCs w:val="24"/>
        </w:rPr>
        <w:t>,</w:t>
      </w:r>
      <w:r w:rsidR="005A3023">
        <w:rPr>
          <w:rFonts w:ascii="Arial" w:hAnsi="Arial" w:cs="Arial"/>
          <w:spacing w:val="30"/>
          <w:sz w:val="24"/>
          <w:szCs w:val="24"/>
        </w:rPr>
        <w:t xml:space="preserve"> </w:t>
      </w:r>
      <w:r w:rsidR="00292A7A">
        <w:rPr>
          <w:rFonts w:ascii="Arial" w:hAnsi="Arial" w:cs="Arial"/>
          <w:spacing w:val="30"/>
          <w:sz w:val="24"/>
          <w:szCs w:val="24"/>
        </w:rPr>
        <w:t>они считают технику и школу исполнения упражнений, манеру держаться, осанку, музыкальность, выразительность, точность, умение в нужный момент изменить направление, амплитуду, скорость, темп, ритм движений, динамичность, элегантность, пластичность, легкость.</w:t>
      </w:r>
      <w:proofErr w:type="gramEnd"/>
    </w:p>
    <w:p w:rsidR="00292A7A" w:rsidRDefault="00292A7A"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Другие считают культуру движений более узким понятием, определяющимся правильной осанкой, точностью в положении рук, головы, туловища, натянутыми носками и прямыми коленями.</w:t>
      </w:r>
    </w:p>
    <w:p w:rsidR="00537D3A" w:rsidRDefault="00D62015"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 xml:space="preserve">В определении данной характеристики интересно мнение В. Б. </w:t>
      </w:r>
      <w:proofErr w:type="spellStart"/>
      <w:r>
        <w:rPr>
          <w:rFonts w:ascii="Arial" w:hAnsi="Arial" w:cs="Arial"/>
          <w:spacing w:val="30"/>
          <w:sz w:val="24"/>
          <w:szCs w:val="24"/>
        </w:rPr>
        <w:t>Коренберга</w:t>
      </w:r>
      <w:proofErr w:type="spellEnd"/>
      <w:r>
        <w:rPr>
          <w:rFonts w:ascii="Arial" w:hAnsi="Arial" w:cs="Arial"/>
          <w:spacing w:val="30"/>
          <w:sz w:val="24"/>
          <w:szCs w:val="24"/>
        </w:rPr>
        <w:t>, который отмечает, что культура движени</w:t>
      </w:r>
      <w:proofErr w:type="gramStart"/>
      <w:r>
        <w:rPr>
          <w:rFonts w:ascii="Arial" w:hAnsi="Arial" w:cs="Arial"/>
          <w:spacing w:val="30"/>
          <w:sz w:val="24"/>
          <w:szCs w:val="24"/>
        </w:rPr>
        <w:t>й-</w:t>
      </w:r>
      <w:proofErr w:type="gramEnd"/>
      <w:r>
        <w:rPr>
          <w:rFonts w:ascii="Arial" w:hAnsi="Arial" w:cs="Arial"/>
          <w:spacing w:val="30"/>
          <w:sz w:val="24"/>
          <w:szCs w:val="24"/>
        </w:rPr>
        <w:t xml:space="preserve"> комплексная характеристика исполнительского мастерства, отражающаяся на оценке внешнего рисунка движений и взаимосвязанная с техническим мастерством. По его мнению, культура движений включает в себя характеристики отдельных деталей, целесообразности движений, </w:t>
      </w:r>
      <w:r>
        <w:rPr>
          <w:rFonts w:ascii="Arial" w:hAnsi="Arial" w:cs="Arial"/>
          <w:spacing w:val="30"/>
          <w:sz w:val="24"/>
          <w:szCs w:val="24"/>
        </w:rPr>
        <w:lastRenderedPageBreak/>
        <w:t>эстетической стороны выступлений, осанку, «чистоту», выразительность и достигается</w:t>
      </w:r>
      <w:r w:rsidR="00537D3A">
        <w:rPr>
          <w:rFonts w:ascii="Arial" w:hAnsi="Arial" w:cs="Arial"/>
          <w:spacing w:val="30"/>
          <w:sz w:val="24"/>
          <w:szCs w:val="24"/>
        </w:rPr>
        <w:t xml:space="preserve"> выполнением таких деталей, которые лишь украшают упражнение, не определяя его технического совершенства. Эти детали автор называет фоновыми двигательными действиями, которые, по сравнению с техническими, существенно не влияют на энергетику выполнения упражнений, на управление движениями и на работоспособность спортсменов. Они значимы с точки зрения эстетики и включают особенности позы, ориентации тела в пространстве, телодвижений, передвижений, тонизации мышц, ритма.</w:t>
      </w:r>
    </w:p>
    <w:p w:rsidR="00B8393F" w:rsidRDefault="00537D3A"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13.Виртуозность</w:t>
      </w:r>
      <w:r w:rsidR="00706F4D">
        <w:rPr>
          <w:rFonts w:ascii="Arial" w:hAnsi="Arial" w:cs="Arial"/>
          <w:spacing w:val="30"/>
          <w:sz w:val="24"/>
          <w:szCs w:val="24"/>
        </w:rPr>
        <w:t>. О</w:t>
      </w:r>
      <w:r w:rsidR="00B8393F">
        <w:rPr>
          <w:rFonts w:ascii="Arial" w:hAnsi="Arial" w:cs="Arial"/>
          <w:spacing w:val="30"/>
          <w:sz w:val="24"/>
          <w:szCs w:val="24"/>
        </w:rPr>
        <w:t>бычно, виртуозом называют  исполнителя, мастерски владеющего техникой своего искусства, или  человека, достигшего в работе высшей степени мастерства.</w:t>
      </w:r>
    </w:p>
    <w:p w:rsidR="00B8393F" w:rsidRDefault="00B8393F" w:rsidP="002571E7">
      <w:pPr>
        <w:tabs>
          <w:tab w:val="left" w:pos="426"/>
        </w:tabs>
        <w:spacing w:after="0"/>
        <w:ind w:firstLine="426"/>
        <w:jc w:val="both"/>
        <w:rPr>
          <w:rFonts w:ascii="Arial" w:hAnsi="Arial" w:cs="Arial"/>
          <w:spacing w:val="30"/>
          <w:sz w:val="24"/>
          <w:szCs w:val="24"/>
        </w:rPr>
      </w:pPr>
      <w:proofErr w:type="gramStart"/>
      <w:r>
        <w:rPr>
          <w:rFonts w:ascii="Arial" w:hAnsi="Arial" w:cs="Arial"/>
          <w:spacing w:val="30"/>
          <w:sz w:val="24"/>
          <w:szCs w:val="24"/>
        </w:rPr>
        <w:t>В спортивной гимнастике</w:t>
      </w:r>
      <w:r w:rsidR="002044FD">
        <w:rPr>
          <w:rFonts w:ascii="Arial" w:hAnsi="Arial" w:cs="Arial"/>
          <w:spacing w:val="30"/>
          <w:sz w:val="24"/>
          <w:szCs w:val="24"/>
        </w:rPr>
        <w:t xml:space="preserve"> - </w:t>
      </w:r>
      <w:r>
        <w:rPr>
          <w:rFonts w:ascii="Arial" w:hAnsi="Arial" w:cs="Arial"/>
          <w:spacing w:val="30"/>
          <w:sz w:val="24"/>
          <w:szCs w:val="24"/>
        </w:rPr>
        <w:t>это совершен</w:t>
      </w:r>
      <w:r w:rsidR="002044FD">
        <w:rPr>
          <w:rFonts w:ascii="Arial" w:hAnsi="Arial" w:cs="Arial"/>
          <w:spacing w:val="30"/>
          <w:sz w:val="24"/>
          <w:szCs w:val="24"/>
        </w:rPr>
        <w:t xml:space="preserve">ная техника, большая амплитуда, легкость, </w:t>
      </w:r>
      <w:r>
        <w:rPr>
          <w:rFonts w:ascii="Arial" w:hAnsi="Arial" w:cs="Arial"/>
          <w:spacing w:val="30"/>
          <w:sz w:val="24"/>
          <w:szCs w:val="24"/>
        </w:rPr>
        <w:t>изящество,</w:t>
      </w:r>
      <w:r w:rsidR="002044FD">
        <w:rPr>
          <w:rFonts w:ascii="Arial" w:hAnsi="Arial" w:cs="Arial"/>
          <w:spacing w:val="30"/>
          <w:sz w:val="24"/>
          <w:szCs w:val="24"/>
        </w:rPr>
        <w:t xml:space="preserve"> элегантность </w:t>
      </w:r>
      <w:r>
        <w:rPr>
          <w:rFonts w:ascii="Arial" w:hAnsi="Arial" w:cs="Arial"/>
          <w:spacing w:val="30"/>
          <w:sz w:val="24"/>
          <w:szCs w:val="24"/>
        </w:rPr>
        <w:t>исполнения, выразительность, динамичность, эмоциональность, артистизм.</w:t>
      </w:r>
      <w:proofErr w:type="gramEnd"/>
    </w:p>
    <w:p w:rsidR="002044FD" w:rsidRDefault="002044FD"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 xml:space="preserve">В соответствии с современными требованиями спортивной гимнастики, исполнение не считается виртуозным, если при совершенной технике, гимнаст не сохраняет хорошую осанку, выступает без легкости и изящества. Часто под виртуозностью понимают особенно </w:t>
      </w:r>
      <w:proofErr w:type="gramStart"/>
      <w:r>
        <w:rPr>
          <w:rFonts w:ascii="Arial" w:hAnsi="Arial" w:cs="Arial"/>
          <w:spacing w:val="30"/>
          <w:sz w:val="24"/>
          <w:szCs w:val="24"/>
        </w:rPr>
        <w:t>техничное</w:t>
      </w:r>
      <w:proofErr w:type="gramEnd"/>
      <w:r>
        <w:rPr>
          <w:rFonts w:ascii="Arial" w:hAnsi="Arial" w:cs="Arial"/>
          <w:spacing w:val="30"/>
          <w:sz w:val="24"/>
          <w:szCs w:val="24"/>
        </w:rPr>
        <w:t xml:space="preserve"> исполнения какого-либо элемента с проявлением некоторых характеристик движения в «превосходной степени». В широком смысле слова «виртуозность</w:t>
      </w:r>
      <w:proofErr w:type="gramStart"/>
      <w:r>
        <w:rPr>
          <w:rFonts w:ascii="Arial" w:hAnsi="Arial" w:cs="Arial"/>
          <w:spacing w:val="30"/>
          <w:sz w:val="24"/>
          <w:szCs w:val="24"/>
        </w:rPr>
        <w:t>»-</w:t>
      </w:r>
      <w:proofErr w:type="gramEnd"/>
      <w:r>
        <w:rPr>
          <w:rFonts w:ascii="Arial" w:hAnsi="Arial" w:cs="Arial"/>
          <w:spacing w:val="30"/>
          <w:sz w:val="24"/>
          <w:szCs w:val="24"/>
        </w:rPr>
        <w:t>это высшая степень мастерства гимнаста, проявляемая при исполнении не отдельных элементов, а комбинации в целом.</w:t>
      </w:r>
    </w:p>
    <w:p w:rsidR="00055041" w:rsidRDefault="002044FD"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 xml:space="preserve">14.Школа. </w:t>
      </w:r>
      <w:r w:rsidR="00055041">
        <w:rPr>
          <w:rFonts w:ascii="Arial" w:hAnsi="Arial" w:cs="Arial"/>
          <w:spacing w:val="30"/>
          <w:sz w:val="24"/>
          <w:szCs w:val="24"/>
        </w:rPr>
        <w:t>в общепринятом понимании «школа</w:t>
      </w:r>
      <w:proofErr w:type="gramStart"/>
      <w:r w:rsidR="00055041">
        <w:rPr>
          <w:rFonts w:ascii="Arial" w:hAnsi="Arial" w:cs="Arial"/>
          <w:spacing w:val="30"/>
          <w:sz w:val="24"/>
          <w:szCs w:val="24"/>
        </w:rPr>
        <w:t>»-</w:t>
      </w:r>
      <w:proofErr w:type="gramEnd"/>
      <w:r w:rsidR="00055041">
        <w:rPr>
          <w:rFonts w:ascii="Arial" w:hAnsi="Arial" w:cs="Arial"/>
          <w:spacing w:val="30"/>
          <w:sz w:val="24"/>
          <w:szCs w:val="24"/>
        </w:rPr>
        <w:t>это система определенных правил, способов, приемов изучения чего-либо, освоения чего-либо, воспитание, обучение в духе каких-либо правил, принципов.</w:t>
      </w:r>
    </w:p>
    <w:p w:rsidR="00055041" w:rsidRDefault="00055041"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С учетом специфики спорта «школа» рассматривается как система организации и руководства процессом двигательного воспитания, сложившаяся система обучения и тренировки для овладения техникой избранного вида.</w:t>
      </w:r>
    </w:p>
    <w:p w:rsidR="00C0087E" w:rsidRDefault="00055041"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По определению Д.Д.Донского, «школа» является фундаментом техники и представляет собой выявленные основы стандарта, т.е. общих требований, которые могут и должны быть заложены с детства.</w:t>
      </w:r>
    </w:p>
    <w:p w:rsidR="00C0087E" w:rsidRDefault="00C0087E"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В гимнастике, понятие «школы»</w:t>
      </w:r>
      <w:r w:rsidR="00055041">
        <w:rPr>
          <w:rFonts w:ascii="Arial" w:hAnsi="Arial" w:cs="Arial"/>
          <w:spacing w:val="30"/>
          <w:sz w:val="24"/>
          <w:szCs w:val="24"/>
        </w:rPr>
        <w:t xml:space="preserve"> </w:t>
      </w:r>
      <w:r>
        <w:rPr>
          <w:rFonts w:ascii="Arial" w:hAnsi="Arial" w:cs="Arial"/>
          <w:spacing w:val="30"/>
          <w:sz w:val="24"/>
          <w:szCs w:val="24"/>
        </w:rPr>
        <w:t>включает в себя воспитание начальных навыков, необходимых для дальнейшего процесса освоения техники усложняющихся движений. Такими начальными, базовыми навыками являются сохранение в движениях правильной осанки, правильные положения рук и головы, умение держать ноги натянутыми и выворотность стоп, когда это необходимо, умение выполнять движения под музыку.</w:t>
      </w:r>
    </w:p>
    <w:p w:rsidR="002044FD" w:rsidRDefault="00C0087E"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Применительно к вольным упражнениям спортивной гимнастики, акробатики «школа» во многом определяется соответствием формы движений требованиям хореографии.</w:t>
      </w:r>
      <w:r w:rsidR="002044FD">
        <w:rPr>
          <w:rFonts w:ascii="Arial" w:hAnsi="Arial" w:cs="Arial"/>
          <w:spacing w:val="30"/>
          <w:sz w:val="24"/>
          <w:szCs w:val="24"/>
        </w:rPr>
        <w:t xml:space="preserve"> </w:t>
      </w:r>
    </w:p>
    <w:p w:rsidR="00C0087E" w:rsidRDefault="00C0087E"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lastRenderedPageBreak/>
        <w:t xml:space="preserve">15.Динамичность. Одна из важных характеристик исполнительского мастерства </w:t>
      </w:r>
      <w:r w:rsidR="009049BF">
        <w:rPr>
          <w:rFonts w:ascii="Arial" w:hAnsi="Arial" w:cs="Arial"/>
          <w:spacing w:val="30"/>
          <w:sz w:val="24"/>
          <w:szCs w:val="24"/>
        </w:rPr>
        <w:t>в гимнастике - показатель динамичности.</w:t>
      </w:r>
    </w:p>
    <w:p w:rsidR="009049BF" w:rsidRDefault="009049BF"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В спорте динамика движения рассматривается как сложная характеристика двигательного акта, которая является результатом соотношения внутренних и внешних сил, обуславливающих его выполнение, и конкретно выражается отдельными характеристиками движений – темпом, ритмом, амплитудой.</w:t>
      </w:r>
    </w:p>
    <w:p w:rsidR="009049BF" w:rsidRDefault="009049BF"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Применительно к гимнастике, динамичность, как характеристика исполнительского мастерства, представляет собой уплотнение соединений и каскадов, ритмическую структуру экспрессии.</w:t>
      </w:r>
    </w:p>
    <w:p w:rsidR="009049BF" w:rsidRDefault="009049BF"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В спортивной гимнастике более динамичным считается упражнение, в котором  при заданном времени выполняется большее количество элементов, т.е. выше темп исполнения движений. Идеальн</w:t>
      </w:r>
      <w:r w:rsidR="00B223DF">
        <w:rPr>
          <w:rFonts w:ascii="Arial" w:hAnsi="Arial" w:cs="Arial"/>
          <w:spacing w:val="30"/>
          <w:sz w:val="24"/>
          <w:szCs w:val="24"/>
        </w:rPr>
        <w:t>ой, с точки зрения динамичности, будет такая комбинация, в которой отсутствуют остановки. Другими словами, гимнастка постоянно перемещается по площадке.</w:t>
      </w:r>
    </w:p>
    <w:p w:rsidR="00B223DF" w:rsidRDefault="00B223DF"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16.Легкость. Легкий – плавный, как бы скользящий, парящий, быстрый, подвижный, скорый. Двигаться легко – значит с малым усилием, без физического напряжения.</w:t>
      </w:r>
    </w:p>
    <w:p w:rsidR="00B223DF" w:rsidRDefault="00B223DF"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В хореографии легкость развивается на основе гибкости, устойчивости, точности движений, музыкальности. Она выражается в приподнято-стройной пластике, особенно в позах, прыжках, вращениях.</w:t>
      </w:r>
    </w:p>
    <w:p w:rsidR="00B223DF" w:rsidRDefault="00B223DF"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17.Ритмичность. Ритм означает чередование каких-либо элементов, происходящее с определенной последовательностью, частотой.</w:t>
      </w:r>
    </w:p>
    <w:p w:rsidR="00B223DF" w:rsidRDefault="00B223DF"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В спорте ритм харак</w:t>
      </w:r>
      <w:r w:rsidR="004B369F">
        <w:rPr>
          <w:rFonts w:ascii="Arial" w:hAnsi="Arial" w:cs="Arial"/>
          <w:spacing w:val="30"/>
          <w:sz w:val="24"/>
          <w:szCs w:val="24"/>
        </w:rPr>
        <w:t>теризует организацию движений во времени, закономерное чередование отдельных элементо</w:t>
      </w:r>
      <w:proofErr w:type="gramStart"/>
      <w:r w:rsidR="004B369F">
        <w:rPr>
          <w:rFonts w:ascii="Arial" w:hAnsi="Arial" w:cs="Arial"/>
          <w:spacing w:val="30"/>
          <w:sz w:val="24"/>
          <w:szCs w:val="24"/>
        </w:rPr>
        <w:t>в(</w:t>
      </w:r>
      <w:proofErr w:type="gramEnd"/>
      <w:r w:rsidR="004B369F">
        <w:rPr>
          <w:rFonts w:ascii="Arial" w:hAnsi="Arial" w:cs="Arial"/>
          <w:spacing w:val="30"/>
          <w:sz w:val="24"/>
          <w:szCs w:val="24"/>
        </w:rPr>
        <w:t>длительность, паузы, акцентирование, чередование).</w:t>
      </w:r>
    </w:p>
    <w:p w:rsidR="000B21DD" w:rsidRDefault="004B369F" w:rsidP="000B21DD">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 xml:space="preserve">Ритм движения – это временная характеристика двигательного акта, состоящая из периодического подчеркивания по определенным правилам некоторых его составных элементов. </w:t>
      </w:r>
      <w:proofErr w:type="gramStart"/>
      <w:r>
        <w:rPr>
          <w:rFonts w:ascii="Arial" w:hAnsi="Arial" w:cs="Arial"/>
          <w:spacing w:val="30"/>
          <w:sz w:val="24"/>
          <w:szCs w:val="24"/>
        </w:rPr>
        <w:t>Ритмические движения</w:t>
      </w:r>
      <w:proofErr w:type="gramEnd"/>
      <w:r>
        <w:rPr>
          <w:rFonts w:ascii="Arial" w:hAnsi="Arial" w:cs="Arial"/>
          <w:spacing w:val="30"/>
          <w:sz w:val="24"/>
          <w:szCs w:val="24"/>
        </w:rPr>
        <w:t xml:space="preserve"> обладают внутренней рациональной структурой, которая находит свое выражение в различных формах организации</w:t>
      </w:r>
      <w:r w:rsidR="000B21DD">
        <w:rPr>
          <w:rFonts w:ascii="Arial" w:hAnsi="Arial" w:cs="Arial"/>
          <w:spacing w:val="30"/>
          <w:sz w:val="24"/>
          <w:szCs w:val="24"/>
        </w:rPr>
        <w:t>, повторения и выделения специфического движения.</w:t>
      </w:r>
    </w:p>
    <w:p w:rsidR="000B21DD" w:rsidRDefault="000B21DD" w:rsidP="000B21DD">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В гимнастике ритмичность движений тесно связана с ритмом музыкального аккомпанемента, зависит от наличия у спортсмена музыкально-ритмического чувства</w:t>
      </w:r>
      <w:r w:rsidR="00507F02">
        <w:rPr>
          <w:rFonts w:ascii="Arial" w:hAnsi="Arial" w:cs="Arial"/>
          <w:spacing w:val="30"/>
          <w:sz w:val="24"/>
          <w:szCs w:val="24"/>
        </w:rPr>
        <w:t>, заключающегося в соответствии двигательных реакций человека временному ходу музыкального движения. Высокий уровень его развития позволяет выполнять движения в неразрывной  связи с музыкой, так как ритм – компонент музыки, наиболее полно отражающийся в движении.</w:t>
      </w:r>
    </w:p>
    <w:p w:rsidR="00507F02" w:rsidRDefault="00507F02" w:rsidP="000B21DD">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Вместе с тем, следует отметить, что</w:t>
      </w:r>
      <w:r w:rsidR="00D93866">
        <w:rPr>
          <w:rFonts w:ascii="Arial" w:hAnsi="Arial" w:cs="Arial"/>
          <w:spacing w:val="30"/>
          <w:sz w:val="24"/>
          <w:szCs w:val="24"/>
        </w:rPr>
        <w:t xml:space="preserve"> полное соответствие движений ритму музыки еще не определяет качества музыкальности в целом. Кроме того движения не обязательно должны представлять собой ритмическую копию музыкального произведения.</w:t>
      </w:r>
    </w:p>
    <w:p w:rsidR="00D93866" w:rsidRDefault="00D93866" w:rsidP="000B21DD">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lastRenderedPageBreak/>
        <w:t>18.Амплитудность. максимальная амплитуда движений в гимнастике – один из основных признаков современной техники. В соответствии с требованиями правил соревнований при выведении оценки за исполнение судья должен производить сбавки за все отклонения от предельной амплитуды.</w:t>
      </w:r>
    </w:p>
    <w:p w:rsidR="00D93866" w:rsidRDefault="00D93866" w:rsidP="000B21DD">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 xml:space="preserve">В широком смысле слова, </w:t>
      </w:r>
      <w:proofErr w:type="spellStart"/>
      <w:r>
        <w:rPr>
          <w:rFonts w:ascii="Arial" w:hAnsi="Arial" w:cs="Arial"/>
          <w:spacing w:val="30"/>
          <w:sz w:val="24"/>
          <w:szCs w:val="24"/>
        </w:rPr>
        <w:t>амплитудность</w:t>
      </w:r>
      <w:proofErr w:type="spellEnd"/>
      <w:r>
        <w:rPr>
          <w:rFonts w:ascii="Arial" w:hAnsi="Arial" w:cs="Arial"/>
          <w:spacing w:val="30"/>
          <w:sz w:val="24"/>
          <w:szCs w:val="24"/>
        </w:rPr>
        <w:t>, означает наибольшее отклонение от нулевого значения величины, колеб</w:t>
      </w:r>
      <w:r w:rsidR="00F76987">
        <w:rPr>
          <w:rFonts w:ascii="Arial" w:hAnsi="Arial" w:cs="Arial"/>
          <w:spacing w:val="30"/>
          <w:sz w:val="24"/>
          <w:szCs w:val="24"/>
        </w:rPr>
        <w:t xml:space="preserve">лющейся по определенному закону. </w:t>
      </w:r>
      <w:r>
        <w:rPr>
          <w:rFonts w:ascii="Arial" w:hAnsi="Arial" w:cs="Arial"/>
          <w:spacing w:val="30"/>
          <w:sz w:val="24"/>
          <w:szCs w:val="24"/>
        </w:rPr>
        <w:t>В области спорта под амплитудой движений понимаются размах движений отдельных частей тела по отношению друг к другу и всего тела по отношению к снаряду; величина передвижения тела, или его сегментов выраженная в градусах или линейных единицах измерения. Амплитуда движений выражает пространственную характеристику, зависящую от задач двигательного акта, числа мышечных волокон и от подвижности суставов</w:t>
      </w:r>
      <w:r w:rsidR="00FB6AFE">
        <w:rPr>
          <w:rFonts w:ascii="Arial" w:hAnsi="Arial" w:cs="Arial"/>
          <w:spacing w:val="30"/>
          <w:sz w:val="24"/>
          <w:szCs w:val="24"/>
        </w:rPr>
        <w:t xml:space="preserve">. Иногда наряду с амплитудой исполнения дельных движений и элементов выделяют характеристику </w:t>
      </w:r>
      <w:proofErr w:type="spellStart"/>
      <w:r w:rsidR="00FB6AFE">
        <w:rPr>
          <w:rFonts w:ascii="Arial" w:hAnsi="Arial" w:cs="Arial"/>
          <w:spacing w:val="30"/>
          <w:sz w:val="24"/>
          <w:szCs w:val="24"/>
        </w:rPr>
        <w:t>амплитудности</w:t>
      </w:r>
      <w:proofErr w:type="spellEnd"/>
      <w:r w:rsidR="00FB6AFE">
        <w:rPr>
          <w:rFonts w:ascii="Arial" w:hAnsi="Arial" w:cs="Arial"/>
          <w:spacing w:val="30"/>
          <w:sz w:val="24"/>
          <w:szCs w:val="24"/>
        </w:rPr>
        <w:t xml:space="preserve"> целостного исполнения композиций. Этот показатель качества исполнительского </w:t>
      </w:r>
      <w:proofErr w:type="spellStart"/>
      <w:r w:rsidR="00FB6AFE">
        <w:rPr>
          <w:rFonts w:ascii="Arial" w:hAnsi="Arial" w:cs="Arial"/>
          <w:spacing w:val="30"/>
          <w:sz w:val="24"/>
          <w:szCs w:val="24"/>
        </w:rPr>
        <w:t>мстерства</w:t>
      </w:r>
      <w:proofErr w:type="spellEnd"/>
      <w:r w:rsidR="00FB6AFE">
        <w:rPr>
          <w:rFonts w:ascii="Arial" w:hAnsi="Arial" w:cs="Arial"/>
          <w:spacing w:val="30"/>
          <w:sz w:val="24"/>
          <w:szCs w:val="24"/>
        </w:rPr>
        <w:t xml:space="preserve"> связан с максимальным использованием </w:t>
      </w:r>
      <w:proofErr w:type="gramStart"/>
      <w:r w:rsidR="00FB6AFE">
        <w:rPr>
          <w:rFonts w:ascii="Arial" w:hAnsi="Arial" w:cs="Arial"/>
          <w:spacing w:val="30"/>
          <w:sz w:val="24"/>
          <w:szCs w:val="24"/>
        </w:rPr>
        <w:t>пространства</w:t>
      </w:r>
      <w:proofErr w:type="gramEnd"/>
      <w:r w:rsidR="00FB6AFE">
        <w:rPr>
          <w:rFonts w:ascii="Arial" w:hAnsi="Arial" w:cs="Arial"/>
          <w:spacing w:val="30"/>
          <w:sz w:val="24"/>
          <w:szCs w:val="24"/>
        </w:rPr>
        <w:t xml:space="preserve"> в рамках которого проходит выступление и непрерывностью перемещения по площадке.</w:t>
      </w:r>
    </w:p>
    <w:p w:rsidR="00FB6AFE" w:rsidRDefault="00FB6AFE" w:rsidP="000B21DD">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19.Точность</w:t>
      </w:r>
      <w:proofErr w:type="gramStart"/>
      <w:r>
        <w:rPr>
          <w:rFonts w:ascii="Arial" w:hAnsi="Arial" w:cs="Arial"/>
          <w:spacing w:val="30"/>
          <w:sz w:val="24"/>
          <w:szCs w:val="24"/>
        </w:rPr>
        <w:t>.Т</w:t>
      </w:r>
      <w:proofErr w:type="gramEnd"/>
      <w:r>
        <w:rPr>
          <w:rFonts w:ascii="Arial" w:hAnsi="Arial" w:cs="Arial"/>
          <w:spacing w:val="30"/>
          <w:sz w:val="24"/>
          <w:szCs w:val="24"/>
        </w:rPr>
        <w:t xml:space="preserve">очный – исполняемый в строгом, </w:t>
      </w:r>
      <w:proofErr w:type="spellStart"/>
      <w:r>
        <w:rPr>
          <w:rFonts w:ascii="Arial" w:hAnsi="Arial" w:cs="Arial"/>
          <w:spacing w:val="30"/>
          <w:sz w:val="24"/>
          <w:szCs w:val="24"/>
        </w:rPr>
        <w:t>неприблезительном</w:t>
      </w:r>
      <w:proofErr w:type="spellEnd"/>
      <w:r>
        <w:rPr>
          <w:rFonts w:ascii="Arial" w:hAnsi="Arial" w:cs="Arial"/>
          <w:spacing w:val="30"/>
          <w:sz w:val="24"/>
          <w:szCs w:val="24"/>
        </w:rPr>
        <w:t xml:space="preserve"> соответствии с расчетом, безошибочный, правильно ориентированный, </w:t>
      </w:r>
      <w:proofErr w:type="spellStart"/>
      <w:r>
        <w:rPr>
          <w:rFonts w:ascii="Arial" w:hAnsi="Arial" w:cs="Arial"/>
          <w:spacing w:val="30"/>
          <w:sz w:val="24"/>
          <w:szCs w:val="24"/>
        </w:rPr>
        <w:t>расчитанный</w:t>
      </w:r>
      <w:proofErr w:type="spellEnd"/>
      <w:r>
        <w:rPr>
          <w:rFonts w:ascii="Arial" w:hAnsi="Arial" w:cs="Arial"/>
          <w:spacing w:val="30"/>
          <w:sz w:val="24"/>
          <w:szCs w:val="24"/>
        </w:rPr>
        <w:t>.</w:t>
      </w:r>
    </w:p>
    <w:p w:rsidR="00FB6AFE" w:rsidRDefault="00FB6AFE" w:rsidP="000B21DD">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В спорте под точностью движений понимают качество двигательного акта, реализованное соблюдением заранее установленной системы характеристик. При этом</w:t>
      </w:r>
      <w:proofErr w:type="gramStart"/>
      <w:r>
        <w:rPr>
          <w:rFonts w:ascii="Arial" w:hAnsi="Arial" w:cs="Arial"/>
          <w:spacing w:val="30"/>
          <w:sz w:val="24"/>
          <w:szCs w:val="24"/>
        </w:rPr>
        <w:t>,</w:t>
      </w:r>
      <w:proofErr w:type="gramEnd"/>
      <w:r>
        <w:rPr>
          <w:rFonts w:ascii="Arial" w:hAnsi="Arial" w:cs="Arial"/>
          <w:spacing w:val="30"/>
          <w:sz w:val="24"/>
          <w:szCs w:val="24"/>
        </w:rPr>
        <w:t xml:space="preserve"> </w:t>
      </w:r>
      <w:proofErr w:type="spellStart"/>
      <w:r>
        <w:rPr>
          <w:rFonts w:ascii="Arial" w:hAnsi="Arial" w:cs="Arial"/>
          <w:spacing w:val="30"/>
          <w:sz w:val="24"/>
          <w:szCs w:val="24"/>
        </w:rPr>
        <w:t>точностные</w:t>
      </w:r>
      <w:proofErr w:type="spellEnd"/>
      <w:r>
        <w:rPr>
          <w:rFonts w:ascii="Arial" w:hAnsi="Arial" w:cs="Arial"/>
          <w:spacing w:val="30"/>
          <w:sz w:val="24"/>
          <w:szCs w:val="24"/>
        </w:rPr>
        <w:t xml:space="preserve"> действия выполняются путем безошибочного приведения рабочей точки кинематической цепи к заданной точке другого тела, сопоставления движений во времени, тонкой дозировки усилий.</w:t>
      </w:r>
    </w:p>
    <w:p w:rsidR="00FB6AFE" w:rsidRDefault="00FB6AFE" w:rsidP="000B21DD">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За нарушение точности движений</w:t>
      </w:r>
      <w:r w:rsidR="00F76987">
        <w:rPr>
          <w:rFonts w:ascii="Arial" w:hAnsi="Arial" w:cs="Arial"/>
          <w:spacing w:val="30"/>
          <w:sz w:val="24"/>
          <w:szCs w:val="24"/>
        </w:rPr>
        <w:t xml:space="preserve"> в гимнастике производятся сбавки в соответствии с градацией ошибок: мелкой ошибкой считается отклонение частей тела от правильного положения до 15  градусов, средней – от 15 до 45 градусов, грубой – больше 45 градусов. Эти ошибки вызываются нарушением дозирования усилий.</w:t>
      </w:r>
    </w:p>
    <w:p w:rsidR="00F76987" w:rsidRDefault="00F76987" w:rsidP="000B21DD">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Общим критерием точности спортивных движений может служить вероятность попадания в требуемую область.</w:t>
      </w:r>
    </w:p>
    <w:p w:rsidR="00F76987" w:rsidRPr="004E1802" w:rsidRDefault="00F76987" w:rsidP="000B21DD">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20.Пластичность</w:t>
      </w:r>
      <w:r w:rsidR="007512DC">
        <w:rPr>
          <w:rFonts w:ascii="Arial" w:hAnsi="Arial" w:cs="Arial"/>
          <w:spacing w:val="30"/>
          <w:sz w:val="24"/>
          <w:szCs w:val="24"/>
        </w:rPr>
        <w:t>.</w:t>
      </w:r>
    </w:p>
    <w:p w:rsidR="004B369F" w:rsidRDefault="004B369F" w:rsidP="002571E7">
      <w:pPr>
        <w:tabs>
          <w:tab w:val="left" w:pos="426"/>
        </w:tabs>
        <w:spacing w:after="0"/>
        <w:ind w:firstLine="426"/>
        <w:jc w:val="both"/>
        <w:rPr>
          <w:rFonts w:ascii="Arial" w:hAnsi="Arial" w:cs="Arial"/>
          <w:spacing w:val="30"/>
          <w:sz w:val="24"/>
          <w:szCs w:val="24"/>
        </w:rPr>
      </w:pPr>
      <w:r>
        <w:rPr>
          <w:rFonts w:ascii="Arial" w:hAnsi="Arial" w:cs="Arial"/>
          <w:spacing w:val="30"/>
          <w:sz w:val="24"/>
          <w:szCs w:val="24"/>
        </w:rPr>
        <w:t xml:space="preserve"> </w:t>
      </w:r>
    </w:p>
    <w:p w:rsidR="009049BF" w:rsidRDefault="009049BF" w:rsidP="002571E7">
      <w:pPr>
        <w:tabs>
          <w:tab w:val="left" w:pos="426"/>
        </w:tabs>
        <w:spacing w:after="0"/>
        <w:ind w:firstLine="426"/>
        <w:jc w:val="both"/>
        <w:rPr>
          <w:rFonts w:ascii="Arial" w:hAnsi="Arial" w:cs="Arial"/>
          <w:spacing w:val="30"/>
          <w:sz w:val="24"/>
          <w:szCs w:val="24"/>
        </w:rPr>
      </w:pPr>
    </w:p>
    <w:p w:rsidR="009049BF" w:rsidRDefault="009049BF" w:rsidP="002571E7">
      <w:pPr>
        <w:tabs>
          <w:tab w:val="left" w:pos="426"/>
        </w:tabs>
        <w:spacing w:after="0"/>
        <w:ind w:firstLine="426"/>
        <w:jc w:val="both"/>
        <w:rPr>
          <w:rFonts w:ascii="Arial" w:hAnsi="Arial" w:cs="Arial"/>
          <w:spacing w:val="30"/>
          <w:sz w:val="24"/>
          <w:szCs w:val="24"/>
        </w:rPr>
      </w:pPr>
    </w:p>
    <w:p w:rsidR="00B8393F" w:rsidRDefault="00B8393F" w:rsidP="002571E7">
      <w:pPr>
        <w:tabs>
          <w:tab w:val="left" w:pos="426"/>
        </w:tabs>
        <w:spacing w:after="0"/>
        <w:ind w:firstLine="426"/>
        <w:jc w:val="both"/>
        <w:rPr>
          <w:rFonts w:ascii="Arial" w:hAnsi="Arial" w:cs="Arial"/>
          <w:spacing w:val="30"/>
          <w:sz w:val="24"/>
          <w:szCs w:val="24"/>
        </w:rPr>
      </w:pPr>
    </w:p>
    <w:sectPr w:rsidR="00B8393F" w:rsidSect="00352C7C">
      <w:headerReference w:type="default" r:id="rId8"/>
      <w:footerReference w:type="default" r:id="rId9"/>
      <w:pgSz w:w="11906" w:h="16838"/>
      <w:pgMar w:top="1134" w:right="850" w:bottom="1134" w:left="85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745F2" w:rsidRDefault="007745F2" w:rsidP="00C4575C">
      <w:pPr>
        <w:spacing w:after="0" w:line="240" w:lineRule="auto"/>
      </w:pPr>
      <w:r>
        <w:separator/>
      </w:r>
    </w:p>
  </w:endnote>
  <w:endnote w:type="continuationSeparator" w:id="0">
    <w:p w:rsidR="007745F2" w:rsidRDefault="007745F2" w:rsidP="00C4575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3866" w:rsidRDefault="00D93866">
    <w:pPr>
      <w:pStyle w:val="a5"/>
    </w:pPr>
  </w:p>
  <w:p w:rsidR="00D93866" w:rsidRDefault="00D93866">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745F2" w:rsidRDefault="007745F2" w:rsidP="00C4575C">
      <w:pPr>
        <w:spacing w:after="0" w:line="240" w:lineRule="auto"/>
      </w:pPr>
      <w:r>
        <w:separator/>
      </w:r>
    </w:p>
  </w:footnote>
  <w:footnote w:type="continuationSeparator" w:id="0">
    <w:p w:rsidR="007745F2" w:rsidRDefault="007745F2" w:rsidP="00C4575C">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3866" w:rsidRPr="00664257" w:rsidRDefault="00D93866" w:rsidP="00664257">
    <w:pPr>
      <w:pStyle w:val="a3"/>
      <w:tabs>
        <w:tab w:val="clear" w:pos="4677"/>
        <w:tab w:val="clear" w:pos="9355"/>
        <w:tab w:val="left" w:pos="3165"/>
      </w:tabs>
      <w:rPr>
        <w:spacing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E65F3C"/>
    <w:multiLevelType w:val="hybridMultilevel"/>
    <w:tmpl w:val="3448FE66"/>
    <w:lvl w:ilvl="0" w:tplc="16C836C2">
      <w:start w:val="1"/>
      <w:numFmt w:val="decimal"/>
      <w:lvlText w:val="%1."/>
      <w:lvlJc w:val="left"/>
      <w:pPr>
        <w:ind w:left="-66" w:hanging="360"/>
      </w:pPr>
      <w:rPr>
        <w:rFonts w:hint="default"/>
      </w:rPr>
    </w:lvl>
    <w:lvl w:ilvl="1" w:tplc="04190019">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1">
    <w:nsid w:val="434C099F"/>
    <w:multiLevelType w:val="hybridMultilevel"/>
    <w:tmpl w:val="5EE00BC0"/>
    <w:lvl w:ilvl="0" w:tplc="F6361984">
      <w:start w:val="1"/>
      <w:numFmt w:val="decimal"/>
      <w:lvlText w:val="%1."/>
      <w:lvlJc w:val="left"/>
      <w:pPr>
        <w:ind w:left="780" w:hanging="360"/>
      </w:pPr>
      <w:rPr>
        <w:rFonts w:hint="default"/>
      </w:rPr>
    </w:lvl>
    <w:lvl w:ilvl="1" w:tplc="04190019">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2">
    <w:nsid w:val="737D63C3"/>
    <w:multiLevelType w:val="hybridMultilevel"/>
    <w:tmpl w:val="50A8B0F0"/>
    <w:lvl w:ilvl="0" w:tplc="5B16EE94">
      <w:start w:val="1"/>
      <w:numFmt w:val="decimal"/>
      <w:lvlText w:val="%1."/>
      <w:lvlJc w:val="left"/>
      <w:pPr>
        <w:ind w:left="-66" w:hanging="360"/>
      </w:pPr>
      <w:rPr>
        <w:rFonts w:hint="default"/>
      </w:rPr>
    </w:lvl>
    <w:lvl w:ilvl="1" w:tplc="04190019" w:tentative="1">
      <w:start w:val="1"/>
      <w:numFmt w:val="lowerLetter"/>
      <w:lvlText w:val="%2."/>
      <w:lvlJc w:val="left"/>
      <w:pPr>
        <w:ind w:left="654" w:hanging="360"/>
      </w:pPr>
    </w:lvl>
    <w:lvl w:ilvl="2" w:tplc="0419001B" w:tentative="1">
      <w:start w:val="1"/>
      <w:numFmt w:val="lowerRoman"/>
      <w:lvlText w:val="%3."/>
      <w:lvlJc w:val="right"/>
      <w:pPr>
        <w:ind w:left="1374" w:hanging="180"/>
      </w:pPr>
    </w:lvl>
    <w:lvl w:ilvl="3" w:tplc="0419000F" w:tentative="1">
      <w:start w:val="1"/>
      <w:numFmt w:val="decimal"/>
      <w:lvlText w:val="%4."/>
      <w:lvlJc w:val="left"/>
      <w:pPr>
        <w:ind w:left="2094" w:hanging="360"/>
      </w:pPr>
    </w:lvl>
    <w:lvl w:ilvl="4" w:tplc="04190019" w:tentative="1">
      <w:start w:val="1"/>
      <w:numFmt w:val="lowerLetter"/>
      <w:lvlText w:val="%5."/>
      <w:lvlJc w:val="left"/>
      <w:pPr>
        <w:ind w:left="2814" w:hanging="360"/>
      </w:pPr>
    </w:lvl>
    <w:lvl w:ilvl="5" w:tplc="0419001B" w:tentative="1">
      <w:start w:val="1"/>
      <w:numFmt w:val="lowerRoman"/>
      <w:lvlText w:val="%6."/>
      <w:lvlJc w:val="right"/>
      <w:pPr>
        <w:ind w:left="3534" w:hanging="180"/>
      </w:pPr>
    </w:lvl>
    <w:lvl w:ilvl="6" w:tplc="0419000F" w:tentative="1">
      <w:start w:val="1"/>
      <w:numFmt w:val="decimal"/>
      <w:lvlText w:val="%7."/>
      <w:lvlJc w:val="left"/>
      <w:pPr>
        <w:ind w:left="4254" w:hanging="360"/>
      </w:pPr>
    </w:lvl>
    <w:lvl w:ilvl="7" w:tplc="04190019" w:tentative="1">
      <w:start w:val="1"/>
      <w:numFmt w:val="lowerLetter"/>
      <w:lvlText w:val="%8."/>
      <w:lvlJc w:val="left"/>
      <w:pPr>
        <w:ind w:left="4974" w:hanging="360"/>
      </w:pPr>
    </w:lvl>
    <w:lvl w:ilvl="8" w:tplc="0419001B" w:tentative="1">
      <w:start w:val="1"/>
      <w:numFmt w:val="lowerRoman"/>
      <w:lvlText w:val="%9."/>
      <w:lvlJc w:val="right"/>
      <w:pPr>
        <w:ind w:left="5694" w:hanging="180"/>
      </w:pPr>
    </w:lvl>
  </w:abstractNum>
  <w:abstractNum w:abstractNumId="3">
    <w:nsid w:val="7D196D40"/>
    <w:multiLevelType w:val="hybridMultilevel"/>
    <w:tmpl w:val="CEC61A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characterSpacingControl w:val="doNotCompress"/>
  <w:hdrShapeDefaults>
    <o:shapedefaults v:ext="edit" spidmax="28674"/>
  </w:hdrShapeDefaults>
  <w:footnotePr>
    <w:footnote w:id="-1"/>
    <w:footnote w:id="0"/>
  </w:footnotePr>
  <w:endnotePr>
    <w:endnote w:id="-1"/>
    <w:endnote w:id="0"/>
  </w:endnotePr>
  <w:compat/>
  <w:rsids>
    <w:rsidRoot w:val="00894C15"/>
    <w:rsid w:val="00000687"/>
    <w:rsid w:val="000048CE"/>
    <w:rsid w:val="00055041"/>
    <w:rsid w:val="000B21DD"/>
    <w:rsid w:val="000B3B04"/>
    <w:rsid w:val="000B4753"/>
    <w:rsid w:val="000C4AB2"/>
    <w:rsid w:val="000F53AF"/>
    <w:rsid w:val="00133C28"/>
    <w:rsid w:val="001B341E"/>
    <w:rsid w:val="00200A05"/>
    <w:rsid w:val="002044FD"/>
    <w:rsid w:val="002571E7"/>
    <w:rsid w:val="00271347"/>
    <w:rsid w:val="0027300B"/>
    <w:rsid w:val="00275787"/>
    <w:rsid w:val="0027782E"/>
    <w:rsid w:val="00292A7A"/>
    <w:rsid w:val="002F2097"/>
    <w:rsid w:val="00352C7C"/>
    <w:rsid w:val="003551B3"/>
    <w:rsid w:val="003E117D"/>
    <w:rsid w:val="004016D2"/>
    <w:rsid w:val="004153C6"/>
    <w:rsid w:val="00421F25"/>
    <w:rsid w:val="00464F14"/>
    <w:rsid w:val="00473B16"/>
    <w:rsid w:val="004746D2"/>
    <w:rsid w:val="00474E55"/>
    <w:rsid w:val="00475072"/>
    <w:rsid w:val="004B369F"/>
    <w:rsid w:val="004E1802"/>
    <w:rsid w:val="00507F02"/>
    <w:rsid w:val="00537D3A"/>
    <w:rsid w:val="00553EED"/>
    <w:rsid w:val="00560139"/>
    <w:rsid w:val="0057423C"/>
    <w:rsid w:val="00581F55"/>
    <w:rsid w:val="005A3023"/>
    <w:rsid w:val="005B4C26"/>
    <w:rsid w:val="00664257"/>
    <w:rsid w:val="006E339A"/>
    <w:rsid w:val="00706F4D"/>
    <w:rsid w:val="00740529"/>
    <w:rsid w:val="007411F7"/>
    <w:rsid w:val="007512DC"/>
    <w:rsid w:val="007544E0"/>
    <w:rsid w:val="00755685"/>
    <w:rsid w:val="00771E94"/>
    <w:rsid w:val="007745F2"/>
    <w:rsid w:val="007B79A0"/>
    <w:rsid w:val="007E6AC5"/>
    <w:rsid w:val="008345E6"/>
    <w:rsid w:val="00894C15"/>
    <w:rsid w:val="009049BF"/>
    <w:rsid w:val="00912BF3"/>
    <w:rsid w:val="0091511B"/>
    <w:rsid w:val="00953836"/>
    <w:rsid w:val="00995738"/>
    <w:rsid w:val="009A06D6"/>
    <w:rsid w:val="009A15A4"/>
    <w:rsid w:val="009C7DA3"/>
    <w:rsid w:val="00A82B60"/>
    <w:rsid w:val="00A83763"/>
    <w:rsid w:val="00AB6CF4"/>
    <w:rsid w:val="00AC4205"/>
    <w:rsid w:val="00AC5BCE"/>
    <w:rsid w:val="00AE3BBA"/>
    <w:rsid w:val="00B143DE"/>
    <w:rsid w:val="00B223DF"/>
    <w:rsid w:val="00B8393F"/>
    <w:rsid w:val="00B846F7"/>
    <w:rsid w:val="00B90FD9"/>
    <w:rsid w:val="00B91E59"/>
    <w:rsid w:val="00BE2DA1"/>
    <w:rsid w:val="00C0087E"/>
    <w:rsid w:val="00C114AD"/>
    <w:rsid w:val="00C346CA"/>
    <w:rsid w:val="00C361B3"/>
    <w:rsid w:val="00C4575C"/>
    <w:rsid w:val="00C56533"/>
    <w:rsid w:val="00C62DDC"/>
    <w:rsid w:val="00CD5C56"/>
    <w:rsid w:val="00CE6E3B"/>
    <w:rsid w:val="00CF5317"/>
    <w:rsid w:val="00CF7EFD"/>
    <w:rsid w:val="00D044E1"/>
    <w:rsid w:val="00D62015"/>
    <w:rsid w:val="00D93866"/>
    <w:rsid w:val="00E03AF9"/>
    <w:rsid w:val="00E31ABE"/>
    <w:rsid w:val="00E60926"/>
    <w:rsid w:val="00E93B50"/>
    <w:rsid w:val="00E97A58"/>
    <w:rsid w:val="00ED6FD1"/>
    <w:rsid w:val="00EF7120"/>
    <w:rsid w:val="00F1007D"/>
    <w:rsid w:val="00F568CB"/>
    <w:rsid w:val="00F64004"/>
    <w:rsid w:val="00F73F10"/>
    <w:rsid w:val="00F76987"/>
    <w:rsid w:val="00FB3793"/>
    <w:rsid w:val="00FB6AFE"/>
    <w:rsid w:val="00FC6E9C"/>
    <w:rsid w:val="00FD0497"/>
    <w:rsid w:val="00FD219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rules v:ext="edit">
        <o:r id="V:Rule49" type="connector" idref="#_x0000_s1134"/>
        <o:r id="V:Rule50" type="connector" idref="#_x0000_s1150"/>
        <o:r id="V:Rule51" type="connector" idref="#_x0000_s1173"/>
        <o:r id="V:Rule52" type="connector" idref="#_x0000_s1155"/>
        <o:r id="V:Rule53" type="connector" idref="#_x0000_s1133"/>
        <o:r id="V:Rule54" type="connector" idref="#_x0000_s1172"/>
        <o:r id="V:Rule55" type="connector" idref="#_x0000_s1156"/>
        <o:r id="V:Rule56" type="connector" idref="#_x0000_s1126"/>
        <o:r id="V:Rule57" type="connector" idref="#_x0000_s1169"/>
        <o:r id="V:Rule58" type="connector" idref="#_x0000_s1145"/>
        <o:r id="V:Rule59" type="connector" idref="#_x0000_s1151"/>
        <o:r id="V:Rule60" type="connector" idref="#_x0000_s1170"/>
        <o:r id="V:Rule61" type="connector" idref="#_x0000_s1140"/>
        <o:r id="V:Rule62" type="connector" idref="#_x0000_s1127"/>
        <o:r id="V:Rule63" type="connector" idref="#_x0000_s1158"/>
        <o:r id="V:Rule64" type="connector" idref="#_x0000_s1136"/>
        <o:r id="V:Rule65" type="connector" idref="#_x0000_s1131"/>
        <o:r id="V:Rule66" type="connector" idref="#_x0000_s1153"/>
        <o:r id="V:Rule67" type="connector" idref="#_x0000_s1141"/>
        <o:r id="V:Rule68" type="connector" idref="#_x0000_s1164"/>
        <o:r id="V:Rule69" type="connector" idref="#_x0000_s1152"/>
        <o:r id="V:Rule70" type="connector" idref="#_x0000_s1171"/>
        <o:r id="V:Rule71" type="connector" idref="#_x0000_s1149"/>
        <o:r id="V:Rule72" type="connector" idref="#_x0000_s1130"/>
        <o:r id="V:Rule73" type="connector" idref="#_x0000_s1157"/>
        <o:r id="V:Rule74" type="connector" idref="#_x0000_s1138"/>
        <o:r id="V:Rule75" type="connector" idref="#_x0000_s1161"/>
        <o:r id="V:Rule76" type="connector" idref="#_x0000_s1135"/>
        <o:r id="V:Rule77" type="connector" idref="#_x0000_s1167"/>
        <o:r id="V:Rule78" type="connector" idref="#_x0000_s1160"/>
        <o:r id="V:Rule79" type="connector" idref="#_x0000_s1139"/>
        <o:r id="V:Rule80" type="connector" idref="#_x0000_s1168"/>
        <o:r id="V:Rule81" type="connector" idref="#_x0000_s1144"/>
        <o:r id="V:Rule82" type="connector" idref="#_x0000_s1132"/>
        <o:r id="V:Rule83" type="connector" idref="#_x0000_s1154"/>
        <o:r id="V:Rule84" type="connector" idref="#_x0000_s1146"/>
        <o:r id="V:Rule85" type="connector" idref="#_x0000_s1162"/>
        <o:r id="V:Rule86" type="connector" idref="#_x0000_s1166"/>
        <o:r id="V:Rule87" type="connector" idref="#_x0000_s1159"/>
        <o:r id="V:Rule88" type="connector" idref="#_x0000_s1143"/>
        <o:r id="V:Rule89" type="connector" idref="#_x0000_s1128"/>
        <o:r id="V:Rule90" type="connector" idref="#_x0000_s1142"/>
        <o:r id="V:Rule91" type="connector" idref="#_x0000_s1148"/>
        <o:r id="V:Rule92" type="connector" idref="#_x0000_s1129"/>
        <o:r id="V:Rule93" type="connector" idref="#_x0000_s1147"/>
        <o:r id="V:Rule94" type="connector" idref="#_x0000_s1163"/>
        <o:r id="V:Rule95" type="connector" idref="#_x0000_s1165"/>
        <o:r id="V:Rule96" type="connector" idref="#_x0000_s113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4E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C4575C"/>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C4575C"/>
  </w:style>
  <w:style w:type="paragraph" w:styleId="a5">
    <w:name w:val="footer"/>
    <w:basedOn w:val="a"/>
    <w:link w:val="a6"/>
    <w:uiPriority w:val="99"/>
    <w:semiHidden/>
    <w:unhideWhenUsed/>
    <w:rsid w:val="00C4575C"/>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C4575C"/>
  </w:style>
  <w:style w:type="paragraph" w:styleId="a7">
    <w:name w:val="List Paragraph"/>
    <w:basedOn w:val="a"/>
    <w:uiPriority w:val="34"/>
    <w:qFormat/>
    <w:rsid w:val="0066425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54284525">
      <w:bodyDiv w:val="1"/>
      <w:marLeft w:val="0"/>
      <w:marRight w:val="0"/>
      <w:marTop w:val="0"/>
      <w:marBottom w:val="0"/>
      <w:divBdr>
        <w:top w:val="none" w:sz="0" w:space="0" w:color="auto"/>
        <w:left w:val="none" w:sz="0" w:space="0" w:color="auto"/>
        <w:bottom w:val="none" w:sz="0" w:space="0" w:color="auto"/>
        <w:right w:val="none" w:sz="0" w:space="0" w:color="auto"/>
      </w:divBdr>
    </w:div>
    <w:div w:id="274019563">
      <w:bodyDiv w:val="1"/>
      <w:marLeft w:val="0"/>
      <w:marRight w:val="0"/>
      <w:marTop w:val="0"/>
      <w:marBottom w:val="0"/>
      <w:divBdr>
        <w:top w:val="none" w:sz="0" w:space="0" w:color="auto"/>
        <w:left w:val="none" w:sz="0" w:space="0" w:color="auto"/>
        <w:bottom w:val="none" w:sz="0" w:space="0" w:color="auto"/>
        <w:right w:val="none" w:sz="0" w:space="0" w:color="auto"/>
      </w:divBdr>
    </w:div>
    <w:div w:id="290675932">
      <w:bodyDiv w:val="1"/>
      <w:marLeft w:val="0"/>
      <w:marRight w:val="0"/>
      <w:marTop w:val="0"/>
      <w:marBottom w:val="0"/>
      <w:divBdr>
        <w:top w:val="none" w:sz="0" w:space="0" w:color="auto"/>
        <w:left w:val="none" w:sz="0" w:space="0" w:color="auto"/>
        <w:bottom w:val="none" w:sz="0" w:space="0" w:color="auto"/>
        <w:right w:val="none" w:sz="0" w:space="0" w:color="auto"/>
      </w:divBdr>
    </w:div>
    <w:div w:id="297075731">
      <w:bodyDiv w:val="1"/>
      <w:marLeft w:val="0"/>
      <w:marRight w:val="0"/>
      <w:marTop w:val="0"/>
      <w:marBottom w:val="0"/>
      <w:divBdr>
        <w:top w:val="none" w:sz="0" w:space="0" w:color="auto"/>
        <w:left w:val="none" w:sz="0" w:space="0" w:color="auto"/>
        <w:bottom w:val="none" w:sz="0" w:space="0" w:color="auto"/>
        <w:right w:val="none" w:sz="0" w:space="0" w:color="auto"/>
      </w:divBdr>
    </w:div>
    <w:div w:id="326400193">
      <w:bodyDiv w:val="1"/>
      <w:marLeft w:val="0"/>
      <w:marRight w:val="0"/>
      <w:marTop w:val="0"/>
      <w:marBottom w:val="0"/>
      <w:divBdr>
        <w:top w:val="none" w:sz="0" w:space="0" w:color="auto"/>
        <w:left w:val="none" w:sz="0" w:space="0" w:color="auto"/>
        <w:bottom w:val="none" w:sz="0" w:space="0" w:color="auto"/>
        <w:right w:val="none" w:sz="0" w:space="0" w:color="auto"/>
      </w:divBdr>
    </w:div>
    <w:div w:id="341933061">
      <w:bodyDiv w:val="1"/>
      <w:marLeft w:val="0"/>
      <w:marRight w:val="0"/>
      <w:marTop w:val="0"/>
      <w:marBottom w:val="0"/>
      <w:divBdr>
        <w:top w:val="none" w:sz="0" w:space="0" w:color="auto"/>
        <w:left w:val="none" w:sz="0" w:space="0" w:color="auto"/>
        <w:bottom w:val="none" w:sz="0" w:space="0" w:color="auto"/>
        <w:right w:val="none" w:sz="0" w:space="0" w:color="auto"/>
      </w:divBdr>
    </w:div>
    <w:div w:id="358821868">
      <w:bodyDiv w:val="1"/>
      <w:marLeft w:val="0"/>
      <w:marRight w:val="0"/>
      <w:marTop w:val="0"/>
      <w:marBottom w:val="0"/>
      <w:divBdr>
        <w:top w:val="none" w:sz="0" w:space="0" w:color="auto"/>
        <w:left w:val="none" w:sz="0" w:space="0" w:color="auto"/>
        <w:bottom w:val="none" w:sz="0" w:space="0" w:color="auto"/>
        <w:right w:val="none" w:sz="0" w:space="0" w:color="auto"/>
      </w:divBdr>
    </w:div>
    <w:div w:id="416899403">
      <w:bodyDiv w:val="1"/>
      <w:marLeft w:val="0"/>
      <w:marRight w:val="0"/>
      <w:marTop w:val="0"/>
      <w:marBottom w:val="0"/>
      <w:divBdr>
        <w:top w:val="none" w:sz="0" w:space="0" w:color="auto"/>
        <w:left w:val="none" w:sz="0" w:space="0" w:color="auto"/>
        <w:bottom w:val="none" w:sz="0" w:space="0" w:color="auto"/>
        <w:right w:val="none" w:sz="0" w:space="0" w:color="auto"/>
      </w:divBdr>
    </w:div>
    <w:div w:id="435030154">
      <w:bodyDiv w:val="1"/>
      <w:marLeft w:val="0"/>
      <w:marRight w:val="0"/>
      <w:marTop w:val="0"/>
      <w:marBottom w:val="0"/>
      <w:divBdr>
        <w:top w:val="none" w:sz="0" w:space="0" w:color="auto"/>
        <w:left w:val="none" w:sz="0" w:space="0" w:color="auto"/>
        <w:bottom w:val="none" w:sz="0" w:space="0" w:color="auto"/>
        <w:right w:val="none" w:sz="0" w:space="0" w:color="auto"/>
      </w:divBdr>
    </w:div>
    <w:div w:id="532378453">
      <w:bodyDiv w:val="1"/>
      <w:marLeft w:val="0"/>
      <w:marRight w:val="0"/>
      <w:marTop w:val="0"/>
      <w:marBottom w:val="0"/>
      <w:divBdr>
        <w:top w:val="none" w:sz="0" w:space="0" w:color="auto"/>
        <w:left w:val="none" w:sz="0" w:space="0" w:color="auto"/>
        <w:bottom w:val="none" w:sz="0" w:space="0" w:color="auto"/>
        <w:right w:val="none" w:sz="0" w:space="0" w:color="auto"/>
      </w:divBdr>
    </w:div>
    <w:div w:id="731274038">
      <w:bodyDiv w:val="1"/>
      <w:marLeft w:val="0"/>
      <w:marRight w:val="0"/>
      <w:marTop w:val="0"/>
      <w:marBottom w:val="0"/>
      <w:divBdr>
        <w:top w:val="none" w:sz="0" w:space="0" w:color="auto"/>
        <w:left w:val="none" w:sz="0" w:space="0" w:color="auto"/>
        <w:bottom w:val="none" w:sz="0" w:space="0" w:color="auto"/>
        <w:right w:val="none" w:sz="0" w:space="0" w:color="auto"/>
      </w:divBdr>
    </w:div>
    <w:div w:id="849489143">
      <w:bodyDiv w:val="1"/>
      <w:marLeft w:val="0"/>
      <w:marRight w:val="0"/>
      <w:marTop w:val="0"/>
      <w:marBottom w:val="0"/>
      <w:divBdr>
        <w:top w:val="none" w:sz="0" w:space="0" w:color="auto"/>
        <w:left w:val="none" w:sz="0" w:space="0" w:color="auto"/>
        <w:bottom w:val="none" w:sz="0" w:space="0" w:color="auto"/>
        <w:right w:val="none" w:sz="0" w:space="0" w:color="auto"/>
      </w:divBdr>
    </w:div>
    <w:div w:id="926882321">
      <w:bodyDiv w:val="1"/>
      <w:marLeft w:val="0"/>
      <w:marRight w:val="0"/>
      <w:marTop w:val="0"/>
      <w:marBottom w:val="0"/>
      <w:divBdr>
        <w:top w:val="none" w:sz="0" w:space="0" w:color="auto"/>
        <w:left w:val="none" w:sz="0" w:space="0" w:color="auto"/>
        <w:bottom w:val="none" w:sz="0" w:space="0" w:color="auto"/>
        <w:right w:val="none" w:sz="0" w:space="0" w:color="auto"/>
      </w:divBdr>
    </w:div>
    <w:div w:id="1039085152">
      <w:bodyDiv w:val="1"/>
      <w:marLeft w:val="0"/>
      <w:marRight w:val="0"/>
      <w:marTop w:val="0"/>
      <w:marBottom w:val="0"/>
      <w:divBdr>
        <w:top w:val="none" w:sz="0" w:space="0" w:color="auto"/>
        <w:left w:val="none" w:sz="0" w:space="0" w:color="auto"/>
        <w:bottom w:val="none" w:sz="0" w:space="0" w:color="auto"/>
        <w:right w:val="none" w:sz="0" w:space="0" w:color="auto"/>
      </w:divBdr>
    </w:div>
    <w:div w:id="1039086348">
      <w:bodyDiv w:val="1"/>
      <w:marLeft w:val="0"/>
      <w:marRight w:val="0"/>
      <w:marTop w:val="0"/>
      <w:marBottom w:val="0"/>
      <w:divBdr>
        <w:top w:val="none" w:sz="0" w:space="0" w:color="auto"/>
        <w:left w:val="none" w:sz="0" w:space="0" w:color="auto"/>
        <w:bottom w:val="none" w:sz="0" w:space="0" w:color="auto"/>
        <w:right w:val="none" w:sz="0" w:space="0" w:color="auto"/>
      </w:divBdr>
    </w:div>
    <w:div w:id="1111897168">
      <w:bodyDiv w:val="1"/>
      <w:marLeft w:val="0"/>
      <w:marRight w:val="0"/>
      <w:marTop w:val="0"/>
      <w:marBottom w:val="0"/>
      <w:divBdr>
        <w:top w:val="none" w:sz="0" w:space="0" w:color="auto"/>
        <w:left w:val="none" w:sz="0" w:space="0" w:color="auto"/>
        <w:bottom w:val="none" w:sz="0" w:space="0" w:color="auto"/>
        <w:right w:val="none" w:sz="0" w:space="0" w:color="auto"/>
      </w:divBdr>
    </w:div>
    <w:div w:id="1151747160">
      <w:bodyDiv w:val="1"/>
      <w:marLeft w:val="0"/>
      <w:marRight w:val="0"/>
      <w:marTop w:val="0"/>
      <w:marBottom w:val="0"/>
      <w:divBdr>
        <w:top w:val="none" w:sz="0" w:space="0" w:color="auto"/>
        <w:left w:val="none" w:sz="0" w:space="0" w:color="auto"/>
        <w:bottom w:val="none" w:sz="0" w:space="0" w:color="auto"/>
        <w:right w:val="none" w:sz="0" w:space="0" w:color="auto"/>
      </w:divBdr>
    </w:div>
    <w:div w:id="1172528193">
      <w:bodyDiv w:val="1"/>
      <w:marLeft w:val="0"/>
      <w:marRight w:val="0"/>
      <w:marTop w:val="0"/>
      <w:marBottom w:val="0"/>
      <w:divBdr>
        <w:top w:val="none" w:sz="0" w:space="0" w:color="auto"/>
        <w:left w:val="none" w:sz="0" w:space="0" w:color="auto"/>
        <w:bottom w:val="none" w:sz="0" w:space="0" w:color="auto"/>
        <w:right w:val="none" w:sz="0" w:space="0" w:color="auto"/>
      </w:divBdr>
    </w:div>
    <w:div w:id="1204058134">
      <w:bodyDiv w:val="1"/>
      <w:marLeft w:val="0"/>
      <w:marRight w:val="0"/>
      <w:marTop w:val="0"/>
      <w:marBottom w:val="0"/>
      <w:divBdr>
        <w:top w:val="none" w:sz="0" w:space="0" w:color="auto"/>
        <w:left w:val="none" w:sz="0" w:space="0" w:color="auto"/>
        <w:bottom w:val="none" w:sz="0" w:space="0" w:color="auto"/>
        <w:right w:val="none" w:sz="0" w:space="0" w:color="auto"/>
      </w:divBdr>
    </w:div>
    <w:div w:id="1423791971">
      <w:bodyDiv w:val="1"/>
      <w:marLeft w:val="0"/>
      <w:marRight w:val="0"/>
      <w:marTop w:val="0"/>
      <w:marBottom w:val="0"/>
      <w:divBdr>
        <w:top w:val="none" w:sz="0" w:space="0" w:color="auto"/>
        <w:left w:val="none" w:sz="0" w:space="0" w:color="auto"/>
        <w:bottom w:val="none" w:sz="0" w:space="0" w:color="auto"/>
        <w:right w:val="none" w:sz="0" w:space="0" w:color="auto"/>
      </w:divBdr>
    </w:div>
    <w:div w:id="1479541733">
      <w:bodyDiv w:val="1"/>
      <w:marLeft w:val="0"/>
      <w:marRight w:val="0"/>
      <w:marTop w:val="0"/>
      <w:marBottom w:val="0"/>
      <w:divBdr>
        <w:top w:val="none" w:sz="0" w:space="0" w:color="auto"/>
        <w:left w:val="none" w:sz="0" w:space="0" w:color="auto"/>
        <w:bottom w:val="none" w:sz="0" w:space="0" w:color="auto"/>
        <w:right w:val="none" w:sz="0" w:space="0" w:color="auto"/>
      </w:divBdr>
    </w:div>
    <w:div w:id="1491558879">
      <w:bodyDiv w:val="1"/>
      <w:marLeft w:val="0"/>
      <w:marRight w:val="0"/>
      <w:marTop w:val="0"/>
      <w:marBottom w:val="0"/>
      <w:divBdr>
        <w:top w:val="none" w:sz="0" w:space="0" w:color="auto"/>
        <w:left w:val="none" w:sz="0" w:space="0" w:color="auto"/>
        <w:bottom w:val="none" w:sz="0" w:space="0" w:color="auto"/>
        <w:right w:val="none" w:sz="0" w:space="0" w:color="auto"/>
      </w:divBdr>
    </w:div>
    <w:div w:id="2101758009">
      <w:bodyDiv w:val="1"/>
      <w:marLeft w:val="0"/>
      <w:marRight w:val="0"/>
      <w:marTop w:val="0"/>
      <w:marBottom w:val="0"/>
      <w:divBdr>
        <w:top w:val="none" w:sz="0" w:space="0" w:color="auto"/>
        <w:left w:val="none" w:sz="0" w:space="0" w:color="auto"/>
        <w:bottom w:val="none" w:sz="0" w:space="0" w:color="auto"/>
        <w:right w:val="none" w:sz="0" w:space="0" w:color="auto"/>
      </w:divBdr>
    </w:div>
    <w:div w:id="2137721614">
      <w:bodyDiv w:val="1"/>
      <w:marLeft w:val="0"/>
      <w:marRight w:val="0"/>
      <w:marTop w:val="0"/>
      <w:marBottom w:val="0"/>
      <w:divBdr>
        <w:top w:val="none" w:sz="0" w:space="0" w:color="auto"/>
        <w:left w:val="none" w:sz="0" w:space="0" w:color="auto"/>
        <w:bottom w:val="none" w:sz="0" w:space="0" w:color="auto"/>
        <w:right w:val="none" w:sz="0" w:space="0" w:color="auto"/>
      </w:divBdr>
    </w:div>
    <w:div w:id="2140802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BF7A30D-9893-4B93-9981-DE01DD1AED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11031</TotalTime>
  <Pages>22</Pages>
  <Words>6659</Words>
  <Characters>37959</Characters>
  <Application>Microsoft Office Word</Application>
  <DocSecurity>0</DocSecurity>
  <Lines>316</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44529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AMKOR</dc:creator>
  <cp:lastModifiedBy>AMKOR</cp:lastModifiedBy>
  <cp:revision>47</cp:revision>
  <dcterms:created xsi:type="dcterms:W3CDTF">2013-03-15T14:21:00Z</dcterms:created>
  <dcterms:modified xsi:type="dcterms:W3CDTF">2013-09-16T18:23:00Z</dcterms:modified>
</cp:coreProperties>
</file>