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537B" w14:textId="77777777" w:rsidR="006D0995" w:rsidRPr="00346870" w:rsidRDefault="006D0995" w:rsidP="00346870">
      <w:pPr>
        <w:tabs>
          <w:tab w:val="left" w:pos="709"/>
        </w:tabs>
        <w:spacing w:after="0" w:line="240" w:lineRule="auto"/>
        <w:ind w:firstLine="284"/>
        <w:jc w:val="center"/>
        <w:rPr>
          <w:rFonts w:ascii="Times New Roman" w:hAnsi="Times New Roman" w:cs="Times New Roman"/>
          <w:b/>
          <w:sz w:val="24"/>
          <w:szCs w:val="24"/>
        </w:rPr>
      </w:pPr>
      <w:r w:rsidRPr="00346870">
        <w:rPr>
          <w:rFonts w:ascii="Times New Roman" w:hAnsi="Times New Roman" w:cs="Times New Roman"/>
          <w:b/>
          <w:sz w:val="24"/>
          <w:szCs w:val="24"/>
        </w:rPr>
        <w:t>Формирование функциональной грамотности на уроках английского языка</w:t>
      </w:r>
    </w:p>
    <w:p w14:paraId="2C785629" w14:textId="79E9780F" w:rsidR="00461582" w:rsidRPr="00346870" w:rsidRDefault="002B73F9" w:rsidP="008D7EC3">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Не для кого не секрет, что сегодня из школы. Как правило, выпускаются ученики, умеющие читать, писать и даже знающие грамматику, но редко умеющие говорить на иностранном языке. Именно говорить, а не отвечать на вопросы учителя. То есть взаимодействовать и общаться. Исключение составляют лишь выпускники специализированных школ. Интересуясь успехами ученика, или кого-то другого, в английском, мы спрашиваем: ты «знаешь» английский?  А как спрашивает иностранец? Он использует следующую фразу: «</w:t>
      </w:r>
      <w:r w:rsidRPr="00346870">
        <w:rPr>
          <w:rFonts w:ascii="Times New Roman" w:hAnsi="Times New Roman" w:cs="Times New Roman"/>
          <w:sz w:val="24"/>
          <w:szCs w:val="24"/>
          <w:lang w:val="en-US"/>
        </w:rPr>
        <w:t>Do</w:t>
      </w:r>
      <w:r w:rsidRPr="00346870">
        <w:rPr>
          <w:rFonts w:ascii="Times New Roman" w:hAnsi="Times New Roman" w:cs="Times New Roman"/>
          <w:sz w:val="24"/>
          <w:szCs w:val="24"/>
        </w:rPr>
        <w:t xml:space="preserve"> </w:t>
      </w:r>
      <w:r w:rsidRPr="00346870">
        <w:rPr>
          <w:rFonts w:ascii="Times New Roman" w:hAnsi="Times New Roman" w:cs="Times New Roman"/>
          <w:sz w:val="24"/>
          <w:szCs w:val="24"/>
          <w:lang w:val="en-US"/>
        </w:rPr>
        <w:t>you</w:t>
      </w:r>
      <w:r w:rsidRPr="00346870">
        <w:rPr>
          <w:rFonts w:ascii="Times New Roman" w:hAnsi="Times New Roman" w:cs="Times New Roman"/>
          <w:sz w:val="24"/>
          <w:szCs w:val="24"/>
        </w:rPr>
        <w:t xml:space="preserve"> </w:t>
      </w:r>
      <w:r w:rsidRPr="00346870">
        <w:rPr>
          <w:rFonts w:ascii="Times New Roman" w:hAnsi="Times New Roman" w:cs="Times New Roman"/>
          <w:sz w:val="24"/>
          <w:szCs w:val="24"/>
          <w:lang w:val="en-US"/>
        </w:rPr>
        <w:t>speak</w:t>
      </w:r>
      <w:r w:rsidRPr="00346870">
        <w:rPr>
          <w:rFonts w:ascii="Times New Roman" w:hAnsi="Times New Roman" w:cs="Times New Roman"/>
          <w:sz w:val="24"/>
          <w:szCs w:val="24"/>
        </w:rPr>
        <w:t xml:space="preserve"> </w:t>
      </w:r>
      <w:r w:rsidRPr="00346870">
        <w:rPr>
          <w:rFonts w:ascii="Times New Roman" w:hAnsi="Times New Roman" w:cs="Times New Roman"/>
          <w:sz w:val="24"/>
          <w:szCs w:val="24"/>
          <w:lang w:val="en-US"/>
        </w:rPr>
        <w:t>English</w:t>
      </w:r>
      <w:r w:rsidRPr="00346870">
        <w:rPr>
          <w:rFonts w:ascii="Times New Roman" w:hAnsi="Times New Roman" w:cs="Times New Roman"/>
          <w:sz w:val="24"/>
          <w:szCs w:val="24"/>
        </w:rPr>
        <w:t>?», дословным переводом которой является: «Говоришь по-английски?» И в этих двух фразах можно услышать разницу.</w:t>
      </w:r>
    </w:p>
    <w:p w14:paraId="1F8E39AA" w14:textId="2564A398" w:rsidR="00461582"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 xml:space="preserve">Мир меняется. Появление интернета изменило представление о международных границах. У людей появились новые возможности, новые направления взаимодействия. Именно поэтому сегодня очень востребовано не «знание» иностранного языка, а владение им, т.е.  </w:t>
      </w:r>
      <w:r w:rsidR="00522E42" w:rsidRPr="00346870">
        <w:rPr>
          <w:rFonts w:ascii="Times New Roman" w:hAnsi="Times New Roman" w:cs="Times New Roman"/>
          <w:sz w:val="24"/>
          <w:szCs w:val="24"/>
        </w:rPr>
        <w:t>в</w:t>
      </w:r>
      <w:r w:rsidRPr="00346870">
        <w:rPr>
          <w:rFonts w:ascii="Times New Roman" w:hAnsi="Times New Roman" w:cs="Times New Roman"/>
          <w:sz w:val="24"/>
          <w:szCs w:val="24"/>
        </w:rPr>
        <w:t xml:space="preserve">ладение разговорной речью, умением </w:t>
      </w:r>
      <w:r w:rsidR="00522E42" w:rsidRPr="00346870">
        <w:rPr>
          <w:rFonts w:ascii="Times New Roman" w:hAnsi="Times New Roman" w:cs="Times New Roman"/>
          <w:sz w:val="24"/>
          <w:szCs w:val="24"/>
        </w:rPr>
        <w:t>общаться</w:t>
      </w:r>
      <w:r w:rsidRPr="00346870">
        <w:rPr>
          <w:rFonts w:ascii="Times New Roman" w:hAnsi="Times New Roman" w:cs="Times New Roman"/>
          <w:sz w:val="24"/>
          <w:szCs w:val="24"/>
        </w:rPr>
        <w:t xml:space="preserve"> на языке. И это главный проект, который сегодня реализуется в школе и на который должны ориентироваться учителя и учащиеся.</w:t>
      </w:r>
    </w:p>
    <w:p w14:paraId="6B2272F5" w14:textId="3EC10229" w:rsidR="00461582" w:rsidRPr="00346870" w:rsidRDefault="002B73F9" w:rsidP="008D7EC3">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Так что такое языковая функциональная грамотность? Если говорить простым языком</w:t>
      </w:r>
      <w:r w:rsidR="00522E42" w:rsidRPr="00346870">
        <w:rPr>
          <w:rFonts w:ascii="Times New Roman" w:hAnsi="Times New Roman" w:cs="Times New Roman"/>
          <w:sz w:val="24"/>
          <w:szCs w:val="24"/>
        </w:rPr>
        <w:t>, то</w:t>
      </w:r>
      <w:r w:rsidRPr="00346870">
        <w:rPr>
          <w:rFonts w:ascii="Times New Roman" w:hAnsi="Times New Roman" w:cs="Times New Roman"/>
          <w:sz w:val="24"/>
          <w:szCs w:val="24"/>
        </w:rPr>
        <w:t xml:space="preserve"> это способность человека использовать навыки чтения и письма, разговорные навыки в условиях его взаимодействия с социумом. И эта способность позволяет ему быстро адаптироваться во внешней среде и эффективно в ней функционировать.</w:t>
      </w:r>
      <w:r w:rsidR="008D7EC3">
        <w:rPr>
          <w:rFonts w:ascii="Times New Roman" w:hAnsi="Times New Roman" w:cs="Times New Roman"/>
          <w:sz w:val="24"/>
          <w:szCs w:val="24"/>
        </w:rPr>
        <w:t xml:space="preserve"> </w:t>
      </w:r>
      <w:r w:rsidR="00522E42" w:rsidRPr="00346870">
        <w:rPr>
          <w:rFonts w:ascii="Times New Roman" w:hAnsi="Times New Roman" w:cs="Times New Roman"/>
          <w:sz w:val="24"/>
          <w:szCs w:val="24"/>
        </w:rPr>
        <w:t>Н</w:t>
      </w:r>
      <w:r w:rsidRPr="00346870">
        <w:rPr>
          <w:rFonts w:ascii="Times New Roman" w:hAnsi="Times New Roman" w:cs="Times New Roman"/>
          <w:sz w:val="24"/>
          <w:szCs w:val="24"/>
        </w:rPr>
        <w:t xml:space="preserve">апример, </w:t>
      </w:r>
      <w:r w:rsidR="00522E42" w:rsidRPr="00346870">
        <w:rPr>
          <w:rFonts w:ascii="Times New Roman" w:hAnsi="Times New Roman" w:cs="Times New Roman"/>
          <w:sz w:val="24"/>
          <w:szCs w:val="24"/>
        </w:rPr>
        <w:t>человек</w:t>
      </w:r>
      <w:r w:rsidRPr="00346870">
        <w:rPr>
          <w:rFonts w:ascii="Times New Roman" w:hAnsi="Times New Roman" w:cs="Times New Roman"/>
          <w:sz w:val="24"/>
          <w:szCs w:val="24"/>
        </w:rPr>
        <w:t xml:space="preserve"> должен уметь в другой языковой среде </w:t>
      </w:r>
      <w:r w:rsidR="00522E42" w:rsidRPr="00346870">
        <w:rPr>
          <w:rFonts w:ascii="Times New Roman" w:hAnsi="Times New Roman" w:cs="Times New Roman"/>
          <w:sz w:val="24"/>
          <w:szCs w:val="24"/>
        </w:rPr>
        <w:t>о</w:t>
      </w:r>
      <w:r w:rsidRPr="00346870">
        <w:rPr>
          <w:rFonts w:ascii="Times New Roman" w:hAnsi="Times New Roman" w:cs="Times New Roman"/>
          <w:sz w:val="24"/>
          <w:szCs w:val="24"/>
        </w:rPr>
        <w:t>формить счет в банке, прочитать инструкцию, заполнить анкету,</w:t>
      </w:r>
      <w:r w:rsidR="00522E42" w:rsidRPr="00346870">
        <w:rPr>
          <w:rFonts w:ascii="Times New Roman" w:hAnsi="Times New Roman" w:cs="Times New Roman"/>
          <w:sz w:val="24"/>
          <w:szCs w:val="24"/>
        </w:rPr>
        <w:t xml:space="preserve"> з</w:t>
      </w:r>
      <w:r w:rsidRPr="00346870">
        <w:rPr>
          <w:rFonts w:ascii="Times New Roman" w:hAnsi="Times New Roman" w:cs="Times New Roman"/>
          <w:sz w:val="24"/>
          <w:szCs w:val="24"/>
        </w:rPr>
        <w:t xml:space="preserve">аказать билет на самолет, </w:t>
      </w:r>
      <w:r w:rsidR="00522E42" w:rsidRPr="00346870">
        <w:rPr>
          <w:rFonts w:ascii="Times New Roman" w:hAnsi="Times New Roman" w:cs="Times New Roman"/>
          <w:sz w:val="24"/>
          <w:szCs w:val="24"/>
        </w:rPr>
        <w:t>п</w:t>
      </w:r>
      <w:r w:rsidRPr="00346870">
        <w:rPr>
          <w:rFonts w:ascii="Times New Roman" w:hAnsi="Times New Roman" w:cs="Times New Roman"/>
          <w:sz w:val="24"/>
          <w:szCs w:val="24"/>
        </w:rPr>
        <w:t>ообщаться на повседневные темы</w:t>
      </w:r>
      <w:r w:rsidR="00522E42" w:rsidRPr="00346870">
        <w:rPr>
          <w:rFonts w:ascii="Times New Roman" w:hAnsi="Times New Roman" w:cs="Times New Roman"/>
          <w:sz w:val="24"/>
          <w:szCs w:val="24"/>
        </w:rPr>
        <w:t xml:space="preserve"> и многое другое</w:t>
      </w:r>
      <w:r w:rsidRPr="00346870">
        <w:rPr>
          <w:rFonts w:ascii="Times New Roman" w:hAnsi="Times New Roman" w:cs="Times New Roman"/>
          <w:sz w:val="24"/>
          <w:szCs w:val="24"/>
        </w:rPr>
        <w:t>.</w:t>
      </w:r>
      <w:r w:rsidR="00522E42" w:rsidRPr="00346870">
        <w:rPr>
          <w:rFonts w:ascii="Times New Roman" w:hAnsi="Times New Roman" w:cs="Times New Roman"/>
          <w:sz w:val="24"/>
          <w:szCs w:val="24"/>
        </w:rPr>
        <w:t xml:space="preserve"> </w:t>
      </w:r>
      <w:r w:rsidRPr="00346870">
        <w:rPr>
          <w:rFonts w:ascii="Times New Roman" w:hAnsi="Times New Roman" w:cs="Times New Roman"/>
          <w:sz w:val="24"/>
          <w:szCs w:val="24"/>
        </w:rPr>
        <w:t>Все эт</w:t>
      </w:r>
      <w:r w:rsidR="00522E42" w:rsidRPr="00346870">
        <w:rPr>
          <w:rFonts w:ascii="Times New Roman" w:hAnsi="Times New Roman" w:cs="Times New Roman"/>
          <w:sz w:val="24"/>
          <w:szCs w:val="24"/>
        </w:rPr>
        <w:t>о - м</w:t>
      </w:r>
      <w:r w:rsidRPr="00346870">
        <w:rPr>
          <w:rFonts w:ascii="Times New Roman" w:hAnsi="Times New Roman" w:cs="Times New Roman"/>
          <w:sz w:val="24"/>
          <w:szCs w:val="24"/>
        </w:rPr>
        <w:t>инимально необходимые</w:t>
      </w:r>
      <w:r w:rsidR="00522E42" w:rsidRPr="00346870">
        <w:rPr>
          <w:rFonts w:ascii="Times New Roman" w:hAnsi="Times New Roman" w:cs="Times New Roman"/>
          <w:sz w:val="24"/>
          <w:szCs w:val="24"/>
        </w:rPr>
        <w:t xml:space="preserve"> з</w:t>
      </w:r>
      <w:r w:rsidRPr="00346870">
        <w:rPr>
          <w:rFonts w:ascii="Times New Roman" w:hAnsi="Times New Roman" w:cs="Times New Roman"/>
          <w:sz w:val="24"/>
          <w:szCs w:val="24"/>
        </w:rPr>
        <w:t>нания, умения и навыки, позволяющие успешно</w:t>
      </w:r>
      <w:r w:rsidR="00486C83" w:rsidRPr="00346870">
        <w:rPr>
          <w:rFonts w:ascii="Times New Roman" w:hAnsi="Times New Roman" w:cs="Times New Roman"/>
          <w:sz w:val="24"/>
          <w:szCs w:val="24"/>
        </w:rPr>
        <w:t xml:space="preserve"> </w:t>
      </w:r>
      <w:r w:rsidRPr="00346870">
        <w:rPr>
          <w:rFonts w:ascii="Times New Roman" w:hAnsi="Times New Roman" w:cs="Times New Roman"/>
          <w:sz w:val="24"/>
          <w:szCs w:val="24"/>
        </w:rPr>
        <w:t>функционировать в конкретной социокультурной среде</w:t>
      </w:r>
      <w:r w:rsidR="00522E42" w:rsidRPr="00346870">
        <w:rPr>
          <w:rFonts w:ascii="Times New Roman" w:hAnsi="Times New Roman" w:cs="Times New Roman"/>
          <w:sz w:val="24"/>
          <w:szCs w:val="24"/>
        </w:rPr>
        <w:t xml:space="preserve">. </w:t>
      </w:r>
      <w:r w:rsidRPr="00346870">
        <w:rPr>
          <w:rFonts w:ascii="Times New Roman" w:hAnsi="Times New Roman" w:cs="Times New Roman"/>
          <w:sz w:val="24"/>
          <w:szCs w:val="24"/>
        </w:rPr>
        <w:t>Мы</w:t>
      </w:r>
      <w:r w:rsidR="00486C83" w:rsidRPr="00346870">
        <w:rPr>
          <w:rFonts w:ascii="Times New Roman" w:hAnsi="Times New Roman" w:cs="Times New Roman"/>
          <w:sz w:val="24"/>
          <w:szCs w:val="24"/>
          <w:lang w:val="nso-ZA"/>
        </w:rPr>
        <w:t xml:space="preserve">, </w:t>
      </w:r>
      <w:r w:rsidR="00486C83" w:rsidRPr="00346870">
        <w:rPr>
          <w:rFonts w:ascii="Times New Roman" w:hAnsi="Times New Roman" w:cs="Times New Roman"/>
          <w:sz w:val="24"/>
          <w:szCs w:val="24"/>
        </w:rPr>
        <w:t>учителя</w:t>
      </w:r>
      <w:r w:rsidR="00486C83" w:rsidRPr="00346870">
        <w:rPr>
          <w:rFonts w:ascii="Times New Roman" w:hAnsi="Times New Roman" w:cs="Times New Roman"/>
          <w:sz w:val="24"/>
          <w:szCs w:val="24"/>
          <w:lang w:val="nso-ZA"/>
        </w:rPr>
        <w:t>,</w:t>
      </w:r>
      <w:r w:rsidRPr="00346870">
        <w:rPr>
          <w:rFonts w:ascii="Times New Roman" w:hAnsi="Times New Roman" w:cs="Times New Roman"/>
          <w:sz w:val="24"/>
          <w:szCs w:val="24"/>
        </w:rPr>
        <w:t xml:space="preserve"> и должны сформировать </w:t>
      </w:r>
      <w:r w:rsidR="00486C83" w:rsidRPr="00346870">
        <w:rPr>
          <w:rFonts w:ascii="Times New Roman" w:hAnsi="Times New Roman" w:cs="Times New Roman"/>
          <w:sz w:val="24"/>
          <w:szCs w:val="24"/>
        </w:rPr>
        <w:t xml:space="preserve">их </w:t>
      </w:r>
      <w:r w:rsidRPr="00346870">
        <w:rPr>
          <w:rFonts w:ascii="Times New Roman" w:hAnsi="Times New Roman" w:cs="Times New Roman"/>
          <w:sz w:val="24"/>
          <w:szCs w:val="24"/>
        </w:rPr>
        <w:t>на уроках английского языка.</w:t>
      </w:r>
    </w:p>
    <w:p w14:paraId="740E67D5" w14:textId="04AB1744" w:rsidR="00461582" w:rsidRPr="00346870" w:rsidRDefault="002B73F9" w:rsidP="008D7EC3">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Если говорить о функциональной грамотности, то английский язык, впрочем, как и любой ин</w:t>
      </w:r>
      <w:r w:rsidR="00486C83" w:rsidRPr="00346870">
        <w:rPr>
          <w:rFonts w:ascii="Times New Roman" w:hAnsi="Times New Roman" w:cs="Times New Roman"/>
          <w:sz w:val="24"/>
          <w:szCs w:val="24"/>
        </w:rPr>
        <w:t>остранный</w:t>
      </w:r>
      <w:r w:rsidRPr="00346870">
        <w:rPr>
          <w:rFonts w:ascii="Times New Roman" w:hAnsi="Times New Roman" w:cs="Times New Roman"/>
          <w:sz w:val="24"/>
          <w:szCs w:val="24"/>
        </w:rPr>
        <w:t xml:space="preserve"> </w:t>
      </w:r>
      <w:r w:rsidR="00486C83" w:rsidRPr="00346870">
        <w:rPr>
          <w:rFonts w:ascii="Times New Roman" w:hAnsi="Times New Roman" w:cs="Times New Roman"/>
          <w:sz w:val="24"/>
          <w:szCs w:val="24"/>
        </w:rPr>
        <w:t>я</w:t>
      </w:r>
      <w:r w:rsidRPr="00346870">
        <w:rPr>
          <w:rFonts w:ascii="Times New Roman" w:hAnsi="Times New Roman" w:cs="Times New Roman"/>
          <w:sz w:val="24"/>
          <w:szCs w:val="24"/>
        </w:rPr>
        <w:t xml:space="preserve">зык, </w:t>
      </w:r>
      <w:r w:rsidR="00094770" w:rsidRPr="00346870">
        <w:rPr>
          <w:rFonts w:ascii="Times New Roman" w:hAnsi="Times New Roman" w:cs="Times New Roman"/>
          <w:sz w:val="24"/>
          <w:szCs w:val="24"/>
        </w:rPr>
        <w:t>— это</w:t>
      </w:r>
      <w:r w:rsidRPr="00346870">
        <w:rPr>
          <w:rFonts w:ascii="Times New Roman" w:hAnsi="Times New Roman" w:cs="Times New Roman"/>
          <w:sz w:val="24"/>
          <w:szCs w:val="24"/>
        </w:rPr>
        <w:t xml:space="preserve"> уникальный предмет, в рамках которого не только возможно, но и необходимо проводить работу по формированию всех шести компонентов функциональной грамотности: читательской, математической, естественно-научной, финансовой, креативного мышления и глобальных компетенций. Почему необходимо? </w:t>
      </w:r>
      <w:r w:rsidR="00486C83" w:rsidRPr="00346870">
        <w:rPr>
          <w:rFonts w:ascii="Times New Roman" w:hAnsi="Times New Roman" w:cs="Times New Roman"/>
          <w:sz w:val="24"/>
          <w:szCs w:val="24"/>
        </w:rPr>
        <w:t>П</w:t>
      </w:r>
      <w:r w:rsidRPr="00346870">
        <w:rPr>
          <w:rFonts w:ascii="Times New Roman" w:hAnsi="Times New Roman" w:cs="Times New Roman"/>
          <w:sz w:val="24"/>
          <w:szCs w:val="24"/>
        </w:rPr>
        <w:t>отому что на своих уроках мы учим детей жить полной жизнью,</w:t>
      </w:r>
      <w:r w:rsidR="00486C83" w:rsidRPr="00346870">
        <w:rPr>
          <w:rFonts w:ascii="Times New Roman" w:hAnsi="Times New Roman" w:cs="Times New Roman"/>
          <w:sz w:val="24"/>
          <w:szCs w:val="24"/>
        </w:rPr>
        <w:t xml:space="preserve"> н</w:t>
      </w:r>
      <w:r w:rsidRPr="00346870">
        <w:rPr>
          <w:rFonts w:ascii="Times New Roman" w:hAnsi="Times New Roman" w:cs="Times New Roman"/>
          <w:sz w:val="24"/>
          <w:szCs w:val="24"/>
        </w:rPr>
        <w:t xml:space="preserve">о в другой языковой реальности. То есть мы, учителя английского языка, </w:t>
      </w:r>
      <w:r w:rsidR="00486C83" w:rsidRPr="00346870">
        <w:rPr>
          <w:rFonts w:ascii="Times New Roman" w:hAnsi="Times New Roman" w:cs="Times New Roman"/>
          <w:sz w:val="24"/>
          <w:szCs w:val="24"/>
        </w:rPr>
        <w:t>н</w:t>
      </w:r>
      <w:r w:rsidRPr="00346870">
        <w:rPr>
          <w:rFonts w:ascii="Times New Roman" w:hAnsi="Times New Roman" w:cs="Times New Roman"/>
          <w:sz w:val="24"/>
          <w:szCs w:val="24"/>
        </w:rPr>
        <w:t>а своих уроках должны создать такие условия, которые позволяют учащимся синтезировать полученные предметные знания</w:t>
      </w:r>
      <w:r w:rsidR="00094770" w:rsidRPr="00346870">
        <w:rPr>
          <w:rFonts w:ascii="Times New Roman" w:hAnsi="Times New Roman" w:cs="Times New Roman"/>
          <w:sz w:val="24"/>
          <w:szCs w:val="24"/>
        </w:rPr>
        <w:t xml:space="preserve"> д</w:t>
      </w:r>
      <w:r w:rsidRPr="00346870">
        <w:rPr>
          <w:rFonts w:ascii="Times New Roman" w:hAnsi="Times New Roman" w:cs="Times New Roman"/>
          <w:sz w:val="24"/>
          <w:szCs w:val="24"/>
        </w:rPr>
        <w:t xml:space="preserve">ля решения конкретных жизненных задач. </w:t>
      </w:r>
    </w:p>
    <w:p w14:paraId="3B693539" w14:textId="24B25A7F" w:rsidR="00461582" w:rsidRPr="00346870" w:rsidRDefault="002B73F9" w:rsidP="008D7EC3">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В этом случае мерой овладения иностранным языком у нас выступает не кол</w:t>
      </w:r>
      <w:r w:rsidR="00486C83" w:rsidRPr="00346870">
        <w:rPr>
          <w:rFonts w:ascii="Times New Roman" w:hAnsi="Times New Roman" w:cs="Times New Roman"/>
          <w:sz w:val="24"/>
          <w:szCs w:val="24"/>
        </w:rPr>
        <w:t>ичест</w:t>
      </w:r>
      <w:r w:rsidRPr="00346870">
        <w:rPr>
          <w:rFonts w:ascii="Times New Roman" w:hAnsi="Times New Roman" w:cs="Times New Roman"/>
          <w:sz w:val="24"/>
          <w:szCs w:val="24"/>
        </w:rPr>
        <w:t>во слов</w:t>
      </w:r>
      <w:r w:rsidR="00486C83" w:rsidRPr="00346870">
        <w:rPr>
          <w:rFonts w:ascii="Times New Roman" w:hAnsi="Times New Roman" w:cs="Times New Roman"/>
          <w:sz w:val="24"/>
          <w:szCs w:val="24"/>
        </w:rPr>
        <w:t xml:space="preserve"> и н</w:t>
      </w:r>
      <w:r w:rsidRPr="00346870">
        <w:rPr>
          <w:rFonts w:ascii="Times New Roman" w:hAnsi="Times New Roman" w:cs="Times New Roman"/>
          <w:sz w:val="24"/>
          <w:szCs w:val="24"/>
        </w:rPr>
        <w:t>е правильность употребления грамматических конструкций</w:t>
      </w:r>
      <w:r w:rsidR="00486C83" w:rsidRPr="00346870">
        <w:rPr>
          <w:rFonts w:ascii="Times New Roman" w:hAnsi="Times New Roman" w:cs="Times New Roman"/>
          <w:sz w:val="24"/>
          <w:szCs w:val="24"/>
        </w:rPr>
        <w:t>.</w:t>
      </w:r>
      <w:r w:rsidRPr="00346870">
        <w:rPr>
          <w:rFonts w:ascii="Times New Roman" w:hAnsi="Times New Roman" w:cs="Times New Roman"/>
          <w:sz w:val="24"/>
          <w:szCs w:val="24"/>
        </w:rPr>
        <w:t xml:space="preserve"> </w:t>
      </w:r>
      <w:r w:rsidR="00486C83" w:rsidRPr="00346870">
        <w:rPr>
          <w:rFonts w:ascii="Times New Roman" w:hAnsi="Times New Roman" w:cs="Times New Roman"/>
          <w:sz w:val="24"/>
          <w:szCs w:val="24"/>
        </w:rPr>
        <w:t>М</w:t>
      </w:r>
      <w:r w:rsidRPr="00346870">
        <w:rPr>
          <w:rFonts w:ascii="Times New Roman" w:hAnsi="Times New Roman" w:cs="Times New Roman"/>
          <w:sz w:val="24"/>
          <w:szCs w:val="24"/>
        </w:rPr>
        <w:t>ера владения иностранным языком – это кол</w:t>
      </w:r>
      <w:r w:rsidR="00486C83" w:rsidRPr="00346870">
        <w:rPr>
          <w:rFonts w:ascii="Times New Roman" w:hAnsi="Times New Roman" w:cs="Times New Roman"/>
          <w:sz w:val="24"/>
          <w:szCs w:val="24"/>
        </w:rPr>
        <w:t>ичест</w:t>
      </w:r>
      <w:r w:rsidRPr="00346870">
        <w:rPr>
          <w:rFonts w:ascii="Times New Roman" w:hAnsi="Times New Roman" w:cs="Times New Roman"/>
          <w:sz w:val="24"/>
          <w:szCs w:val="24"/>
        </w:rPr>
        <w:t>во коммуникативных задач, которые человек может решить на определенном языке или на комбинации нескольких языков.</w:t>
      </w:r>
      <w:r w:rsidR="008D7EC3">
        <w:rPr>
          <w:rFonts w:ascii="Times New Roman" w:hAnsi="Times New Roman" w:cs="Times New Roman"/>
          <w:sz w:val="24"/>
          <w:szCs w:val="24"/>
        </w:rPr>
        <w:t xml:space="preserve"> </w:t>
      </w:r>
      <w:r w:rsidRPr="00346870">
        <w:rPr>
          <w:rFonts w:ascii="Times New Roman" w:hAnsi="Times New Roman" w:cs="Times New Roman"/>
          <w:sz w:val="24"/>
          <w:szCs w:val="24"/>
        </w:rPr>
        <w:t>Ключевым признаком</w:t>
      </w:r>
      <w:r w:rsidR="00094770" w:rsidRPr="00346870">
        <w:rPr>
          <w:rFonts w:ascii="Times New Roman" w:hAnsi="Times New Roman" w:cs="Times New Roman"/>
          <w:sz w:val="24"/>
          <w:szCs w:val="24"/>
        </w:rPr>
        <w:t>,</w:t>
      </w:r>
      <w:r w:rsidRPr="00346870">
        <w:rPr>
          <w:rFonts w:ascii="Times New Roman" w:hAnsi="Times New Roman" w:cs="Times New Roman"/>
          <w:sz w:val="24"/>
          <w:szCs w:val="24"/>
        </w:rPr>
        <w:t xml:space="preserve"> </w:t>
      </w:r>
      <w:r w:rsidR="00094770" w:rsidRPr="00346870">
        <w:rPr>
          <w:rFonts w:ascii="Times New Roman" w:hAnsi="Times New Roman" w:cs="Times New Roman"/>
          <w:sz w:val="24"/>
          <w:szCs w:val="24"/>
        </w:rPr>
        <w:t>к</w:t>
      </w:r>
      <w:r w:rsidRPr="00346870">
        <w:rPr>
          <w:rFonts w:ascii="Times New Roman" w:hAnsi="Times New Roman" w:cs="Times New Roman"/>
          <w:sz w:val="24"/>
          <w:szCs w:val="24"/>
        </w:rPr>
        <w:t>ачеством любого задания при изучении иностранного языка становится его коммуникативная направленность</w:t>
      </w:r>
      <w:r w:rsidR="00094770" w:rsidRPr="00346870">
        <w:rPr>
          <w:rFonts w:ascii="Times New Roman" w:hAnsi="Times New Roman" w:cs="Times New Roman"/>
          <w:sz w:val="24"/>
          <w:szCs w:val="24"/>
        </w:rPr>
        <w:t>,</w:t>
      </w:r>
      <w:r w:rsidRPr="00346870">
        <w:rPr>
          <w:rFonts w:ascii="Times New Roman" w:hAnsi="Times New Roman" w:cs="Times New Roman"/>
          <w:sz w:val="24"/>
          <w:szCs w:val="24"/>
        </w:rPr>
        <w:t xml:space="preserve"> </w:t>
      </w:r>
      <w:r w:rsidR="00094770" w:rsidRPr="00346870">
        <w:rPr>
          <w:rFonts w:ascii="Times New Roman" w:hAnsi="Times New Roman" w:cs="Times New Roman"/>
          <w:sz w:val="24"/>
          <w:szCs w:val="24"/>
        </w:rPr>
        <w:t>т</w:t>
      </w:r>
      <w:r w:rsidRPr="00346870">
        <w:rPr>
          <w:rFonts w:ascii="Times New Roman" w:hAnsi="Times New Roman" w:cs="Times New Roman"/>
          <w:sz w:val="24"/>
          <w:szCs w:val="24"/>
        </w:rPr>
        <w:t>о есть наличие реальной ситуации общения, к которой это задание можно отнести.</w:t>
      </w:r>
    </w:p>
    <w:p w14:paraId="4E2BB043" w14:textId="20E4A056" w:rsidR="00461582" w:rsidRPr="00346870" w:rsidRDefault="00094770"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Другими словами, е</w:t>
      </w:r>
      <w:r w:rsidR="002B73F9" w:rsidRPr="00346870">
        <w:rPr>
          <w:rFonts w:ascii="Times New Roman" w:hAnsi="Times New Roman" w:cs="Times New Roman"/>
          <w:sz w:val="24"/>
          <w:szCs w:val="24"/>
        </w:rPr>
        <w:t>сли при изучении какой-то темы нет связи с реальной жизнью, тогда возникает вопрос – зачем мы тогда вообще изучаем иностранный язык.</w:t>
      </w:r>
    </w:p>
    <w:p w14:paraId="7D15CB09" w14:textId="16470487" w:rsidR="00461582" w:rsidRPr="00346870" w:rsidRDefault="002B73F9" w:rsidP="00346870">
      <w:pPr>
        <w:tabs>
          <w:tab w:val="left" w:pos="709"/>
        </w:tabs>
        <w:spacing w:after="0" w:line="240" w:lineRule="auto"/>
        <w:ind w:firstLine="284"/>
        <w:jc w:val="both"/>
        <w:rPr>
          <w:rFonts w:ascii="Times New Roman" w:hAnsi="Times New Roman" w:cs="Times New Roman"/>
          <w:i/>
          <w:sz w:val="24"/>
          <w:szCs w:val="24"/>
        </w:rPr>
      </w:pPr>
      <w:r w:rsidRPr="00346870">
        <w:rPr>
          <w:rFonts w:ascii="Times New Roman" w:hAnsi="Times New Roman" w:cs="Times New Roman"/>
          <w:sz w:val="24"/>
          <w:szCs w:val="24"/>
        </w:rPr>
        <w:t>Естественно,</w:t>
      </w:r>
      <w:r w:rsidR="00094770" w:rsidRPr="00346870">
        <w:rPr>
          <w:rFonts w:ascii="Times New Roman" w:hAnsi="Times New Roman" w:cs="Times New Roman"/>
          <w:sz w:val="24"/>
          <w:szCs w:val="24"/>
        </w:rPr>
        <w:t xml:space="preserve"> п</w:t>
      </w:r>
      <w:r w:rsidRPr="00346870">
        <w:rPr>
          <w:rFonts w:ascii="Times New Roman" w:hAnsi="Times New Roman" w:cs="Times New Roman"/>
          <w:sz w:val="24"/>
          <w:szCs w:val="24"/>
        </w:rPr>
        <w:t xml:space="preserve">еред любым современным учителем встаёт вопрос – как, </w:t>
      </w:r>
      <w:r w:rsidR="00094770" w:rsidRPr="00346870">
        <w:rPr>
          <w:rFonts w:ascii="Times New Roman" w:hAnsi="Times New Roman" w:cs="Times New Roman"/>
          <w:sz w:val="24"/>
          <w:szCs w:val="24"/>
        </w:rPr>
        <w:t>к</w:t>
      </w:r>
      <w:r w:rsidRPr="00346870">
        <w:rPr>
          <w:rFonts w:ascii="Times New Roman" w:hAnsi="Times New Roman" w:cs="Times New Roman"/>
          <w:sz w:val="24"/>
          <w:szCs w:val="24"/>
        </w:rPr>
        <w:t>акими средствами формировать функциональ</w:t>
      </w:r>
      <w:r w:rsidRPr="00346870">
        <w:rPr>
          <w:rFonts w:ascii="Times New Roman" w:hAnsi="Times New Roman" w:cs="Times New Roman"/>
          <w:sz w:val="24"/>
          <w:szCs w:val="24"/>
        </w:rPr>
        <w:softHyphen/>
        <w:t>ную грамотность</w:t>
      </w:r>
      <w:r w:rsidR="00094770" w:rsidRPr="00346870">
        <w:rPr>
          <w:rFonts w:ascii="Times New Roman" w:hAnsi="Times New Roman" w:cs="Times New Roman"/>
          <w:sz w:val="24"/>
          <w:szCs w:val="24"/>
        </w:rPr>
        <w:t xml:space="preserve"> в</w:t>
      </w:r>
      <w:r w:rsidRPr="00346870">
        <w:rPr>
          <w:rFonts w:ascii="Times New Roman" w:hAnsi="Times New Roman" w:cs="Times New Roman"/>
          <w:sz w:val="24"/>
          <w:szCs w:val="24"/>
        </w:rPr>
        <w:t xml:space="preserve"> рамках урока?</w:t>
      </w:r>
      <w:r w:rsidRPr="00346870">
        <w:rPr>
          <w:rFonts w:ascii="Times New Roman" w:hAnsi="Times New Roman" w:cs="Times New Roman"/>
          <w:i/>
          <w:sz w:val="24"/>
          <w:szCs w:val="24"/>
        </w:rPr>
        <w:t xml:space="preserve"> </w:t>
      </w:r>
    </w:p>
    <w:p w14:paraId="4F131B97" w14:textId="4C4BC48F" w:rsidR="00843F1B" w:rsidRPr="00346870" w:rsidRDefault="002B73F9" w:rsidP="00346870">
      <w:pPr>
        <w:pStyle w:val="a3"/>
        <w:numPr>
          <w:ilvl w:val="0"/>
          <w:numId w:val="7"/>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t>Так, например, любой учитель сталкивается с необходимостью изучения   базовых финансовых понятий. Учителя английского языка – не исключение. Рассмотрим приемы, которые помогают детям освоить базовые финансовые понятия при изучении темы «валюты стран изучаемого языка» в 5 классе.</w:t>
      </w:r>
      <w:r w:rsidRPr="00346870">
        <w:rPr>
          <w:rFonts w:ascii="Times New Roman" w:hAnsi="Times New Roman" w:cs="Times New Roman"/>
          <w:i/>
          <w:sz w:val="24"/>
          <w:szCs w:val="24"/>
        </w:rPr>
        <w:t xml:space="preserve"> </w:t>
      </w:r>
    </w:p>
    <w:p w14:paraId="3082F7C8" w14:textId="7B50DDFC" w:rsidR="003C1B39" w:rsidRPr="00346870" w:rsidRDefault="002B73F9" w:rsidP="00346870">
      <w:pPr>
        <w:tabs>
          <w:tab w:val="left" w:pos="709"/>
        </w:tabs>
        <w:spacing w:after="0" w:line="240" w:lineRule="auto"/>
        <w:ind w:firstLine="284"/>
        <w:jc w:val="both"/>
        <w:rPr>
          <w:rFonts w:ascii="Times New Roman" w:hAnsi="Times New Roman" w:cs="Times New Roman"/>
          <w:i/>
          <w:sz w:val="24"/>
          <w:szCs w:val="24"/>
        </w:rPr>
      </w:pPr>
      <w:r w:rsidRPr="00346870">
        <w:rPr>
          <w:rFonts w:ascii="Times New Roman" w:hAnsi="Times New Roman" w:cs="Times New Roman"/>
          <w:sz w:val="24"/>
          <w:szCs w:val="24"/>
        </w:rPr>
        <w:t xml:space="preserve">Одним из вариантов работы предлагаю найти монету по описанию. Работу можно организовать как в </w:t>
      </w:r>
      <w:r w:rsidR="006D0995" w:rsidRPr="00346870">
        <w:rPr>
          <w:rFonts w:ascii="Times New Roman" w:hAnsi="Times New Roman" w:cs="Times New Roman"/>
          <w:sz w:val="24"/>
          <w:szCs w:val="24"/>
        </w:rPr>
        <w:t>группах,</w:t>
      </w:r>
      <w:r w:rsidRPr="00346870">
        <w:rPr>
          <w:rFonts w:ascii="Times New Roman" w:hAnsi="Times New Roman" w:cs="Times New Roman"/>
          <w:sz w:val="24"/>
          <w:szCs w:val="24"/>
        </w:rPr>
        <w:t xml:space="preserve"> так и в парах. </w:t>
      </w:r>
      <w:proofErr w:type="gramStart"/>
      <w:r w:rsidR="006D0995" w:rsidRPr="00346870">
        <w:rPr>
          <w:rFonts w:ascii="Times New Roman" w:hAnsi="Times New Roman" w:cs="Times New Roman"/>
          <w:i/>
          <w:sz w:val="24"/>
          <w:szCs w:val="24"/>
        </w:rPr>
        <w:t>Например</w:t>
      </w:r>
      <w:proofErr w:type="gramEnd"/>
      <w:r w:rsidR="00260199" w:rsidRPr="00346870">
        <w:rPr>
          <w:rFonts w:ascii="Times New Roman" w:hAnsi="Times New Roman" w:cs="Times New Roman"/>
          <w:i/>
          <w:sz w:val="24"/>
          <w:szCs w:val="24"/>
        </w:rPr>
        <w:t>:</w:t>
      </w:r>
    </w:p>
    <w:p w14:paraId="0EF6F91D" w14:textId="6D8C9D13" w:rsidR="003C1B39" w:rsidRPr="00346870" w:rsidRDefault="002B73F9" w:rsidP="00346870">
      <w:pPr>
        <w:tabs>
          <w:tab w:val="left" w:pos="709"/>
        </w:tabs>
        <w:spacing w:after="0" w:line="240" w:lineRule="auto"/>
        <w:ind w:firstLine="284"/>
        <w:jc w:val="both"/>
        <w:rPr>
          <w:rFonts w:ascii="Times New Roman" w:hAnsi="Times New Roman" w:cs="Times New Roman"/>
          <w:i/>
          <w:sz w:val="24"/>
          <w:szCs w:val="24"/>
        </w:rPr>
      </w:pPr>
      <w:r w:rsidRPr="00346870">
        <w:rPr>
          <w:rFonts w:ascii="Times New Roman" w:hAnsi="Times New Roman" w:cs="Times New Roman"/>
          <w:sz w:val="24"/>
          <w:szCs w:val="24"/>
        </w:rPr>
        <w:t xml:space="preserve">-  попросить детей в парах составить диалоги, в которых необходимо расплатиться этой валютой. </w:t>
      </w:r>
      <w:r w:rsidR="00260199" w:rsidRPr="00346870">
        <w:rPr>
          <w:rFonts w:ascii="Times New Roman" w:hAnsi="Times New Roman" w:cs="Times New Roman"/>
          <w:sz w:val="24"/>
          <w:szCs w:val="24"/>
        </w:rPr>
        <w:t xml:space="preserve">Дать им возможность </w:t>
      </w:r>
      <w:r w:rsidRPr="00346870">
        <w:rPr>
          <w:rFonts w:ascii="Times New Roman" w:hAnsi="Times New Roman" w:cs="Times New Roman"/>
          <w:sz w:val="24"/>
          <w:szCs w:val="24"/>
        </w:rPr>
        <w:t>предст</w:t>
      </w:r>
      <w:r w:rsidR="00260199" w:rsidRPr="00346870">
        <w:rPr>
          <w:rFonts w:ascii="Times New Roman" w:hAnsi="Times New Roman" w:cs="Times New Roman"/>
          <w:sz w:val="24"/>
          <w:szCs w:val="24"/>
        </w:rPr>
        <w:t>авить, что они путешествуют по Л</w:t>
      </w:r>
      <w:r w:rsidRPr="00346870">
        <w:rPr>
          <w:rFonts w:ascii="Times New Roman" w:hAnsi="Times New Roman" w:cs="Times New Roman"/>
          <w:sz w:val="24"/>
          <w:szCs w:val="24"/>
        </w:rPr>
        <w:t>ондону и им захотелось зайти в магазин и купить перекусить, а может</w:t>
      </w:r>
      <w:r w:rsidR="00260199" w:rsidRPr="00346870">
        <w:rPr>
          <w:rFonts w:ascii="Times New Roman" w:hAnsi="Times New Roman" w:cs="Times New Roman"/>
          <w:sz w:val="24"/>
          <w:szCs w:val="24"/>
        </w:rPr>
        <w:t>,</w:t>
      </w:r>
      <w:r w:rsidRPr="00346870">
        <w:rPr>
          <w:rFonts w:ascii="Times New Roman" w:hAnsi="Times New Roman" w:cs="Times New Roman"/>
          <w:sz w:val="24"/>
          <w:szCs w:val="24"/>
        </w:rPr>
        <w:t xml:space="preserve"> купить сувениры. </w:t>
      </w:r>
    </w:p>
    <w:p w14:paraId="03809862" w14:textId="4672CC27" w:rsidR="00594675" w:rsidRPr="00346870" w:rsidRDefault="002B73F9" w:rsidP="00346870">
      <w:pPr>
        <w:tabs>
          <w:tab w:val="left" w:pos="709"/>
        </w:tabs>
        <w:spacing w:after="0" w:line="240" w:lineRule="auto"/>
        <w:ind w:firstLine="284"/>
        <w:jc w:val="both"/>
        <w:rPr>
          <w:rFonts w:ascii="Times New Roman" w:hAnsi="Times New Roman" w:cs="Times New Roman"/>
          <w:i/>
          <w:sz w:val="24"/>
          <w:szCs w:val="24"/>
        </w:rPr>
      </w:pPr>
      <w:r w:rsidRPr="00346870">
        <w:rPr>
          <w:rFonts w:ascii="Times New Roman" w:hAnsi="Times New Roman" w:cs="Times New Roman"/>
          <w:sz w:val="24"/>
          <w:szCs w:val="24"/>
        </w:rPr>
        <w:t>- не исключена и возможность ввести понятие «курс» и дать задание в группах составить план посещения туристических мест в какой-либо стране, выяснить</w:t>
      </w:r>
      <w:r w:rsidR="00260199" w:rsidRPr="00346870">
        <w:rPr>
          <w:rFonts w:ascii="Times New Roman" w:hAnsi="Times New Roman" w:cs="Times New Roman"/>
          <w:sz w:val="24"/>
          <w:szCs w:val="24"/>
        </w:rPr>
        <w:t>,</w:t>
      </w:r>
      <w:r w:rsidRPr="00346870">
        <w:rPr>
          <w:rFonts w:ascii="Times New Roman" w:hAnsi="Times New Roman" w:cs="Times New Roman"/>
          <w:sz w:val="24"/>
          <w:szCs w:val="24"/>
        </w:rPr>
        <w:t xml:space="preserve"> сколько необходимо потратить средств на их посещение и составить диалоги по обмену валюты. </w:t>
      </w:r>
    </w:p>
    <w:p w14:paraId="40D8AD94" w14:textId="210AF231" w:rsidR="00461582"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Развивая креативное мышление, дети могут осуществлять проектную деятельность.</w:t>
      </w:r>
    </w:p>
    <w:p w14:paraId="120EA9A7" w14:textId="7AF6E42A" w:rsidR="003F6779"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-например, в заключение темы «валюта» дети могут представить свои групповые проекты, в которых могут рассказать про одну из валют какого-либо государства более подробно (валютой какой страны является, как она выглядит, какое соотношение к рублю, немного истории появления)</w:t>
      </w:r>
      <w:r w:rsidR="00260199" w:rsidRPr="00346870">
        <w:rPr>
          <w:rFonts w:ascii="Times New Roman" w:hAnsi="Times New Roman" w:cs="Times New Roman"/>
          <w:sz w:val="24"/>
          <w:szCs w:val="24"/>
        </w:rPr>
        <w:t>.</w:t>
      </w:r>
    </w:p>
    <w:p w14:paraId="66D1CA9E" w14:textId="2DAF1802" w:rsidR="00F23CC8" w:rsidRPr="00346870" w:rsidRDefault="002B73F9" w:rsidP="00346870">
      <w:pPr>
        <w:pStyle w:val="a3"/>
        <w:numPr>
          <w:ilvl w:val="0"/>
          <w:numId w:val="7"/>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lastRenderedPageBreak/>
        <w:t xml:space="preserve">Мы также сталкиваемся с формированием глобальных компетенций, изучая понятия современного быстро развивающегося мира. </w:t>
      </w:r>
    </w:p>
    <w:p w14:paraId="05991F40" w14:textId="5953142B" w:rsidR="00B16CCD" w:rsidRPr="00346870" w:rsidRDefault="002B73F9" w:rsidP="008D7EC3">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Уже в 6 классе мы проходим тему «кто ты есть» («</w:t>
      </w:r>
      <w:r w:rsidRPr="00346870">
        <w:rPr>
          <w:rFonts w:ascii="Times New Roman" w:hAnsi="Times New Roman" w:cs="Times New Roman"/>
          <w:sz w:val="24"/>
          <w:szCs w:val="24"/>
          <w:lang w:val="en-US"/>
        </w:rPr>
        <w:t>who</w:t>
      </w:r>
      <w:r w:rsidRPr="00346870">
        <w:rPr>
          <w:rFonts w:ascii="Times New Roman" w:hAnsi="Times New Roman" w:cs="Times New Roman"/>
          <w:sz w:val="24"/>
          <w:szCs w:val="24"/>
        </w:rPr>
        <w:t xml:space="preserve"> </w:t>
      </w:r>
      <w:r w:rsidRPr="00346870">
        <w:rPr>
          <w:rFonts w:ascii="Times New Roman" w:hAnsi="Times New Roman" w:cs="Times New Roman"/>
          <w:sz w:val="24"/>
          <w:szCs w:val="24"/>
          <w:lang w:val="en-US"/>
        </w:rPr>
        <w:t>are</w:t>
      </w:r>
      <w:r w:rsidRPr="00346870">
        <w:rPr>
          <w:rFonts w:ascii="Times New Roman" w:hAnsi="Times New Roman" w:cs="Times New Roman"/>
          <w:sz w:val="24"/>
          <w:szCs w:val="24"/>
        </w:rPr>
        <w:t xml:space="preserve"> </w:t>
      </w:r>
      <w:r w:rsidRPr="00346870">
        <w:rPr>
          <w:rFonts w:ascii="Times New Roman" w:hAnsi="Times New Roman" w:cs="Times New Roman"/>
          <w:sz w:val="24"/>
          <w:szCs w:val="24"/>
          <w:lang w:val="en-US"/>
        </w:rPr>
        <w:t>you</w:t>
      </w:r>
      <w:r w:rsidRPr="00346870">
        <w:rPr>
          <w:rFonts w:ascii="Times New Roman" w:hAnsi="Times New Roman" w:cs="Times New Roman"/>
          <w:sz w:val="24"/>
          <w:szCs w:val="24"/>
        </w:rPr>
        <w:t xml:space="preserve">»), где мы обучаем детей тому, какая информация может быть представлена на картах (банковских, клиентских и других). </w:t>
      </w:r>
      <w:r w:rsidR="008D7EC3">
        <w:rPr>
          <w:rFonts w:ascii="Times New Roman" w:hAnsi="Times New Roman" w:cs="Times New Roman"/>
          <w:sz w:val="24"/>
          <w:szCs w:val="24"/>
        </w:rPr>
        <w:t xml:space="preserve"> </w:t>
      </w:r>
      <w:r w:rsidRPr="00346870">
        <w:rPr>
          <w:rFonts w:ascii="Times New Roman" w:hAnsi="Times New Roman" w:cs="Times New Roman"/>
          <w:sz w:val="24"/>
          <w:szCs w:val="24"/>
        </w:rPr>
        <w:t xml:space="preserve"> </w:t>
      </w:r>
      <w:r w:rsidR="00260199" w:rsidRPr="00346870">
        <w:rPr>
          <w:rFonts w:ascii="Times New Roman" w:hAnsi="Times New Roman" w:cs="Times New Roman"/>
          <w:sz w:val="24"/>
          <w:szCs w:val="24"/>
        </w:rPr>
        <w:t>Т</w:t>
      </w:r>
      <w:r w:rsidRPr="00346870">
        <w:rPr>
          <w:rFonts w:ascii="Times New Roman" w:hAnsi="Times New Roman" w:cs="Times New Roman"/>
          <w:sz w:val="24"/>
          <w:szCs w:val="24"/>
        </w:rPr>
        <w:t>ак, например, можно попросить детей в форме фронтальной работы найти на картах конкретную информацию (срок действия, имя держателя и т.д.).</w:t>
      </w:r>
      <w:r w:rsidR="008D7EC3">
        <w:rPr>
          <w:rFonts w:ascii="Times New Roman" w:hAnsi="Times New Roman" w:cs="Times New Roman"/>
          <w:sz w:val="24"/>
          <w:szCs w:val="24"/>
        </w:rPr>
        <w:t xml:space="preserve"> </w:t>
      </w:r>
      <w:r w:rsidRPr="00346870">
        <w:rPr>
          <w:rFonts w:ascii="Times New Roman" w:hAnsi="Times New Roman" w:cs="Times New Roman"/>
          <w:sz w:val="24"/>
          <w:szCs w:val="24"/>
        </w:rPr>
        <w:t>Чтобы детям это задание не наскучило, также возможна работа в парах, где детям предлагается сравнить два различных вида карт на картинках, выявив их сходства и различия.</w:t>
      </w:r>
    </w:p>
    <w:p w14:paraId="2BB703E7" w14:textId="65F0E432" w:rsidR="00594675" w:rsidRPr="00346870" w:rsidRDefault="002B73F9" w:rsidP="00346870">
      <w:pPr>
        <w:pStyle w:val="a3"/>
        <w:numPr>
          <w:ilvl w:val="0"/>
          <w:numId w:val="7"/>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t>Отсюда мы можем перейти к работе по теме «политика конфиденциальности» и «банк». Здесь в помощь могут прийти простые тексты на заданную тему с разными типами заданий (соотнести заголовки с отрывками текстов, вставить пропущенные слова и выражения в тексты или, к примеру, соотнести слова с их значениями, и т.д.).</w:t>
      </w:r>
    </w:p>
    <w:p w14:paraId="26B43156" w14:textId="670CCFDC" w:rsidR="00173112"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Как известно, игровая деятельность является одной из самый подходящих для эффективного формирования основ функциональной грамотности, так как, не отрицая сложившихся традиций образования школьников, игра позволяет обеспечить решение проблемы переноса знаний и умений на реальные ситуации, которые происходят или могут произойти в жизни учащихся.</w:t>
      </w:r>
    </w:p>
    <w:p w14:paraId="1135D7EF" w14:textId="589117E4" w:rsidR="00624210"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В нашем методическом объединении есть богатый опыт по использованию различных настольных игр как на уроках, так и во внеурочной деятельности. Предлагаю вам познакомиться с одной из таких игр - «организуй день рождения ребенка».</w:t>
      </w:r>
    </w:p>
    <w:p w14:paraId="5D716723" w14:textId="068D0DBC" w:rsidR="00410CD2" w:rsidRPr="00346870" w:rsidRDefault="002B73F9" w:rsidP="00346870">
      <w:pPr>
        <w:tabs>
          <w:tab w:val="left" w:pos="709"/>
        </w:tabs>
        <w:spacing w:after="0" w:line="240" w:lineRule="auto"/>
        <w:ind w:firstLine="284"/>
        <w:jc w:val="both"/>
        <w:rPr>
          <w:rFonts w:ascii="Times New Roman" w:hAnsi="Times New Roman" w:cs="Times New Roman"/>
          <w:i/>
          <w:sz w:val="24"/>
          <w:szCs w:val="24"/>
        </w:rPr>
      </w:pPr>
      <w:r w:rsidRPr="00346870">
        <w:rPr>
          <w:rFonts w:ascii="Times New Roman" w:hAnsi="Times New Roman" w:cs="Times New Roman"/>
          <w:sz w:val="24"/>
          <w:szCs w:val="24"/>
        </w:rPr>
        <w:t xml:space="preserve">Сама игра по задумке представляет собой следующее: </w:t>
      </w:r>
      <w:r w:rsidRPr="00346870">
        <w:rPr>
          <w:rFonts w:ascii="Times New Roman" w:hAnsi="Times New Roman" w:cs="Times New Roman"/>
          <w:i/>
          <w:sz w:val="24"/>
          <w:szCs w:val="24"/>
        </w:rPr>
        <w:t xml:space="preserve"> </w:t>
      </w:r>
    </w:p>
    <w:p w14:paraId="39D0A713" w14:textId="4648D9D6" w:rsidR="00EF537D"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 xml:space="preserve">Класс должен быть разделен на 2 команды. У каждой команды есть своя фишка. Каждая команда идет по своей дорожке, выполняя одинаковые задания, но с разным наполнением, за каждое из которых получает баллы. Если задание выполнено частично, то команда получает меньше баллов, если выполнено полностью неверно, то команда не получает ни одного балла. Однако, чтобы догнать соперников при нехватке баллов, команда может уходить на дополнительные дорожки, выполняя более сложные задания. При желании игру можно разнообразить полями типа «выполните доп. Задание и получите еще 2 балла» или «отдайте задание оппонентам». Все зависит от длительности и сложности игры. И вы ее можете наполнить своими данными. Вашему вниманию предлагается лишь 4 </w:t>
      </w:r>
      <w:r w:rsidR="00260199" w:rsidRPr="00346870">
        <w:rPr>
          <w:rFonts w:ascii="Times New Roman" w:hAnsi="Times New Roman" w:cs="Times New Roman"/>
          <w:sz w:val="24"/>
          <w:szCs w:val="24"/>
        </w:rPr>
        <w:t xml:space="preserve">возможных </w:t>
      </w:r>
      <w:r w:rsidRPr="00346870">
        <w:rPr>
          <w:rFonts w:ascii="Times New Roman" w:hAnsi="Times New Roman" w:cs="Times New Roman"/>
          <w:sz w:val="24"/>
          <w:szCs w:val="24"/>
        </w:rPr>
        <w:t>задания с карты игры.</w:t>
      </w:r>
    </w:p>
    <w:p w14:paraId="33729CDE" w14:textId="73D9C766" w:rsidR="005E7E76" w:rsidRPr="00346870" w:rsidRDefault="002B73F9" w:rsidP="00346870">
      <w:pPr>
        <w:tabs>
          <w:tab w:val="left" w:pos="709"/>
        </w:tabs>
        <w:spacing w:after="0" w:line="240" w:lineRule="auto"/>
        <w:ind w:firstLine="284"/>
        <w:jc w:val="both"/>
        <w:rPr>
          <w:rFonts w:ascii="Times New Roman" w:hAnsi="Times New Roman" w:cs="Times New Roman"/>
          <w:i/>
          <w:sz w:val="24"/>
          <w:szCs w:val="24"/>
        </w:rPr>
      </w:pPr>
      <w:r w:rsidRPr="00346870">
        <w:rPr>
          <w:rFonts w:ascii="Times New Roman" w:hAnsi="Times New Roman" w:cs="Times New Roman"/>
          <w:i/>
          <w:sz w:val="24"/>
          <w:szCs w:val="24"/>
        </w:rPr>
        <w:t>1. Первое задание:</w:t>
      </w:r>
    </w:p>
    <w:p w14:paraId="62CAB75C" w14:textId="4353478D" w:rsidR="004617DD" w:rsidRPr="008D7EC3" w:rsidRDefault="002B73F9" w:rsidP="008D7EC3">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Перед вами меню, которое выбрал ваш ребенок, у вас имеется ограниченная сумма денег ровно на то, чтобы закупить необходимые продукты. В списке указаны цены на продукты. Рядом указано возможное количество гостей. Рассчитайте, какое количество денег вам необходимо заплатить.</w:t>
      </w:r>
      <w:r w:rsidR="008D7EC3">
        <w:rPr>
          <w:rFonts w:ascii="Times New Roman" w:hAnsi="Times New Roman" w:cs="Times New Roman"/>
          <w:sz w:val="24"/>
          <w:szCs w:val="24"/>
        </w:rPr>
        <w:t xml:space="preserve"> </w:t>
      </w:r>
      <w:r w:rsidRPr="00346870">
        <w:rPr>
          <w:rFonts w:ascii="Times New Roman" w:hAnsi="Times New Roman" w:cs="Times New Roman"/>
          <w:spacing w:val="-2"/>
          <w:sz w:val="24"/>
          <w:szCs w:val="24"/>
        </w:rPr>
        <w:t>Ребята не собираются много есть, а будут больше веселиться. Витя пригласил 10 человек. В меню на 10 человек должно войти:</w:t>
      </w:r>
    </w:p>
    <w:p w14:paraId="53E4350F" w14:textId="77777777" w:rsidR="008D7EC3" w:rsidRDefault="008D7EC3" w:rsidP="00346870">
      <w:pPr>
        <w:pStyle w:val="a4"/>
        <w:shd w:val="clear" w:color="auto" w:fill="FFFFFF"/>
        <w:tabs>
          <w:tab w:val="left" w:pos="709"/>
        </w:tabs>
        <w:spacing w:before="0" w:beforeAutospacing="0" w:after="0" w:afterAutospacing="0"/>
        <w:ind w:firstLine="284"/>
        <w:jc w:val="both"/>
        <w:textAlignment w:val="baseline"/>
        <w:rPr>
          <w:spacing w:val="-2"/>
        </w:rPr>
        <w:sectPr w:rsidR="008D7EC3" w:rsidSect="00346870">
          <w:pgSz w:w="11906" w:h="16838"/>
          <w:pgMar w:top="720" w:right="720" w:bottom="720" w:left="720" w:header="709" w:footer="709" w:gutter="0"/>
          <w:cols w:space="708"/>
          <w:docGrid w:linePitch="360"/>
        </w:sectPr>
      </w:pPr>
    </w:p>
    <w:p w14:paraId="1C4138FB" w14:textId="6CECCF93" w:rsidR="004617DD"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lastRenderedPageBreak/>
        <w:t>1. Жаркое с мясом и картошкой.</w:t>
      </w:r>
    </w:p>
    <w:p w14:paraId="03EAEB2C" w14:textId="4BFE7039" w:rsidR="004617DD"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 xml:space="preserve">3. Торт </w:t>
      </w:r>
    </w:p>
    <w:p w14:paraId="696A7BE8" w14:textId="32886CC8" w:rsidR="004617DD"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 xml:space="preserve">4. Сок </w:t>
      </w:r>
    </w:p>
    <w:p w14:paraId="3AB9F5BD" w14:textId="702973CF" w:rsidR="003A5E34"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5. Конфеты</w:t>
      </w:r>
    </w:p>
    <w:p w14:paraId="4468B13A" w14:textId="16E3AF1B" w:rsidR="003A5E34"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На 1 человека необходимо:</w:t>
      </w:r>
    </w:p>
    <w:p w14:paraId="4851D77D" w14:textId="7EC153EF" w:rsidR="003A5E34"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 xml:space="preserve">200 </w:t>
      </w:r>
      <w:proofErr w:type="spellStart"/>
      <w:r w:rsidRPr="00346870">
        <w:rPr>
          <w:spacing w:val="-2"/>
        </w:rPr>
        <w:t>гр</w:t>
      </w:r>
      <w:proofErr w:type="spellEnd"/>
      <w:r w:rsidRPr="00346870">
        <w:rPr>
          <w:spacing w:val="-2"/>
        </w:rPr>
        <w:t xml:space="preserve"> жаркое</w:t>
      </w:r>
    </w:p>
    <w:p w14:paraId="55E165F0" w14:textId="6571326D" w:rsidR="003A5E34"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150 грамм торта</w:t>
      </w:r>
    </w:p>
    <w:p w14:paraId="7E48688A" w14:textId="534A6384" w:rsidR="003A5E34"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0.5 л сока</w:t>
      </w:r>
    </w:p>
    <w:p w14:paraId="0CBDBFEE" w14:textId="78FA0C5E" w:rsidR="004617DD"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100 гр. Конфет</w:t>
      </w:r>
    </w:p>
    <w:p w14:paraId="0D33C609" w14:textId="0CE953C0" w:rsidR="004617DD"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Ингредиенты для жаркое при количестве порций на 10 человек:</w:t>
      </w:r>
    </w:p>
    <w:p w14:paraId="1640FA60" w14:textId="7A847939" w:rsidR="004617DD"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bookmarkStart w:id="0" w:name="_Hlk127276074"/>
      <w:r w:rsidRPr="00346870">
        <w:rPr>
          <w:spacing w:val="-2"/>
        </w:rPr>
        <w:lastRenderedPageBreak/>
        <w:t>- мясо, 1 кг;</w:t>
      </w:r>
    </w:p>
    <w:p w14:paraId="55D1E3B4" w14:textId="256FB224" w:rsidR="004617DD"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 картофель, 0,7 кг;</w:t>
      </w:r>
    </w:p>
    <w:p w14:paraId="1846C852" w14:textId="5973A235" w:rsidR="004617DD" w:rsidRPr="00346870" w:rsidRDefault="002B73F9" w:rsidP="00346870">
      <w:pPr>
        <w:pStyle w:val="a4"/>
        <w:shd w:val="clear" w:color="auto" w:fill="FFFFFF"/>
        <w:tabs>
          <w:tab w:val="left" w:pos="709"/>
        </w:tabs>
        <w:spacing w:before="0" w:beforeAutospacing="0" w:after="0" w:afterAutospacing="0"/>
        <w:ind w:firstLine="284"/>
        <w:jc w:val="both"/>
        <w:textAlignment w:val="baseline"/>
        <w:rPr>
          <w:spacing w:val="-2"/>
        </w:rPr>
      </w:pPr>
      <w:r w:rsidRPr="00346870">
        <w:rPr>
          <w:spacing w:val="-2"/>
        </w:rPr>
        <w:t>- лук, 0,5 кг;</w:t>
      </w:r>
      <w:bookmarkEnd w:id="0"/>
    </w:p>
    <w:p w14:paraId="1AD90CE0" w14:textId="723CB242" w:rsidR="004617DD"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Стоимость продуктов (у каждой команды разная):</w:t>
      </w:r>
    </w:p>
    <w:p w14:paraId="4212A4D3" w14:textId="26A1D438" w:rsidR="001C31B9"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Мясо 1 кг –</w:t>
      </w:r>
    </w:p>
    <w:p w14:paraId="03AFF230" w14:textId="115C903A" w:rsidR="001C31B9"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Картофель 1 кг –</w:t>
      </w:r>
    </w:p>
    <w:p w14:paraId="0AAF43C6" w14:textId="07998694" w:rsidR="001C31B9"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Лук 1 кг -</w:t>
      </w:r>
    </w:p>
    <w:p w14:paraId="75B2901E" w14:textId="6BFF41F2" w:rsidR="001C31B9"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Торт 1 кг –</w:t>
      </w:r>
    </w:p>
    <w:p w14:paraId="62428370" w14:textId="06F50A6A" w:rsidR="001C31B9"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 xml:space="preserve">Сок 1 л – </w:t>
      </w:r>
    </w:p>
    <w:p w14:paraId="30A8E5CC" w14:textId="54A28EB6" w:rsidR="00BD0B15"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Конфеты 1 кг –</w:t>
      </w:r>
    </w:p>
    <w:p w14:paraId="1398438A" w14:textId="77777777" w:rsidR="008D7EC3" w:rsidRDefault="008D7EC3" w:rsidP="00346870">
      <w:pPr>
        <w:tabs>
          <w:tab w:val="left" w:pos="709"/>
        </w:tabs>
        <w:ind w:firstLine="284"/>
        <w:jc w:val="both"/>
        <w:rPr>
          <w:rFonts w:ascii="Times New Roman" w:hAnsi="Times New Roman" w:cs="Times New Roman"/>
          <w:sz w:val="24"/>
          <w:szCs w:val="24"/>
        </w:rPr>
        <w:sectPr w:rsidR="008D7EC3" w:rsidSect="008D7EC3">
          <w:type w:val="continuous"/>
          <w:pgSz w:w="11906" w:h="16838"/>
          <w:pgMar w:top="720" w:right="720" w:bottom="720" w:left="720" w:header="709" w:footer="709" w:gutter="0"/>
          <w:cols w:num="2" w:space="708"/>
          <w:docGrid w:linePitch="360"/>
        </w:sectPr>
      </w:pPr>
    </w:p>
    <w:tbl>
      <w:tblPr>
        <w:tblStyle w:val="a5"/>
        <w:tblW w:w="0" w:type="auto"/>
        <w:tblLook w:val="04A0" w:firstRow="1" w:lastRow="0" w:firstColumn="1" w:lastColumn="0" w:noHBand="0" w:noVBand="1"/>
      </w:tblPr>
      <w:tblGrid>
        <w:gridCol w:w="4672"/>
        <w:gridCol w:w="4673"/>
      </w:tblGrid>
      <w:tr w:rsidR="00C36A66" w:rsidRPr="00346870" w14:paraId="01B641C3" w14:textId="77777777" w:rsidTr="005C6EF1">
        <w:tc>
          <w:tcPr>
            <w:tcW w:w="4672" w:type="dxa"/>
          </w:tcPr>
          <w:p w14:paraId="12A3F37D" w14:textId="74D4679F"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lastRenderedPageBreak/>
              <w:t>Мясо 1 кг – 400 руб.</w:t>
            </w:r>
          </w:p>
          <w:p w14:paraId="36C0C433" w14:textId="45F2332B"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Картофель 1 кг – 60 руб.</w:t>
            </w:r>
          </w:p>
          <w:p w14:paraId="1C339E70" w14:textId="146D3D8E"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Лук 1 кг – 26 руб.</w:t>
            </w:r>
          </w:p>
          <w:p w14:paraId="0351F43A" w14:textId="333559F8"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Торт 1 кг – 600 руб.</w:t>
            </w:r>
          </w:p>
          <w:p w14:paraId="7A12F7C2" w14:textId="67825933"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Сок 1 л – 100 руб.</w:t>
            </w:r>
          </w:p>
          <w:p w14:paraId="692A1ACD" w14:textId="580F7011"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Конфеты 1 кг – 300 руб.</w:t>
            </w:r>
          </w:p>
        </w:tc>
        <w:tc>
          <w:tcPr>
            <w:tcW w:w="4673" w:type="dxa"/>
          </w:tcPr>
          <w:p w14:paraId="5D69BBAC" w14:textId="0A836B56"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Мясо 1 кг – 300 руб.</w:t>
            </w:r>
          </w:p>
          <w:p w14:paraId="3C51A86D" w14:textId="5A02FB3E"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Картофель 1 кг – 50 руб.</w:t>
            </w:r>
          </w:p>
          <w:p w14:paraId="23B72981" w14:textId="605D65DE"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Лук 1 кг – 40 руб.</w:t>
            </w:r>
          </w:p>
          <w:p w14:paraId="44BFED6A" w14:textId="500DC879" w:rsidR="005C6EF1" w:rsidRPr="00346870" w:rsidRDefault="002B73F9" w:rsidP="00346870">
            <w:pPr>
              <w:tabs>
                <w:tab w:val="left" w:pos="709"/>
                <w:tab w:val="left" w:pos="2388"/>
              </w:tabs>
              <w:ind w:firstLine="284"/>
              <w:jc w:val="both"/>
              <w:rPr>
                <w:rFonts w:ascii="Times New Roman" w:hAnsi="Times New Roman" w:cs="Times New Roman"/>
                <w:sz w:val="24"/>
                <w:szCs w:val="24"/>
              </w:rPr>
            </w:pPr>
            <w:r w:rsidRPr="00346870">
              <w:rPr>
                <w:rFonts w:ascii="Times New Roman" w:hAnsi="Times New Roman" w:cs="Times New Roman"/>
                <w:sz w:val="24"/>
                <w:szCs w:val="24"/>
              </w:rPr>
              <w:t>Торт 1 кг – 400 руб.</w:t>
            </w:r>
          </w:p>
          <w:p w14:paraId="1203D427" w14:textId="4CFDA83B"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Сок 1 л – 200 руб.</w:t>
            </w:r>
          </w:p>
          <w:p w14:paraId="0F53176C" w14:textId="56BA3988" w:rsidR="005C6EF1"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Конфеты 1 кг – 200 руб.</w:t>
            </w:r>
          </w:p>
        </w:tc>
      </w:tr>
    </w:tbl>
    <w:p w14:paraId="2138407F" w14:textId="2CEA3A98" w:rsidR="00BD0B15" w:rsidRPr="00346870" w:rsidRDefault="002B73F9" w:rsidP="00346870">
      <w:pPr>
        <w:tabs>
          <w:tab w:val="left" w:pos="709"/>
        </w:tabs>
        <w:spacing w:after="0" w:line="240" w:lineRule="auto"/>
        <w:ind w:firstLine="284"/>
        <w:jc w:val="both"/>
        <w:rPr>
          <w:rFonts w:ascii="Times New Roman" w:hAnsi="Times New Roman" w:cs="Times New Roman"/>
          <w:spacing w:val="2"/>
          <w:sz w:val="24"/>
          <w:szCs w:val="24"/>
          <w:shd w:val="clear" w:color="auto" w:fill="FFFFFF"/>
        </w:rPr>
      </w:pPr>
      <w:r w:rsidRPr="00346870">
        <w:rPr>
          <w:rFonts w:ascii="Times New Roman" w:hAnsi="Times New Roman" w:cs="Times New Roman"/>
          <w:spacing w:val="2"/>
          <w:sz w:val="24"/>
          <w:szCs w:val="24"/>
          <w:shd w:val="clear" w:color="auto" w:fill="FFFFFF"/>
        </w:rPr>
        <w:t>Расчет:</w:t>
      </w:r>
    </w:p>
    <w:p w14:paraId="6EE4C991" w14:textId="383B5123" w:rsidR="00BD0B15" w:rsidRPr="00346870" w:rsidRDefault="002B73F9" w:rsidP="00346870">
      <w:pPr>
        <w:tabs>
          <w:tab w:val="left" w:pos="709"/>
        </w:tabs>
        <w:spacing w:after="0" w:line="240" w:lineRule="auto"/>
        <w:ind w:firstLine="284"/>
        <w:jc w:val="both"/>
        <w:rPr>
          <w:rFonts w:ascii="Times New Roman" w:hAnsi="Times New Roman" w:cs="Times New Roman"/>
          <w:spacing w:val="2"/>
          <w:sz w:val="24"/>
          <w:szCs w:val="24"/>
          <w:shd w:val="clear" w:color="auto" w:fill="FFFFFF"/>
        </w:rPr>
      </w:pPr>
      <w:r w:rsidRPr="00346870">
        <w:rPr>
          <w:rFonts w:ascii="Times New Roman" w:hAnsi="Times New Roman" w:cs="Times New Roman"/>
          <w:spacing w:val="2"/>
          <w:sz w:val="24"/>
          <w:szCs w:val="24"/>
          <w:shd w:val="clear" w:color="auto" w:fill="FFFFFF"/>
        </w:rPr>
        <w:t xml:space="preserve">На 10 человек необходимо 2 кг жаркое. Это полностью соответствует нашему рецепту, т.е. На 10 человек необходимо 1 кг мяса, 0,7 кг картофеля, 0, </w:t>
      </w:r>
      <w:bookmarkStart w:id="1" w:name="_GoBack"/>
      <w:bookmarkEnd w:id="1"/>
      <w:r w:rsidRPr="00346870">
        <w:rPr>
          <w:rFonts w:ascii="Times New Roman" w:hAnsi="Times New Roman" w:cs="Times New Roman"/>
          <w:spacing w:val="2"/>
          <w:sz w:val="24"/>
          <w:szCs w:val="24"/>
          <w:shd w:val="clear" w:color="auto" w:fill="FFFFFF"/>
        </w:rPr>
        <w:t>5кг.</w:t>
      </w:r>
    </w:p>
    <w:p w14:paraId="0B8E59E3" w14:textId="01B85DD9" w:rsidR="00335E80" w:rsidRPr="00346870" w:rsidRDefault="002B73F9" w:rsidP="00346870">
      <w:pPr>
        <w:tabs>
          <w:tab w:val="left" w:pos="709"/>
        </w:tabs>
        <w:spacing w:after="0" w:line="240" w:lineRule="auto"/>
        <w:ind w:firstLine="284"/>
        <w:jc w:val="both"/>
        <w:rPr>
          <w:rFonts w:ascii="Times New Roman" w:hAnsi="Times New Roman" w:cs="Times New Roman"/>
          <w:spacing w:val="2"/>
          <w:sz w:val="24"/>
          <w:szCs w:val="24"/>
          <w:shd w:val="clear" w:color="auto" w:fill="FFFFFF"/>
        </w:rPr>
      </w:pPr>
      <w:r w:rsidRPr="00346870">
        <w:rPr>
          <w:rFonts w:ascii="Times New Roman" w:hAnsi="Times New Roman" w:cs="Times New Roman"/>
          <w:spacing w:val="2"/>
          <w:sz w:val="24"/>
          <w:szCs w:val="24"/>
          <w:shd w:val="clear" w:color="auto" w:fill="FFFFFF"/>
        </w:rPr>
        <w:lastRenderedPageBreak/>
        <w:t>На 10 человек торта: 10</w:t>
      </w:r>
      <w:r w:rsidRPr="00346870">
        <w:rPr>
          <w:rFonts w:ascii="Times New Roman" w:hAnsi="Times New Roman" w:cs="Times New Roman"/>
          <w:sz w:val="24"/>
          <w:szCs w:val="24"/>
        </w:rPr>
        <w:t>×</w:t>
      </w:r>
      <w:r w:rsidRPr="00346870">
        <w:rPr>
          <w:rFonts w:ascii="Times New Roman" w:hAnsi="Times New Roman" w:cs="Times New Roman"/>
          <w:spacing w:val="2"/>
          <w:sz w:val="24"/>
          <w:szCs w:val="24"/>
          <w:shd w:val="clear" w:color="auto" w:fill="FFFFFF"/>
        </w:rPr>
        <w:t xml:space="preserve">150=1500 г = 1,5 кг </w:t>
      </w:r>
    </w:p>
    <w:p w14:paraId="1AF9DCB5" w14:textId="0862DAD8" w:rsidR="00335E80" w:rsidRPr="00346870" w:rsidRDefault="002B73F9" w:rsidP="00346870">
      <w:pPr>
        <w:tabs>
          <w:tab w:val="left" w:pos="709"/>
        </w:tabs>
        <w:spacing w:after="0" w:line="240" w:lineRule="auto"/>
        <w:ind w:firstLine="284"/>
        <w:jc w:val="both"/>
        <w:rPr>
          <w:rFonts w:ascii="Times New Roman" w:hAnsi="Times New Roman" w:cs="Times New Roman"/>
          <w:spacing w:val="2"/>
          <w:sz w:val="24"/>
          <w:szCs w:val="24"/>
          <w:shd w:val="clear" w:color="auto" w:fill="FFFFFF"/>
        </w:rPr>
      </w:pPr>
      <w:r w:rsidRPr="00346870">
        <w:rPr>
          <w:rFonts w:ascii="Times New Roman" w:hAnsi="Times New Roman" w:cs="Times New Roman"/>
          <w:spacing w:val="2"/>
          <w:sz w:val="24"/>
          <w:szCs w:val="24"/>
          <w:shd w:val="clear" w:color="auto" w:fill="FFFFFF"/>
        </w:rPr>
        <w:t>На 10 человек сока: 10</w:t>
      </w:r>
      <w:r w:rsidRPr="00346870">
        <w:rPr>
          <w:rFonts w:ascii="Times New Roman" w:hAnsi="Times New Roman" w:cs="Times New Roman"/>
          <w:sz w:val="24"/>
          <w:szCs w:val="24"/>
        </w:rPr>
        <w:t>×</w:t>
      </w:r>
      <w:r w:rsidRPr="00346870">
        <w:rPr>
          <w:rFonts w:ascii="Times New Roman" w:hAnsi="Times New Roman" w:cs="Times New Roman"/>
          <w:spacing w:val="2"/>
          <w:sz w:val="24"/>
          <w:szCs w:val="24"/>
          <w:shd w:val="clear" w:color="auto" w:fill="FFFFFF"/>
        </w:rPr>
        <w:t xml:space="preserve">0,5 л=5л </w:t>
      </w:r>
    </w:p>
    <w:p w14:paraId="44A0AAB7" w14:textId="640F70C7" w:rsidR="00335E80" w:rsidRPr="00346870" w:rsidRDefault="002B73F9" w:rsidP="00346870">
      <w:pPr>
        <w:tabs>
          <w:tab w:val="left" w:pos="709"/>
        </w:tabs>
        <w:spacing w:after="0" w:line="240" w:lineRule="auto"/>
        <w:ind w:firstLine="284"/>
        <w:jc w:val="both"/>
        <w:rPr>
          <w:rFonts w:ascii="Times New Roman" w:hAnsi="Times New Roman" w:cs="Times New Roman"/>
          <w:spacing w:val="2"/>
          <w:sz w:val="24"/>
          <w:szCs w:val="24"/>
          <w:shd w:val="clear" w:color="auto" w:fill="FFFFFF"/>
        </w:rPr>
      </w:pPr>
      <w:r w:rsidRPr="00346870">
        <w:rPr>
          <w:rFonts w:ascii="Times New Roman" w:hAnsi="Times New Roman" w:cs="Times New Roman"/>
          <w:spacing w:val="2"/>
          <w:sz w:val="24"/>
          <w:szCs w:val="24"/>
          <w:shd w:val="clear" w:color="auto" w:fill="FFFFFF"/>
        </w:rPr>
        <w:t>На 10 человек конфет: 10</w:t>
      </w:r>
      <w:r w:rsidRPr="00346870">
        <w:rPr>
          <w:rFonts w:ascii="Times New Roman" w:hAnsi="Times New Roman" w:cs="Times New Roman"/>
          <w:sz w:val="24"/>
          <w:szCs w:val="24"/>
        </w:rPr>
        <w:t>×</w:t>
      </w:r>
      <w:r w:rsidRPr="00346870">
        <w:rPr>
          <w:rFonts w:ascii="Times New Roman" w:hAnsi="Times New Roman" w:cs="Times New Roman"/>
          <w:spacing w:val="2"/>
          <w:sz w:val="24"/>
          <w:szCs w:val="24"/>
          <w:shd w:val="clear" w:color="auto" w:fill="FFFFFF"/>
        </w:rPr>
        <w:t xml:space="preserve">100гр=1000 г = 1 кг  </w:t>
      </w:r>
    </w:p>
    <w:tbl>
      <w:tblPr>
        <w:tblStyle w:val="a5"/>
        <w:tblW w:w="0" w:type="auto"/>
        <w:tblLook w:val="04A0" w:firstRow="1" w:lastRow="0" w:firstColumn="1" w:lastColumn="0" w:noHBand="0" w:noVBand="1"/>
      </w:tblPr>
      <w:tblGrid>
        <w:gridCol w:w="4669"/>
        <w:gridCol w:w="4959"/>
      </w:tblGrid>
      <w:tr w:rsidR="00260199" w:rsidRPr="00346870" w14:paraId="01891575" w14:textId="77777777" w:rsidTr="00260199">
        <w:tc>
          <w:tcPr>
            <w:tcW w:w="4669" w:type="dxa"/>
          </w:tcPr>
          <w:p w14:paraId="507224C4" w14:textId="5A0AFAEC"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Мясо: 1×400=400 руб.</w:t>
            </w:r>
          </w:p>
          <w:p w14:paraId="45F958CE" w14:textId="7668C4ED"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Картофель: 0,7×60=42 руб.</w:t>
            </w:r>
          </w:p>
          <w:p w14:paraId="09D0BC5E" w14:textId="3A7488AC"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Лук: 0,5×26=13 руб.</w:t>
            </w:r>
          </w:p>
          <w:p w14:paraId="27D71A59" w14:textId="1752A626"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Торт: 1,5×600=900 руб.</w:t>
            </w:r>
          </w:p>
          <w:p w14:paraId="021A84A7" w14:textId="5D2AA0D0"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Сок: 5×100=500 руб.</w:t>
            </w:r>
          </w:p>
          <w:p w14:paraId="4E5FB69C" w14:textId="05AB6156"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Конфеты: 1×300=300 руб.</w:t>
            </w:r>
          </w:p>
          <w:p w14:paraId="7BD60A10" w14:textId="1BB58B0F" w:rsidR="00081372"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Итого: 400+42+13+900+500+300=2155 руб.</w:t>
            </w:r>
          </w:p>
        </w:tc>
        <w:tc>
          <w:tcPr>
            <w:tcW w:w="4959" w:type="dxa"/>
          </w:tcPr>
          <w:p w14:paraId="3BD3C452" w14:textId="25D8C117"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Мясо: 1×300=300 руб.</w:t>
            </w:r>
          </w:p>
          <w:p w14:paraId="461F4559" w14:textId="159BAFDE"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Картофель: 0,7×50=35 руб.</w:t>
            </w:r>
          </w:p>
          <w:p w14:paraId="38B443B8" w14:textId="488ADF33"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Лук: 0,5×40=20 руб.</w:t>
            </w:r>
          </w:p>
          <w:p w14:paraId="7696C242" w14:textId="57E170D9"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Торт: 1,5×400=600 руб.</w:t>
            </w:r>
          </w:p>
          <w:p w14:paraId="10A744B5" w14:textId="36270F94"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Сок: 5×200=1000 руб.</w:t>
            </w:r>
          </w:p>
          <w:p w14:paraId="7C03886D" w14:textId="36A2529A" w:rsidR="00AC7C1C"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Конфеты: 1×200=200 руб.</w:t>
            </w:r>
          </w:p>
          <w:p w14:paraId="7CFFEF37" w14:textId="33B64A79" w:rsidR="00335E80"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Итого: 300+35+20+600+1000+200=2155 руб.</w:t>
            </w:r>
          </w:p>
        </w:tc>
      </w:tr>
    </w:tbl>
    <w:p w14:paraId="5DC32753" w14:textId="70E14A44" w:rsidR="004617DD" w:rsidRPr="00346870" w:rsidRDefault="002B73F9" w:rsidP="00346870">
      <w:pPr>
        <w:tabs>
          <w:tab w:val="left" w:pos="709"/>
        </w:tabs>
        <w:spacing w:after="0" w:line="240" w:lineRule="auto"/>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Подобного рода задания можно встретить, например, в некоторых учебниках по обществознанию или по математике.</w:t>
      </w:r>
    </w:p>
    <w:p w14:paraId="6134573C" w14:textId="6A3DC8AD" w:rsidR="00420267" w:rsidRPr="00346870" w:rsidRDefault="00260199" w:rsidP="00346870">
      <w:pPr>
        <w:tabs>
          <w:tab w:val="left" w:pos="709"/>
        </w:tabs>
        <w:spacing w:after="0" w:line="240" w:lineRule="auto"/>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За ответы учащиеся могут получить следующие баллы</w:t>
      </w:r>
      <w:r w:rsidR="002B73F9" w:rsidRPr="00346870">
        <w:rPr>
          <w:rFonts w:ascii="Times New Roman" w:hAnsi="Times New Roman" w:cs="Times New Roman"/>
          <w:sz w:val="24"/>
          <w:szCs w:val="24"/>
          <w:shd w:val="clear" w:color="auto" w:fill="FFFFFF"/>
        </w:rPr>
        <w:t>:</w:t>
      </w:r>
    </w:p>
    <w:p w14:paraId="27E0DE7F" w14:textId="35705553" w:rsidR="00420267" w:rsidRPr="00346870" w:rsidRDefault="002B73F9" w:rsidP="00346870">
      <w:pPr>
        <w:tabs>
          <w:tab w:val="left" w:pos="709"/>
        </w:tabs>
        <w:spacing w:after="0" w:line="240" w:lineRule="auto"/>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2 бала, если вы уложились в 2 минуты и полностью рассчитали бюджет</w:t>
      </w:r>
    </w:p>
    <w:p w14:paraId="28BC1B85" w14:textId="61691565" w:rsidR="00420267" w:rsidRPr="00346870" w:rsidRDefault="002B73F9" w:rsidP="00346870">
      <w:pPr>
        <w:tabs>
          <w:tab w:val="left" w:pos="709"/>
        </w:tabs>
        <w:spacing w:after="0" w:line="240" w:lineRule="auto"/>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1 балл, если вы посчитали или ошиблись в подсчетах</w:t>
      </w:r>
    </w:p>
    <w:p w14:paraId="0D56E255" w14:textId="58CA0427" w:rsidR="00420267" w:rsidRPr="00346870" w:rsidRDefault="002B73F9" w:rsidP="00346870">
      <w:pPr>
        <w:tabs>
          <w:tab w:val="left" w:pos="709"/>
        </w:tabs>
        <w:spacing w:after="0" w:line="240" w:lineRule="auto"/>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0 балов, если не соблюдено ни одно из условий</w:t>
      </w:r>
    </w:p>
    <w:p w14:paraId="77917B1C" w14:textId="75CE7F29" w:rsidR="00420267" w:rsidRPr="00346870" w:rsidRDefault="002B73F9" w:rsidP="00346870">
      <w:pPr>
        <w:tabs>
          <w:tab w:val="left" w:pos="709"/>
        </w:tabs>
        <w:spacing w:after="0" w:line="240" w:lineRule="auto"/>
        <w:ind w:firstLine="284"/>
        <w:jc w:val="both"/>
        <w:rPr>
          <w:rFonts w:ascii="Times New Roman" w:hAnsi="Times New Roman" w:cs="Times New Roman"/>
          <w:i/>
          <w:sz w:val="24"/>
          <w:szCs w:val="24"/>
          <w:shd w:val="clear" w:color="auto" w:fill="FFFFFF"/>
        </w:rPr>
      </w:pPr>
      <w:r w:rsidRPr="00346870">
        <w:rPr>
          <w:rFonts w:ascii="Times New Roman" w:hAnsi="Times New Roman" w:cs="Times New Roman"/>
          <w:i/>
          <w:sz w:val="24"/>
          <w:szCs w:val="24"/>
          <w:shd w:val="clear" w:color="auto" w:fill="FFFFFF"/>
        </w:rPr>
        <w:t xml:space="preserve">2. </w:t>
      </w:r>
      <w:r w:rsidR="00260199" w:rsidRPr="00346870">
        <w:rPr>
          <w:rFonts w:ascii="Times New Roman" w:hAnsi="Times New Roman" w:cs="Times New Roman"/>
          <w:i/>
          <w:sz w:val="24"/>
          <w:szCs w:val="24"/>
          <w:shd w:val="clear" w:color="auto" w:fill="FFFFFF"/>
        </w:rPr>
        <w:t>С</w:t>
      </w:r>
      <w:r w:rsidRPr="00346870">
        <w:rPr>
          <w:rFonts w:ascii="Times New Roman" w:hAnsi="Times New Roman" w:cs="Times New Roman"/>
          <w:i/>
          <w:sz w:val="24"/>
          <w:szCs w:val="24"/>
          <w:shd w:val="clear" w:color="auto" w:fill="FFFFFF"/>
        </w:rPr>
        <w:t>ледующее задание</w:t>
      </w:r>
      <w:r w:rsidR="00260199" w:rsidRPr="00346870">
        <w:rPr>
          <w:rFonts w:ascii="Times New Roman" w:hAnsi="Times New Roman" w:cs="Times New Roman"/>
          <w:i/>
          <w:sz w:val="24"/>
          <w:szCs w:val="24"/>
          <w:shd w:val="clear" w:color="auto" w:fill="FFFFFF"/>
        </w:rPr>
        <w:t>:</w:t>
      </w:r>
    </w:p>
    <w:p w14:paraId="0DBD736D" w14:textId="37F8BEE5" w:rsidR="00420267" w:rsidRPr="00346870" w:rsidRDefault="002B73F9" w:rsidP="00346870">
      <w:pPr>
        <w:tabs>
          <w:tab w:val="left" w:pos="709"/>
        </w:tabs>
        <w:spacing w:after="0" w:line="240" w:lineRule="auto"/>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Витя захотел аниматоров, и родителям необходимо заключить договор. Прочитайте договор и напишите, соответствует ли утверждение тексту или оно ложно.</w:t>
      </w:r>
    </w:p>
    <w:p w14:paraId="08C78679" w14:textId="41764A72"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 xml:space="preserve">Агентство «веселая ракета» и господин </w:t>
      </w:r>
      <w:r w:rsidR="00260199" w:rsidRPr="00346870">
        <w:rPr>
          <w:rFonts w:ascii="Times New Roman" w:hAnsi="Times New Roman" w:cs="Times New Roman"/>
          <w:sz w:val="24"/>
          <w:szCs w:val="24"/>
        </w:rPr>
        <w:t>Иванов</w:t>
      </w:r>
      <w:r w:rsidRPr="00346870">
        <w:rPr>
          <w:rFonts w:ascii="Times New Roman" w:hAnsi="Times New Roman" w:cs="Times New Roman"/>
          <w:sz w:val="24"/>
          <w:szCs w:val="24"/>
        </w:rPr>
        <w:t xml:space="preserve"> должны заключить контракт.</w:t>
      </w:r>
    </w:p>
    <w:p w14:paraId="697E8813" w14:textId="7C3DE95C"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Исполнитель обязуется выполнить работы и услуги, указанные в заявках на услуги (приложениях к настоящему документу), в период с момента подписания до 3 июля.:</w:t>
      </w:r>
    </w:p>
    <w:p w14:paraId="363742FB" w14:textId="04C733C7"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Цены следующие:</w:t>
      </w:r>
    </w:p>
    <w:p w14:paraId="01115740" w14:textId="04F2D282"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2000 рублей – за 1 час для группы от 3 до 7 человек</w:t>
      </w:r>
    </w:p>
    <w:p w14:paraId="114CF158" w14:textId="139C74B6"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1500 рублей – за 1 час для группы от 7 до 15</w:t>
      </w:r>
    </w:p>
    <w:p w14:paraId="4FD36E32" w14:textId="26F5B86A"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Цены являются неизменными на весь срок действия контракта и не подлежат никакому пересмотру, за исключением случаев каких-либо взаимно согласованных изменений.</w:t>
      </w:r>
    </w:p>
    <w:p w14:paraId="7D376677" w14:textId="7C1BDB55"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Оплата производится на месте в зависимости от количества присутствующих людей.</w:t>
      </w:r>
    </w:p>
    <w:p w14:paraId="5162D3C6" w14:textId="2EC5FF34"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Дата проведения праздника назначена на 2 июля, 16:00.</w:t>
      </w:r>
    </w:p>
    <w:p w14:paraId="5763262D" w14:textId="26576989"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Любые изменения в условиях настоящего контракта должны быть внесены не позднее, чем за две недели.</w:t>
      </w:r>
    </w:p>
    <w:p w14:paraId="063A719C" w14:textId="1E6369A8"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Договор вступает в силу и вступает в полную силу с даты подписания.</w:t>
      </w:r>
    </w:p>
    <w:p w14:paraId="28CC2A9D" w14:textId="59216D7E"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Соответствуют ли утверждения тексту:</w:t>
      </w:r>
    </w:p>
    <w:p w14:paraId="7C07196F" w14:textId="280DB23C" w:rsidR="00852EBA" w:rsidRPr="00346870" w:rsidRDefault="002B73F9" w:rsidP="00346870">
      <w:pPr>
        <w:pStyle w:val="a3"/>
        <w:numPr>
          <w:ilvl w:val="0"/>
          <w:numId w:val="6"/>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t>Контракт действителен в течение одного месяца.</w:t>
      </w:r>
    </w:p>
    <w:p w14:paraId="59B5C7C2" w14:textId="0912CAF7" w:rsidR="00852EBA" w:rsidRPr="00346870" w:rsidRDefault="002B73F9" w:rsidP="00346870">
      <w:pPr>
        <w:pStyle w:val="a3"/>
        <w:numPr>
          <w:ilvl w:val="0"/>
          <w:numId w:val="6"/>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t>Цены на услуги варьируются в зависимости от количества человек.</w:t>
      </w:r>
    </w:p>
    <w:p w14:paraId="38FA349C" w14:textId="12B511FB" w:rsidR="00852EBA" w:rsidRPr="00346870" w:rsidRDefault="002B73F9" w:rsidP="00346870">
      <w:pPr>
        <w:pStyle w:val="a3"/>
        <w:numPr>
          <w:ilvl w:val="0"/>
          <w:numId w:val="6"/>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t>Цены не подлежат пересмотру ни при каких обстоятельствах.</w:t>
      </w:r>
    </w:p>
    <w:p w14:paraId="25FC39C6" w14:textId="01498AF7" w:rsidR="00852EBA" w:rsidRPr="00346870" w:rsidRDefault="002B73F9" w:rsidP="00346870">
      <w:pPr>
        <w:pStyle w:val="a3"/>
        <w:numPr>
          <w:ilvl w:val="0"/>
          <w:numId w:val="6"/>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t>Изменения должны быть внесены не позднее, чем за неделю.</w:t>
      </w:r>
    </w:p>
    <w:p w14:paraId="2C2B8942" w14:textId="23493CC5" w:rsidR="00852EBA" w:rsidRPr="00346870" w:rsidRDefault="002B73F9" w:rsidP="00346870">
      <w:pPr>
        <w:pStyle w:val="a3"/>
        <w:numPr>
          <w:ilvl w:val="0"/>
          <w:numId w:val="6"/>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t>Договор вступает в силу с момента подписания.</w:t>
      </w:r>
    </w:p>
    <w:p w14:paraId="64404DB7" w14:textId="29AF3ED5" w:rsidR="001F49E6" w:rsidRPr="008D7EC3" w:rsidRDefault="002B73F9" w:rsidP="008D7EC3">
      <w:pPr>
        <w:pStyle w:val="a3"/>
        <w:numPr>
          <w:ilvl w:val="0"/>
          <w:numId w:val="6"/>
        </w:numPr>
        <w:tabs>
          <w:tab w:val="left" w:pos="709"/>
        </w:tabs>
        <w:spacing w:after="0" w:line="240" w:lineRule="auto"/>
        <w:ind w:left="0" w:firstLine="284"/>
        <w:jc w:val="both"/>
        <w:rPr>
          <w:rFonts w:ascii="Times New Roman" w:hAnsi="Times New Roman" w:cs="Times New Roman"/>
          <w:sz w:val="24"/>
          <w:szCs w:val="24"/>
        </w:rPr>
      </w:pPr>
      <w:r w:rsidRPr="00346870">
        <w:rPr>
          <w:rFonts w:ascii="Times New Roman" w:hAnsi="Times New Roman" w:cs="Times New Roman"/>
          <w:sz w:val="24"/>
          <w:szCs w:val="24"/>
        </w:rPr>
        <w:t xml:space="preserve">Договор заключен между агентством «веселая игрушка» и мистером </w:t>
      </w:r>
      <w:r w:rsidR="00260199" w:rsidRPr="00346870">
        <w:rPr>
          <w:rFonts w:ascii="Times New Roman" w:hAnsi="Times New Roman" w:cs="Times New Roman"/>
          <w:sz w:val="24"/>
          <w:szCs w:val="24"/>
        </w:rPr>
        <w:t>Ивановым</w:t>
      </w:r>
      <w:r w:rsidRPr="00346870">
        <w:rPr>
          <w:rFonts w:ascii="Times New Roman" w:hAnsi="Times New Roman" w:cs="Times New Roman"/>
          <w:sz w:val="24"/>
          <w:szCs w:val="24"/>
        </w:rPr>
        <w:t>.</w:t>
      </w:r>
    </w:p>
    <w:p w14:paraId="419FC51F" w14:textId="7A0D18A5"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Все предложения верно отмечены – 2 балла</w:t>
      </w:r>
    </w:p>
    <w:p w14:paraId="2959FEB8" w14:textId="7A1D7345" w:rsidR="00852EBA"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Неверно 1 -1 балл</w:t>
      </w:r>
    </w:p>
    <w:p w14:paraId="160E78E3" w14:textId="33020C5E" w:rsidR="001F49E6"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Неверно 2 и более пунктов – 0 баллов.</w:t>
      </w:r>
    </w:p>
    <w:p w14:paraId="3C0CEF4E" w14:textId="125CF6F0" w:rsidR="00602BF5" w:rsidRPr="00346870" w:rsidRDefault="002B73F9" w:rsidP="00346870">
      <w:pPr>
        <w:tabs>
          <w:tab w:val="left" w:pos="709"/>
        </w:tabs>
        <w:spacing w:after="0" w:line="240" w:lineRule="auto"/>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 xml:space="preserve">3. </w:t>
      </w:r>
      <w:r w:rsidR="00C36A66" w:rsidRPr="00346870">
        <w:rPr>
          <w:rFonts w:ascii="Times New Roman" w:hAnsi="Times New Roman" w:cs="Times New Roman"/>
          <w:i/>
          <w:sz w:val="24"/>
          <w:szCs w:val="24"/>
          <w:shd w:val="clear" w:color="auto" w:fill="FFFFFF"/>
        </w:rPr>
        <w:t>Следующее задание:</w:t>
      </w:r>
      <w:r w:rsidRPr="00346870">
        <w:rPr>
          <w:rFonts w:ascii="Times New Roman" w:hAnsi="Times New Roman" w:cs="Times New Roman"/>
          <w:sz w:val="24"/>
          <w:szCs w:val="24"/>
          <w:shd w:val="clear" w:color="auto" w:fill="FFFFFF"/>
        </w:rPr>
        <w:t xml:space="preserve"> </w:t>
      </w:r>
    </w:p>
    <w:p w14:paraId="6D7B56AD" w14:textId="4C8E4936" w:rsidR="0094427F" w:rsidRPr="00346870" w:rsidRDefault="002B73F9" w:rsidP="00346870">
      <w:pPr>
        <w:tabs>
          <w:tab w:val="left" w:pos="709"/>
        </w:tabs>
        <w:spacing w:after="0" w:line="240" w:lineRule="auto"/>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Родители поняли, что не смогут украсить зал через фирму, потому что им не хватает средств, поскольку для украшения зала им нужно больше, чем у них осталось после покупки продуктов и заказа аниматоров. Поэтому они решили украсить зал сами, сделав необходимый заказ онлайн. Расставьте по порядку пункты онлайн-заказа.</w:t>
      </w:r>
    </w:p>
    <w:tbl>
      <w:tblPr>
        <w:tblStyle w:val="a5"/>
        <w:tblW w:w="9776" w:type="dxa"/>
        <w:tblLook w:val="04A0" w:firstRow="1" w:lastRow="0" w:firstColumn="1" w:lastColumn="0" w:noHBand="0" w:noVBand="1"/>
      </w:tblPr>
      <w:tblGrid>
        <w:gridCol w:w="4672"/>
        <w:gridCol w:w="5104"/>
      </w:tblGrid>
      <w:tr w:rsidR="00260199" w:rsidRPr="00346870" w14:paraId="70AB0670" w14:textId="77777777" w:rsidTr="00C36A66">
        <w:tc>
          <w:tcPr>
            <w:tcW w:w="4672" w:type="dxa"/>
          </w:tcPr>
          <w:p w14:paraId="3B1C92BA" w14:textId="680351C6"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shd w:val="clear" w:color="auto" w:fill="FFFFFF"/>
                <w:lang w:val="en-US"/>
              </w:rPr>
              <w:t>Add to a cart</w:t>
            </w:r>
          </w:p>
        </w:tc>
        <w:tc>
          <w:tcPr>
            <w:tcW w:w="5104" w:type="dxa"/>
          </w:tcPr>
          <w:p w14:paraId="5235AFED" w14:textId="5AEC85BF" w:rsidR="0094427F"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 xml:space="preserve">Добавить в корзину </w:t>
            </w:r>
          </w:p>
        </w:tc>
      </w:tr>
      <w:tr w:rsidR="00260199" w:rsidRPr="00346870" w14:paraId="68D98AA9" w14:textId="77777777" w:rsidTr="00C36A66">
        <w:tc>
          <w:tcPr>
            <w:tcW w:w="4672" w:type="dxa"/>
          </w:tcPr>
          <w:p w14:paraId="4B1D699E" w14:textId="614EFEB8"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shd w:val="clear" w:color="auto" w:fill="FFFFFF"/>
                <w:lang w:val="en-US"/>
              </w:rPr>
              <w:t>Category</w:t>
            </w:r>
          </w:p>
        </w:tc>
        <w:tc>
          <w:tcPr>
            <w:tcW w:w="5104" w:type="dxa"/>
          </w:tcPr>
          <w:p w14:paraId="42699DDA" w14:textId="35BF9A59"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Категория</w:t>
            </w:r>
          </w:p>
        </w:tc>
      </w:tr>
      <w:tr w:rsidR="00260199" w:rsidRPr="00346870" w14:paraId="2EDB65AB" w14:textId="77777777" w:rsidTr="00C36A66">
        <w:tc>
          <w:tcPr>
            <w:tcW w:w="4672" w:type="dxa"/>
          </w:tcPr>
          <w:p w14:paraId="797EF312" w14:textId="62CD9B31"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Gift certificate/discount</w:t>
            </w:r>
          </w:p>
        </w:tc>
        <w:tc>
          <w:tcPr>
            <w:tcW w:w="5104" w:type="dxa"/>
          </w:tcPr>
          <w:p w14:paraId="163FF65F" w14:textId="77B8418E"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Подарочный сертификат/скидка</w:t>
            </w:r>
          </w:p>
        </w:tc>
      </w:tr>
      <w:tr w:rsidR="00260199" w:rsidRPr="00346870" w14:paraId="03434993" w14:textId="77777777" w:rsidTr="00C36A66">
        <w:tc>
          <w:tcPr>
            <w:tcW w:w="4672" w:type="dxa"/>
          </w:tcPr>
          <w:p w14:paraId="7E26B52C" w14:textId="100556D8"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 xml:space="preserve">Make an order </w:t>
            </w:r>
          </w:p>
        </w:tc>
        <w:tc>
          <w:tcPr>
            <w:tcW w:w="5104" w:type="dxa"/>
          </w:tcPr>
          <w:p w14:paraId="2E014F13" w14:textId="5C87E8C5"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Сделать заказ</w:t>
            </w:r>
          </w:p>
        </w:tc>
      </w:tr>
      <w:tr w:rsidR="00260199" w:rsidRPr="00346870" w14:paraId="1E203A6E" w14:textId="77777777" w:rsidTr="00C36A66">
        <w:tc>
          <w:tcPr>
            <w:tcW w:w="4672" w:type="dxa"/>
          </w:tcPr>
          <w:p w14:paraId="6C22F3BE" w14:textId="5BD3ED35"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Order status</w:t>
            </w:r>
          </w:p>
        </w:tc>
        <w:tc>
          <w:tcPr>
            <w:tcW w:w="5104" w:type="dxa"/>
          </w:tcPr>
          <w:p w14:paraId="13EDA002" w14:textId="6A68FB07"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Статус заказа</w:t>
            </w:r>
          </w:p>
        </w:tc>
      </w:tr>
      <w:tr w:rsidR="00260199" w:rsidRPr="00346870" w14:paraId="03282397" w14:textId="77777777" w:rsidTr="00C36A66">
        <w:tc>
          <w:tcPr>
            <w:tcW w:w="4672" w:type="dxa"/>
          </w:tcPr>
          <w:p w14:paraId="556E4F4C" w14:textId="53279557"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Pay</w:t>
            </w:r>
          </w:p>
        </w:tc>
        <w:tc>
          <w:tcPr>
            <w:tcW w:w="5104" w:type="dxa"/>
          </w:tcPr>
          <w:p w14:paraId="03E4FF70" w14:textId="7AB68ACA"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Оплатить</w:t>
            </w:r>
          </w:p>
        </w:tc>
      </w:tr>
      <w:tr w:rsidR="00260199" w:rsidRPr="00346870" w14:paraId="28833A63" w14:textId="77777777" w:rsidTr="00C36A66">
        <w:tc>
          <w:tcPr>
            <w:tcW w:w="4672" w:type="dxa"/>
          </w:tcPr>
          <w:p w14:paraId="35E9F84D" w14:textId="7628DB72"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Payment method</w:t>
            </w:r>
          </w:p>
        </w:tc>
        <w:tc>
          <w:tcPr>
            <w:tcW w:w="5104" w:type="dxa"/>
          </w:tcPr>
          <w:p w14:paraId="6BE76E66" w14:textId="426022CC"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Способ оплаты</w:t>
            </w:r>
          </w:p>
        </w:tc>
      </w:tr>
      <w:tr w:rsidR="00260199" w:rsidRPr="00346870" w14:paraId="6BBB7E7D" w14:textId="77777777" w:rsidTr="00C36A66">
        <w:tc>
          <w:tcPr>
            <w:tcW w:w="4672" w:type="dxa"/>
          </w:tcPr>
          <w:p w14:paraId="4D63C134" w14:textId="5EC18038"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shd w:val="clear" w:color="auto" w:fill="FFFFFF"/>
                <w:lang w:val="en-US"/>
              </w:rPr>
              <w:lastRenderedPageBreak/>
              <w:t>Quick view</w:t>
            </w:r>
          </w:p>
        </w:tc>
        <w:tc>
          <w:tcPr>
            <w:tcW w:w="5104" w:type="dxa"/>
          </w:tcPr>
          <w:p w14:paraId="06F7CE8C" w14:textId="5A672301"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Быстрый просмотр</w:t>
            </w:r>
          </w:p>
        </w:tc>
      </w:tr>
      <w:tr w:rsidR="00260199" w:rsidRPr="00346870" w14:paraId="09DB9178" w14:textId="77777777" w:rsidTr="00C36A66">
        <w:tc>
          <w:tcPr>
            <w:tcW w:w="4672" w:type="dxa"/>
          </w:tcPr>
          <w:p w14:paraId="12F07301" w14:textId="1ACA0A1D"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shd w:val="clear" w:color="auto" w:fill="FFFFFF"/>
                <w:lang w:val="en-US"/>
              </w:rPr>
              <w:t>Search</w:t>
            </w:r>
          </w:p>
        </w:tc>
        <w:tc>
          <w:tcPr>
            <w:tcW w:w="5104" w:type="dxa"/>
          </w:tcPr>
          <w:p w14:paraId="2D78AEED" w14:textId="24BC04B5"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Поиск</w:t>
            </w:r>
          </w:p>
        </w:tc>
      </w:tr>
      <w:tr w:rsidR="00260199" w:rsidRPr="00346870" w14:paraId="55044898" w14:textId="77777777" w:rsidTr="00C36A66">
        <w:tc>
          <w:tcPr>
            <w:tcW w:w="4672" w:type="dxa"/>
          </w:tcPr>
          <w:p w14:paraId="47685421" w14:textId="04F0EE6B"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Type of delivery</w:t>
            </w:r>
          </w:p>
        </w:tc>
        <w:tc>
          <w:tcPr>
            <w:tcW w:w="5104" w:type="dxa"/>
          </w:tcPr>
          <w:p w14:paraId="08703DEC" w14:textId="0CD480AD"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Тип доставки</w:t>
            </w:r>
          </w:p>
        </w:tc>
      </w:tr>
      <w:tr w:rsidR="00260199" w:rsidRPr="00346870" w14:paraId="487AB596" w14:textId="77777777" w:rsidTr="00C36A66">
        <w:tc>
          <w:tcPr>
            <w:tcW w:w="4672" w:type="dxa"/>
          </w:tcPr>
          <w:p w14:paraId="2061E276" w14:textId="2CA3BA83"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View the cart</w:t>
            </w:r>
          </w:p>
        </w:tc>
        <w:tc>
          <w:tcPr>
            <w:tcW w:w="5104" w:type="dxa"/>
          </w:tcPr>
          <w:p w14:paraId="66398A47" w14:textId="7733F2DC" w:rsidR="0094427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Перейти в корзину</w:t>
            </w:r>
          </w:p>
        </w:tc>
      </w:tr>
    </w:tbl>
    <w:p w14:paraId="44DD514B" w14:textId="64EFDB55" w:rsidR="001F49E6" w:rsidRPr="00346870" w:rsidRDefault="008D7EC3" w:rsidP="00346870">
      <w:pPr>
        <w:tabs>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Верный вариант:</w:t>
      </w:r>
    </w:p>
    <w:tbl>
      <w:tblPr>
        <w:tblStyle w:val="a5"/>
        <w:tblW w:w="9776" w:type="dxa"/>
        <w:tblLook w:val="04A0" w:firstRow="1" w:lastRow="0" w:firstColumn="1" w:lastColumn="0" w:noHBand="0" w:noVBand="1"/>
      </w:tblPr>
      <w:tblGrid>
        <w:gridCol w:w="4672"/>
        <w:gridCol w:w="5104"/>
      </w:tblGrid>
      <w:tr w:rsidR="00260199" w:rsidRPr="00346870" w14:paraId="4560F9BA" w14:textId="77777777" w:rsidTr="00C36A66">
        <w:tc>
          <w:tcPr>
            <w:tcW w:w="4672" w:type="dxa"/>
          </w:tcPr>
          <w:p w14:paraId="4FF8FFCB" w14:textId="4B75497A"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shd w:val="clear" w:color="auto" w:fill="FFFFFF"/>
                <w:lang w:val="en-US"/>
              </w:rPr>
              <w:t>Search</w:t>
            </w:r>
          </w:p>
        </w:tc>
        <w:tc>
          <w:tcPr>
            <w:tcW w:w="5104" w:type="dxa"/>
          </w:tcPr>
          <w:p w14:paraId="1E79E55E" w14:textId="629D33BA"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Поиск</w:t>
            </w:r>
          </w:p>
        </w:tc>
      </w:tr>
      <w:tr w:rsidR="00260199" w:rsidRPr="00346870" w14:paraId="5B228C38" w14:textId="77777777" w:rsidTr="00C36A66">
        <w:tc>
          <w:tcPr>
            <w:tcW w:w="4672" w:type="dxa"/>
          </w:tcPr>
          <w:p w14:paraId="4E23EFAA" w14:textId="104BECF9"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shd w:val="clear" w:color="auto" w:fill="FFFFFF"/>
                <w:lang w:val="en-US"/>
              </w:rPr>
              <w:t>Category</w:t>
            </w:r>
          </w:p>
        </w:tc>
        <w:tc>
          <w:tcPr>
            <w:tcW w:w="5104" w:type="dxa"/>
          </w:tcPr>
          <w:p w14:paraId="53AE2732" w14:textId="53F11927"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Категория</w:t>
            </w:r>
          </w:p>
        </w:tc>
      </w:tr>
      <w:tr w:rsidR="00260199" w:rsidRPr="00346870" w14:paraId="71E09314" w14:textId="77777777" w:rsidTr="00C36A66">
        <w:tc>
          <w:tcPr>
            <w:tcW w:w="4672" w:type="dxa"/>
          </w:tcPr>
          <w:p w14:paraId="774A2989" w14:textId="47D71473"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shd w:val="clear" w:color="auto" w:fill="FFFFFF"/>
                <w:lang w:val="en-US"/>
              </w:rPr>
              <w:t>Quick view</w:t>
            </w:r>
          </w:p>
        </w:tc>
        <w:tc>
          <w:tcPr>
            <w:tcW w:w="5104" w:type="dxa"/>
          </w:tcPr>
          <w:p w14:paraId="7328736A" w14:textId="07716F7E"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Быстрый просмотр</w:t>
            </w:r>
          </w:p>
        </w:tc>
      </w:tr>
      <w:tr w:rsidR="00260199" w:rsidRPr="00346870" w14:paraId="6F57AD01" w14:textId="77777777" w:rsidTr="00C36A66">
        <w:tc>
          <w:tcPr>
            <w:tcW w:w="4672" w:type="dxa"/>
          </w:tcPr>
          <w:p w14:paraId="2F543C59" w14:textId="0C5200B4"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shd w:val="clear" w:color="auto" w:fill="FFFFFF"/>
                <w:lang w:val="en-US"/>
              </w:rPr>
              <w:t>Add to a cart</w:t>
            </w:r>
          </w:p>
        </w:tc>
        <w:tc>
          <w:tcPr>
            <w:tcW w:w="5104" w:type="dxa"/>
          </w:tcPr>
          <w:p w14:paraId="4D9BDC1A" w14:textId="130B8C1E" w:rsidR="00B7219F"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 xml:space="preserve">Добавить в корзину </w:t>
            </w:r>
          </w:p>
        </w:tc>
      </w:tr>
      <w:tr w:rsidR="00260199" w:rsidRPr="00346870" w14:paraId="525A3AEA" w14:textId="77777777" w:rsidTr="00C36A66">
        <w:tc>
          <w:tcPr>
            <w:tcW w:w="4672" w:type="dxa"/>
          </w:tcPr>
          <w:p w14:paraId="0B4EE587" w14:textId="6B3C15AB"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View the cart</w:t>
            </w:r>
          </w:p>
        </w:tc>
        <w:tc>
          <w:tcPr>
            <w:tcW w:w="5104" w:type="dxa"/>
          </w:tcPr>
          <w:p w14:paraId="6CC811A8" w14:textId="681C921C"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Перейти в корзину</w:t>
            </w:r>
          </w:p>
        </w:tc>
      </w:tr>
      <w:tr w:rsidR="00260199" w:rsidRPr="00346870" w14:paraId="59B488B9" w14:textId="77777777" w:rsidTr="00C36A66">
        <w:tc>
          <w:tcPr>
            <w:tcW w:w="4672" w:type="dxa"/>
          </w:tcPr>
          <w:p w14:paraId="7614209E" w14:textId="405593B0"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 xml:space="preserve">Make an order </w:t>
            </w:r>
          </w:p>
        </w:tc>
        <w:tc>
          <w:tcPr>
            <w:tcW w:w="5104" w:type="dxa"/>
          </w:tcPr>
          <w:p w14:paraId="7D3447D4" w14:textId="27F10B78"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Сделать заказ</w:t>
            </w:r>
          </w:p>
        </w:tc>
      </w:tr>
      <w:tr w:rsidR="00260199" w:rsidRPr="00346870" w14:paraId="53394387" w14:textId="77777777" w:rsidTr="00C36A66">
        <w:tc>
          <w:tcPr>
            <w:tcW w:w="4672" w:type="dxa"/>
          </w:tcPr>
          <w:p w14:paraId="4CAA3E7F" w14:textId="0AD1ABBB"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Type of delivery</w:t>
            </w:r>
          </w:p>
        </w:tc>
        <w:tc>
          <w:tcPr>
            <w:tcW w:w="5104" w:type="dxa"/>
          </w:tcPr>
          <w:p w14:paraId="3A2C5EAF" w14:textId="62FCC8A9"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Тип доставки</w:t>
            </w:r>
          </w:p>
        </w:tc>
      </w:tr>
      <w:tr w:rsidR="00260199" w:rsidRPr="00346870" w14:paraId="4D4505F3" w14:textId="77777777" w:rsidTr="00C36A66">
        <w:tc>
          <w:tcPr>
            <w:tcW w:w="4672" w:type="dxa"/>
          </w:tcPr>
          <w:p w14:paraId="22DF3D4F" w14:textId="34C89931"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Gift certificate/discount</w:t>
            </w:r>
          </w:p>
        </w:tc>
        <w:tc>
          <w:tcPr>
            <w:tcW w:w="5104" w:type="dxa"/>
          </w:tcPr>
          <w:p w14:paraId="693FBD10" w14:textId="2036AA46" w:rsidR="00B7219F" w:rsidRPr="00346870" w:rsidRDefault="002B73F9" w:rsidP="00346870">
            <w:pPr>
              <w:tabs>
                <w:tab w:val="left" w:pos="709"/>
              </w:tabs>
              <w:ind w:firstLine="284"/>
              <w:jc w:val="both"/>
              <w:rPr>
                <w:rFonts w:ascii="Times New Roman" w:hAnsi="Times New Roman" w:cs="Times New Roman"/>
                <w:sz w:val="24"/>
                <w:szCs w:val="24"/>
              </w:rPr>
            </w:pPr>
            <w:r w:rsidRPr="00346870">
              <w:rPr>
                <w:rFonts w:ascii="Times New Roman" w:hAnsi="Times New Roman" w:cs="Times New Roman"/>
                <w:sz w:val="24"/>
                <w:szCs w:val="24"/>
              </w:rPr>
              <w:t>Подарочный сертификат/скидка</w:t>
            </w:r>
          </w:p>
        </w:tc>
      </w:tr>
      <w:tr w:rsidR="00260199" w:rsidRPr="00346870" w14:paraId="198A8BCF" w14:textId="77777777" w:rsidTr="00C36A66">
        <w:tc>
          <w:tcPr>
            <w:tcW w:w="4672" w:type="dxa"/>
          </w:tcPr>
          <w:p w14:paraId="1DB43B6A" w14:textId="60CA78B6"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Payment method</w:t>
            </w:r>
          </w:p>
        </w:tc>
        <w:tc>
          <w:tcPr>
            <w:tcW w:w="5104" w:type="dxa"/>
          </w:tcPr>
          <w:p w14:paraId="2658037D" w14:textId="6ECC853A"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Способ оплаты</w:t>
            </w:r>
          </w:p>
        </w:tc>
      </w:tr>
      <w:tr w:rsidR="00260199" w:rsidRPr="00346870" w14:paraId="7523A14B" w14:textId="77777777" w:rsidTr="00C36A66">
        <w:tc>
          <w:tcPr>
            <w:tcW w:w="4672" w:type="dxa"/>
          </w:tcPr>
          <w:p w14:paraId="34F2FFDA" w14:textId="5DDC7907"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Pay</w:t>
            </w:r>
          </w:p>
        </w:tc>
        <w:tc>
          <w:tcPr>
            <w:tcW w:w="5104" w:type="dxa"/>
          </w:tcPr>
          <w:p w14:paraId="694E1FB7" w14:textId="3D4075D6"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Оплатить</w:t>
            </w:r>
          </w:p>
        </w:tc>
      </w:tr>
      <w:tr w:rsidR="00260199" w:rsidRPr="00346870" w14:paraId="3FDAC77F" w14:textId="77777777" w:rsidTr="00C36A66">
        <w:tc>
          <w:tcPr>
            <w:tcW w:w="4672" w:type="dxa"/>
          </w:tcPr>
          <w:p w14:paraId="7614A889" w14:textId="1C147BAB"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lang w:val="en-US"/>
              </w:rPr>
              <w:t>Order status</w:t>
            </w:r>
          </w:p>
        </w:tc>
        <w:tc>
          <w:tcPr>
            <w:tcW w:w="5104" w:type="dxa"/>
          </w:tcPr>
          <w:p w14:paraId="119297EB" w14:textId="1B02D9B3" w:rsidR="00B7219F" w:rsidRPr="00346870" w:rsidRDefault="002B73F9" w:rsidP="00346870">
            <w:pPr>
              <w:tabs>
                <w:tab w:val="left" w:pos="709"/>
              </w:tabs>
              <w:ind w:firstLine="284"/>
              <w:jc w:val="both"/>
              <w:rPr>
                <w:rFonts w:ascii="Times New Roman" w:hAnsi="Times New Roman" w:cs="Times New Roman"/>
                <w:sz w:val="24"/>
                <w:szCs w:val="24"/>
                <w:lang w:val="en-US"/>
              </w:rPr>
            </w:pPr>
            <w:r w:rsidRPr="00346870">
              <w:rPr>
                <w:rFonts w:ascii="Times New Roman" w:hAnsi="Times New Roman" w:cs="Times New Roman"/>
                <w:sz w:val="24"/>
                <w:szCs w:val="24"/>
              </w:rPr>
              <w:t>Статус заказа</w:t>
            </w:r>
          </w:p>
        </w:tc>
      </w:tr>
    </w:tbl>
    <w:p w14:paraId="5F206407" w14:textId="11494211" w:rsidR="004D7D57"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Порядок полностью верный – 2 балла</w:t>
      </w:r>
    </w:p>
    <w:p w14:paraId="708CB6F3" w14:textId="1AA17DD3" w:rsidR="004D7D57"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Нарушено1-2 пункта -1 балл</w:t>
      </w:r>
    </w:p>
    <w:p w14:paraId="6916CAA5" w14:textId="51C254CC" w:rsidR="004D7D57"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Нарушено 3 и более пунктов – 0 баллов.</w:t>
      </w:r>
    </w:p>
    <w:p w14:paraId="746F742D" w14:textId="49DA7BB5" w:rsidR="00602BF5" w:rsidRPr="00346870" w:rsidRDefault="002B73F9" w:rsidP="00346870">
      <w:pPr>
        <w:tabs>
          <w:tab w:val="left" w:pos="709"/>
        </w:tabs>
        <w:spacing w:after="0" w:line="240" w:lineRule="auto"/>
        <w:ind w:firstLine="284"/>
        <w:jc w:val="both"/>
        <w:rPr>
          <w:rFonts w:ascii="Times New Roman" w:hAnsi="Times New Roman" w:cs="Times New Roman"/>
          <w:i/>
          <w:sz w:val="24"/>
          <w:szCs w:val="24"/>
        </w:rPr>
      </w:pPr>
      <w:r w:rsidRPr="00346870">
        <w:rPr>
          <w:rFonts w:ascii="Times New Roman" w:hAnsi="Times New Roman" w:cs="Times New Roman"/>
          <w:i/>
          <w:sz w:val="24"/>
          <w:szCs w:val="24"/>
          <w:shd w:val="clear" w:color="auto" w:fill="FFFFFF"/>
        </w:rPr>
        <w:t xml:space="preserve">4. </w:t>
      </w:r>
      <w:r w:rsidR="00C36A66" w:rsidRPr="00346870">
        <w:rPr>
          <w:rFonts w:ascii="Times New Roman" w:hAnsi="Times New Roman" w:cs="Times New Roman"/>
          <w:i/>
          <w:sz w:val="24"/>
          <w:szCs w:val="24"/>
          <w:shd w:val="clear" w:color="auto" w:fill="FFFFFF"/>
        </w:rPr>
        <w:t>С</w:t>
      </w:r>
      <w:r w:rsidRPr="00346870">
        <w:rPr>
          <w:rFonts w:ascii="Times New Roman" w:hAnsi="Times New Roman" w:cs="Times New Roman"/>
          <w:i/>
          <w:sz w:val="24"/>
          <w:szCs w:val="24"/>
          <w:shd w:val="clear" w:color="auto" w:fill="FFFFFF"/>
        </w:rPr>
        <w:t>ледующее задание</w:t>
      </w:r>
      <w:r w:rsidR="00C36A66" w:rsidRPr="00346870">
        <w:rPr>
          <w:rFonts w:ascii="Times New Roman" w:hAnsi="Times New Roman" w:cs="Times New Roman"/>
          <w:i/>
          <w:sz w:val="24"/>
          <w:szCs w:val="24"/>
        </w:rPr>
        <w:t>:</w:t>
      </w:r>
    </w:p>
    <w:p w14:paraId="0CA0F93B" w14:textId="17B6E9C5" w:rsidR="005E7E76"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Что-то пошло не так, сроки доставки украшений были перенесены. Теперь необходимо написать претензию. Выберите слова, подходящие для ее написания из списка. Есть лишние выражения, совсем не относящиеся к теме претензии.</w:t>
      </w:r>
    </w:p>
    <w:tbl>
      <w:tblPr>
        <w:tblStyle w:val="a5"/>
        <w:tblW w:w="9634" w:type="dxa"/>
        <w:tblLook w:val="04A0" w:firstRow="1" w:lastRow="0" w:firstColumn="1" w:lastColumn="0" w:noHBand="0" w:noVBand="1"/>
      </w:tblPr>
      <w:tblGrid>
        <w:gridCol w:w="4531"/>
        <w:gridCol w:w="5103"/>
      </w:tblGrid>
      <w:tr w:rsidR="00260199" w:rsidRPr="00346870" w14:paraId="69A7C82C" w14:textId="77777777" w:rsidTr="00C36A66">
        <w:tc>
          <w:tcPr>
            <w:tcW w:w="4531" w:type="dxa"/>
          </w:tcPr>
          <w:p w14:paraId="31295B02" w14:textId="412353A3"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A discount for</w:t>
            </w:r>
          </w:p>
        </w:tc>
        <w:tc>
          <w:tcPr>
            <w:tcW w:w="5103" w:type="dxa"/>
          </w:tcPr>
          <w:p w14:paraId="1A953891" w14:textId="2696FBB7"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Скидка на</w:t>
            </w:r>
          </w:p>
        </w:tc>
      </w:tr>
      <w:tr w:rsidR="00260199" w:rsidRPr="00346870" w14:paraId="787407D5" w14:textId="77777777" w:rsidTr="00C36A66">
        <w:tc>
          <w:tcPr>
            <w:tcW w:w="4531" w:type="dxa"/>
          </w:tcPr>
          <w:p w14:paraId="64B73459" w14:textId="7AD0A0C8"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Acceptable</w:t>
            </w:r>
          </w:p>
        </w:tc>
        <w:tc>
          <w:tcPr>
            <w:tcW w:w="5103" w:type="dxa"/>
          </w:tcPr>
          <w:p w14:paraId="6360178A" w14:textId="2D794DD4"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Приемлемо</w:t>
            </w:r>
          </w:p>
        </w:tc>
      </w:tr>
      <w:tr w:rsidR="00260199" w:rsidRPr="00346870" w14:paraId="4FAE15F7" w14:textId="77777777" w:rsidTr="00C36A66">
        <w:tc>
          <w:tcPr>
            <w:tcW w:w="4531" w:type="dxa"/>
          </w:tcPr>
          <w:p w14:paraId="165D7C81" w14:textId="4AB78EBA"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Be trained</w:t>
            </w:r>
          </w:p>
        </w:tc>
        <w:tc>
          <w:tcPr>
            <w:tcW w:w="5103" w:type="dxa"/>
          </w:tcPr>
          <w:p w14:paraId="1B7E19BD" w14:textId="25E1CED8"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Пройти обучение</w:t>
            </w:r>
          </w:p>
        </w:tc>
      </w:tr>
      <w:tr w:rsidR="00260199" w:rsidRPr="00346870" w14:paraId="080E7D4C" w14:textId="77777777" w:rsidTr="00C36A66">
        <w:tc>
          <w:tcPr>
            <w:tcW w:w="4531" w:type="dxa"/>
          </w:tcPr>
          <w:p w14:paraId="648D884F" w14:textId="50CD3CB5"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Come on time</w:t>
            </w:r>
          </w:p>
        </w:tc>
        <w:tc>
          <w:tcPr>
            <w:tcW w:w="5103" w:type="dxa"/>
          </w:tcPr>
          <w:p w14:paraId="24B327E7" w14:textId="20B63969"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Прийти вовремя</w:t>
            </w:r>
          </w:p>
        </w:tc>
      </w:tr>
      <w:tr w:rsidR="00260199" w:rsidRPr="00346870" w14:paraId="3A775402" w14:textId="77777777" w:rsidTr="00C36A66">
        <w:tc>
          <w:tcPr>
            <w:tcW w:w="4531" w:type="dxa"/>
          </w:tcPr>
          <w:p w14:paraId="2EE97ED0" w14:textId="702DFEFA"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Condition</w:t>
            </w:r>
          </w:p>
        </w:tc>
        <w:tc>
          <w:tcPr>
            <w:tcW w:w="5103" w:type="dxa"/>
          </w:tcPr>
          <w:p w14:paraId="4EB2BFDD" w14:textId="016DC66F"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Условие</w:t>
            </w:r>
          </w:p>
        </w:tc>
      </w:tr>
      <w:tr w:rsidR="00260199" w:rsidRPr="00346870" w14:paraId="1BC13FF7" w14:textId="77777777" w:rsidTr="00C36A66">
        <w:tc>
          <w:tcPr>
            <w:tcW w:w="4531" w:type="dxa"/>
          </w:tcPr>
          <w:p w14:paraId="0EDE9896" w14:textId="35AA2BCF"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File an insurance claim</w:t>
            </w:r>
          </w:p>
        </w:tc>
        <w:tc>
          <w:tcPr>
            <w:tcW w:w="5103" w:type="dxa"/>
          </w:tcPr>
          <w:p w14:paraId="0C906D64" w14:textId="53F4F404"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Подать страховое заявление</w:t>
            </w:r>
          </w:p>
        </w:tc>
      </w:tr>
      <w:tr w:rsidR="00260199" w:rsidRPr="00346870" w14:paraId="06719FB3" w14:textId="77777777" w:rsidTr="00C36A66">
        <w:tc>
          <w:tcPr>
            <w:tcW w:w="4531" w:type="dxa"/>
          </w:tcPr>
          <w:p w14:paraId="5FBFA7C4" w14:textId="3C92F4C8"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In advance</w:t>
            </w:r>
          </w:p>
        </w:tc>
        <w:tc>
          <w:tcPr>
            <w:tcW w:w="5103" w:type="dxa"/>
          </w:tcPr>
          <w:p w14:paraId="5693FD84" w14:textId="6E76B6C5"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rPr>
              <w:t>Заранее</w:t>
            </w:r>
            <w:r w:rsidRPr="00346870">
              <w:rPr>
                <w:rFonts w:ascii="Times New Roman" w:hAnsi="Times New Roman" w:cs="Times New Roman"/>
                <w:sz w:val="24"/>
                <w:szCs w:val="24"/>
                <w:lang w:val="en-US"/>
              </w:rPr>
              <w:t>/</w:t>
            </w:r>
            <w:r w:rsidRPr="00346870">
              <w:rPr>
                <w:rFonts w:ascii="Times New Roman" w:hAnsi="Times New Roman" w:cs="Times New Roman"/>
                <w:sz w:val="24"/>
                <w:szCs w:val="24"/>
              </w:rPr>
              <w:t>заблаговременно</w:t>
            </w:r>
          </w:p>
        </w:tc>
      </w:tr>
      <w:tr w:rsidR="00260199" w:rsidRPr="00346870" w14:paraId="2C4FF223" w14:textId="77777777" w:rsidTr="00C36A66">
        <w:tc>
          <w:tcPr>
            <w:tcW w:w="4531" w:type="dxa"/>
          </w:tcPr>
          <w:p w14:paraId="50085B56" w14:textId="73B10584"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Interested in </w:t>
            </w:r>
          </w:p>
        </w:tc>
        <w:tc>
          <w:tcPr>
            <w:tcW w:w="5103" w:type="dxa"/>
          </w:tcPr>
          <w:p w14:paraId="6BA4CCC1" w14:textId="14930E48"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Заинтересованы в</w:t>
            </w:r>
          </w:p>
        </w:tc>
      </w:tr>
      <w:tr w:rsidR="00260199" w:rsidRPr="00346870" w14:paraId="7F095B0D" w14:textId="77777777" w:rsidTr="00C36A66">
        <w:tc>
          <w:tcPr>
            <w:tcW w:w="4531" w:type="dxa"/>
          </w:tcPr>
          <w:p w14:paraId="12090375" w14:textId="18ABAF2D"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Item</w:t>
            </w:r>
          </w:p>
        </w:tc>
        <w:tc>
          <w:tcPr>
            <w:tcW w:w="5103" w:type="dxa"/>
          </w:tcPr>
          <w:p w14:paraId="7ED651B4" w14:textId="03EDC53C"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Пункт</w:t>
            </w:r>
          </w:p>
        </w:tc>
      </w:tr>
      <w:tr w:rsidR="00260199" w:rsidRPr="00346870" w14:paraId="4B2C071B" w14:textId="77777777" w:rsidTr="00C36A66">
        <w:tc>
          <w:tcPr>
            <w:tcW w:w="4531" w:type="dxa"/>
          </w:tcPr>
          <w:p w14:paraId="24F6FAE2" w14:textId="43E0FA4D"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Local postal office</w:t>
            </w:r>
          </w:p>
        </w:tc>
        <w:tc>
          <w:tcPr>
            <w:tcW w:w="5103" w:type="dxa"/>
          </w:tcPr>
          <w:p w14:paraId="32037F01" w14:textId="7D858BFF"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Местное почтовое отделение</w:t>
            </w:r>
          </w:p>
        </w:tc>
      </w:tr>
      <w:tr w:rsidR="00260199" w:rsidRPr="00346870" w14:paraId="689D0FBA" w14:textId="77777777" w:rsidTr="00C36A66">
        <w:tc>
          <w:tcPr>
            <w:tcW w:w="4531" w:type="dxa"/>
          </w:tcPr>
          <w:p w14:paraId="7319640F" w14:textId="705BF566"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rPr>
            </w:pPr>
            <w:proofErr w:type="spellStart"/>
            <w:r w:rsidRPr="00346870">
              <w:rPr>
                <w:rFonts w:ascii="Times New Roman" w:hAnsi="Times New Roman" w:cs="Times New Roman"/>
                <w:sz w:val="24"/>
                <w:szCs w:val="24"/>
                <w:shd w:val="clear" w:color="auto" w:fill="FFFFFF"/>
              </w:rPr>
              <w:t>Make</w:t>
            </w:r>
            <w:proofErr w:type="spellEnd"/>
            <w:r w:rsidRPr="00346870">
              <w:rPr>
                <w:rFonts w:ascii="Times New Roman" w:hAnsi="Times New Roman" w:cs="Times New Roman"/>
                <w:sz w:val="24"/>
                <w:szCs w:val="24"/>
                <w:shd w:val="clear" w:color="auto" w:fill="FFFFFF"/>
              </w:rPr>
              <w:t xml:space="preserve"> a </w:t>
            </w:r>
            <w:proofErr w:type="spellStart"/>
            <w:r w:rsidRPr="00346870">
              <w:rPr>
                <w:rFonts w:ascii="Times New Roman" w:hAnsi="Times New Roman" w:cs="Times New Roman"/>
                <w:sz w:val="24"/>
                <w:szCs w:val="24"/>
                <w:shd w:val="clear" w:color="auto" w:fill="FFFFFF"/>
              </w:rPr>
              <w:t>schedule</w:t>
            </w:r>
            <w:proofErr w:type="spellEnd"/>
          </w:p>
        </w:tc>
        <w:tc>
          <w:tcPr>
            <w:tcW w:w="5103" w:type="dxa"/>
          </w:tcPr>
          <w:p w14:paraId="302077B4" w14:textId="0E95344F"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rPr>
              <w:t>Составить расписание</w:t>
            </w:r>
          </w:p>
        </w:tc>
      </w:tr>
      <w:tr w:rsidR="00260199" w:rsidRPr="00346870" w14:paraId="54F3DEE2" w14:textId="77777777" w:rsidTr="00C36A66">
        <w:tc>
          <w:tcPr>
            <w:tcW w:w="4531" w:type="dxa"/>
          </w:tcPr>
          <w:p w14:paraId="6C713C84" w14:textId="009B8826"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Make plans</w:t>
            </w:r>
          </w:p>
        </w:tc>
        <w:tc>
          <w:tcPr>
            <w:tcW w:w="5103" w:type="dxa"/>
          </w:tcPr>
          <w:p w14:paraId="4F2B8E03" w14:textId="7249E951"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Строить планы</w:t>
            </w:r>
          </w:p>
        </w:tc>
      </w:tr>
      <w:tr w:rsidR="00260199" w:rsidRPr="00346870" w14:paraId="084BAF4E" w14:textId="77777777" w:rsidTr="00C36A66">
        <w:tc>
          <w:tcPr>
            <w:tcW w:w="4531" w:type="dxa"/>
          </w:tcPr>
          <w:p w14:paraId="2ABA5D1E" w14:textId="50F32C57"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Prompt response</w:t>
            </w:r>
          </w:p>
        </w:tc>
        <w:tc>
          <w:tcPr>
            <w:tcW w:w="5103" w:type="dxa"/>
          </w:tcPr>
          <w:p w14:paraId="4A9319A5" w14:textId="36D47C40"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Быстрый ответ</w:t>
            </w:r>
          </w:p>
        </w:tc>
      </w:tr>
      <w:tr w:rsidR="00260199" w:rsidRPr="00346870" w14:paraId="374B0926" w14:textId="77777777" w:rsidTr="00C36A66">
        <w:tc>
          <w:tcPr>
            <w:tcW w:w="4531" w:type="dxa"/>
          </w:tcPr>
          <w:p w14:paraId="5A90E713" w14:textId="34762E86"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Receive full refund</w:t>
            </w:r>
          </w:p>
        </w:tc>
        <w:tc>
          <w:tcPr>
            <w:tcW w:w="5103" w:type="dxa"/>
          </w:tcPr>
          <w:p w14:paraId="03FDB666" w14:textId="1B148089"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Получить полный возврат средств</w:t>
            </w:r>
          </w:p>
        </w:tc>
      </w:tr>
      <w:tr w:rsidR="00260199" w:rsidRPr="00346870" w14:paraId="584E5137" w14:textId="77777777" w:rsidTr="00C36A66">
        <w:tc>
          <w:tcPr>
            <w:tcW w:w="4531" w:type="dxa"/>
          </w:tcPr>
          <w:p w14:paraId="54AAC315" w14:textId="4CDBF687"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Request</w:t>
            </w:r>
          </w:p>
        </w:tc>
        <w:tc>
          <w:tcPr>
            <w:tcW w:w="5103" w:type="dxa"/>
          </w:tcPr>
          <w:p w14:paraId="360AD306" w14:textId="29967615"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rPr>
            </w:pPr>
            <w:r w:rsidRPr="00346870">
              <w:rPr>
                <w:rFonts w:ascii="Times New Roman" w:hAnsi="Times New Roman" w:cs="Times New Roman"/>
                <w:sz w:val="24"/>
                <w:szCs w:val="24"/>
                <w:shd w:val="clear" w:color="auto" w:fill="FFFFFF"/>
              </w:rPr>
              <w:t>Запрос</w:t>
            </w:r>
          </w:p>
        </w:tc>
      </w:tr>
      <w:tr w:rsidR="00260199" w:rsidRPr="00346870" w14:paraId="3590FBB2" w14:textId="77777777" w:rsidTr="00C36A66">
        <w:tc>
          <w:tcPr>
            <w:tcW w:w="4531" w:type="dxa"/>
          </w:tcPr>
          <w:p w14:paraId="4F8E821F" w14:textId="123D81FB"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Take part</w:t>
            </w:r>
          </w:p>
        </w:tc>
        <w:tc>
          <w:tcPr>
            <w:tcW w:w="5103" w:type="dxa"/>
          </w:tcPr>
          <w:p w14:paraId="2922C29E" w14:textId="6F896A68"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Принять участие</w:t>
            </w:r>
          </w:p>
        </w:tc>
      </w:tr>
      <w:tr w:rsidR="00260199" w:rsidRPr="00346870" w14:paraId="1831BACA" w14:textId="77777777" w:rsidTr="00C36A66">
        <w:tc>
          <w:tcPr>
            <w:tcW w:w="4531" w:type="dxa"/>
          </w:tcPr>
          <w:p w14:paraId="16149C68" w14:textId="4CE4C6CC"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Trouble</w:t>
            </w:r>
          </w:p>
        </w:tc>
        <w:tc>
          <w:tcPr>
            <w:tcW w:w="5103" w:type="dxa"/>
          </w:tcPr>
          <w:p w14:paraId="2FC0F2DC" w14:textId="6ADA7A21"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Проблема</w:t>
            </w:r>
          </w:p>
        </w:tc>
      </w:tr>
      <w:tr w:rsidR="00260199" w:rsidRPr="00346870" w14:paraId="64AF2BC5" w14:textId="77777777" w:rsidTr="00C36A66">
        <w:tc>
          <w:tcPr>
            <w:tcW w:w="4531" w:type="dxa"/>
          </w:tcPr>
          <w:p w14:paraId="46D79B31" w14:textId="4FED76E5"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shd w:val="clear" w:color="auto" w:fill="FFFFFF"/>
                <w:lang w:val="en-US"/>
              </w:rPr>
              <w:t>Work hard</w:t>
            </w:r>
          </w:p>
        </w:tc>
        <w:tc>
          <w:tcPr>
            <w:tcW w:w="5103" w:type="dxa"/>
          </w:tcPr>
          <w:p w14:paraId="58698F66" w14:textId="186CDAB5" w:rsidR="00B3246C" w:rsidRPr="00346870" w:rsidRDefault="002B73F9" w:rsidP="00346870">
            <w:pPr>
              <w:tabs>
                <w:tab w:val="left" w:pos="709"/>
              </w:tabs>
              <w:ind w:firstLine="284"/>
              <w:jc w:val="both"/>
              <w:rPr>
                <w:rFonts w:ascii="Times New Roman" w:hAnsi="Times New Roman" w:cs="Times New Roman"/>
                <w:sz w:val="24"/>
                <w:szCs w:val="24"/>
                <w:shd w:val="clear" w:color="auto" w:fill="FFFFFF"/>
                <w:lang w:val="en-US"/>
              </w:rPr>
            </w:pPr>
            <w:r w:rsidRPr="00346870">
              <w:rPr>
                <w:rFonts w:ascii="Times New Roman" w:hAnsi="Times New Roman" w:cs="Times New Roman"/>
                <w:sz w:val="24"/>
                <w:szCs w:val="24"/>
              </w:rPr>
              <w:t>Усердно работать</w:t>
            </w:r>
          </w:p>
        </w:tc>
      </w:tr>
    </w:tbl>
    <w:p w14:paraId="1C8C7EEA" w14:textId="15EEB014" w:rsidR="00410CD2"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Все слова – 2 балла.</w:t>
      </w:r>
    </w:p>
    <w:p w14:paraId="05AF3C61" w14:textId="05113FA8" w:rsidR="004D7D57"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Присутствует 1-2 лишних или 1-2 не хватает – 1 балл.</w:t>
      </w:r>
    </w:p>
    <w:p w14:paraId="5583324B" w14:textId="58095AE6" w:rsidR="00594675" w:rsidRPr="00346870" w:rsidRDefault="002B73F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Присутствует 3 и более лишних или не хватает 3 и более – 0 баллов.</w:t>
      </w:r>
      <w:r w:rsidRPr="00346870">
        <w:rPr>
          <w:rFonts w:ascii="Times New Roman" w:hAnsi="Times New Roman" w:cs="Times New Roman"/>
          <w:sz w:val="24"/>
          <w:szCs w:val="24"/>
        </w:rPr>
        <w:tab/>
      </w:r>
    </w:p>
    <w:p w14:paraId="2D8A77C6" w14:textId="508386DC" w:rsidR="003043BB" w:rsidRPr="00346870" w:rsidRDefault="002B73F9" w:rsidP="00346870">
      <w:pPr>
        <w:tabs>
          <w:tab w:val="left" w:pos="709"/>
          <w:tab w:val="left" w:pos="4212"/>
          <w:tab w:val="left" w:pos="7140"/>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Ночью родители сделали флажки и украсили дом фотографиями из семейного альбома.</w:t>
      </w:r>
    </w:p>
    <w:p w14:paraId="7D59DE99" w14:textId="30D96BCF" w:rsidR="00F079D4" w:rsidRPr="00346870" w:rsidRDefault="002B73F9" w:rsidP="00346870">
      <w:pPr>
        <w:tabs>
          <w:tab w:val="left" w:pos="709"/>
          <w:tab w:val="left" w:pos="4212"/>
          <w:tab w:val="left" w:pos="7140"/>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День рождения прошел на ура. Витя был очень доволен, как и его гости.</w:t>
      </w:r>
    </w:p>
    <w:p w14:paraId="5DF8D52D" w14:textId="48BEB5BB" w:rsidR="009E4DAE" w:rsidRPr="00346870" w:rsidRDefault="00260199" w:rsidP="00346870">
      <w:pPr>
        <w:tabs>
          <w:tab w:val="left" w:pos="709"/>
        </w:tabs>
        <w:spacing w:after="0" w:line="240" w:lineRule="auto"/>
        <w:ind w:firstLine="284"/>
        <w:jc w:val="both"/>
        <w:rPr>
          <w:rFonts w:ascii="Times New Roman" w:hAnsi="Times New Roman" w:cs="Times New Roman"/>
          <w:sz w:val="24"/>
          <w:szCs w:val="24"/>
        </w:rPr>
      </w:pPr>
      <w:r w:rsidRPr="00346870">
        <w:rPr>
          <w:rFonts w:ascii="Times New Roman" w:hAnsi="Times New Roman" w:cs="Times New Roman"/>
          <w:sz w:val="24"/>
          <w:szCs w:val="24"/>
        </w:rPr>
        <w:t xml:space="preserve"> «Ч</w:t>
      </w:r>
      <w:r w:rsidR="002B73F9" w:rsidRPr="00346870">
        <w:rPr>
          <w:rFonts w:ascii="Times New Roman" w:hAnsi="Times New Roman" w:cs="Times New Roman"/>
          <w:sz w:val="24"/>
          <w:szCs w:val="24"/>
        </w:rPr>
        <w:t xml:space="preserve">тобы продать что-нибудь ненужное, нужно сначала купить что-нибудь ненужное, а у нас денег нет», - сказал дядя </w:t>
      </w:r>
      <w:r w:rsidR="006D0995" w:rsidRPr="00346870">
        <w:rPr>
          <w:rFonts w:ascii="Times New Roman" w:hAnsi="Times New Roman" w:cs="Times New Roman"/>
          <w:sz w:val="24"/>
          <w:szCs w:val="24"/>
        </w:rPr>
        <w:t>Фёдор</w:t>
      </w:r>
      <w:r w:rsidR="002B73F9" w:rsidRPr="00346870">
        <w:rPr>
          <w:rFonts w:ascii="Times New Roman" w:hAnsi="Times New Roman" w:cs="Times New Roman"/>
          <w:sz w:val="24"/>
          <w:szCs w:val="24"/>
        </w:rPr>
        <w:t xml:space="preserve"> из </w:t>
      </w:r>
      <w:r w:rsidR="00C36A66" w:rsidRPr="00346870">
        <w:rPr>
          <w:rFonts w:ascii="Times New Roman" w:hAnsi="Times New Roman" w:cs="Times New Roman"/>
          <w:sz w:val="24"/>
          <w:szCs w:val="24"/>
        </w:rPr>
        <w:t>П</w:t>
      </w:r>
      <w:r w:rsidR="002B73F9" w:rsidRPr="00346870">
        <w:rPr>
          <w:rFonts w:ascii="Times New Roman" w:hAnsi="Times New Roman" w:cs="Times New Roman"/>
          <w:sz w:val="24"/>
          <w:szCs w:val="24"/>
        </w:rPr>
        <w:t>ростоквашино, однако «счастье не в деньгах, а в их количестве».</w:t>
      </w:r>
    </w:p>
    <w:p w14:paraId="4CB0CC5D" w14:textId="0D91F68A" w:rsidR="009E4DAE" w:rsidRPr="00346870" w:rsidRDefault="002B73F9" w:rsidP="00346870">
      <w:pPr>
        <w:tabs>
          <w:tab w:val="left" w:pos="709"/>
        </w:tabs>
        <w:spacing w:after="0" w:line="240" w:lineRule="auto"/>
        <w:ind w:firstLine="284"/>
        <w:jc w:val="both"/>
        <w:rPr>
          <w:rFonts w:ascii="Times New Roman" w:hAnsi="Times New Roman" w:cs="Times New Roman"/>
          <w:i/>
          <w:sz w:val="24"/>
          <w:szCs w:val="24"/>
        </w:rPr>
      </w:pPr>
      <w:r w:rsidRPr="00346870">
        <w:rPr>
          <w:rFonts w:ascii="Times New Roman" w:hAnsi="Times New Roman" w:cs="Times New Roman"/>
          <w:i/>
          <w:sz w:val="24"/>
          <w:szCs w:val="24"/>
        </w:rPr>
        <w:t xml:space="preserve">Материальный достаток – это не ежемесячные миллионные заработки, а всего лишь умение грамотно и правильно распоряжаться своими средствами. Только так можно прийти к лучшей финансовой жизни и более высокому доходу. Именно этому мы и должны научить наших учеников. </w:t>
      </w:r>
    </w:p>
    <w:p w14:paraId="2FBE28FF" w14:textId="77777777" w:rsidR="00125690" w:rsidRPr="00260199" w:rsidRDefault="00125690" w:rsidP="006D0995">
      <w:pPr>
        <w:tabs>
          <w:tab w:val="left" w:pos="709"/>
        </w:tabs>
        <w:spacing w:after="0" w:line="360" w:lineRule="auto"/>
        <w:ind w:firstLine="709"/>
        <w:jc w:val="both"/>
        <w:rPr>
          <w:rFonts w:ascii="Times New Roman" w:hAnsi="Times New Roman" w:cs="Times New Roman"/>
          <w:sz w:val="28"/>
          <w:szCs w:val="28"/>
        </w:rPr>
      </w:pPr>
    </w:p>
    <w:sectPr w:rsidR="00125690" w:rsidRPr="00260199" w:rsidSect="008D7EC3">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9F1"/>
    <w:multiLevelType w:val="multilevel"/>
    <w:tmpl w:val="8486760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15:restartNumberingAfterBreak="0">
    <w:nsid w:val="0956606B"/>
    <w:multiLevelType w:val="hybridMultilevel"/>
    <w:tmpl w:val="62086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023CE"/>
    <w:multiLevelType w:val="hybridMultilevel"/>
    <w:tmpl w:val="B0145F9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811B8"/>
    <w:multiLevelType w:val="hybridMultilevel"/>
    <w:tmpl w:val="D3FE412A"/>
    <w:lvl w:ilvl="0" w:tplc="F984EB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326F0342"/>
    <w:multiLevelType w:val="hybridMultilevel"/>
    <w:tmpl w:val="5E8EC1B2"/>
    <w:lvl w:ilvl="0" w:tplc="EA0EE0B2">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9261E29"/>
    <w:multiLevelType w:val="hybridMultilevel"/>
    <w:tmpl w:val="DDD84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4F6DE2"/>
    <w:multiLevelType w:val="hybridMultilevel"/>
    <w:tmpl w:val="78F27F5E"/>
    <w:lvl w:ilvl="0" w:tplc="C4160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75"/>
    <w:rsid w:val="0004187D"/>
    <w:rsid w:val="000419C4"/>
    <w:rsid w:val="00081372"/>
    <w:rsid w:val="00094770"/>
    <w:rsid w:val="000D1ABA"/>
    <w:rsid w:val="00110BF4"/>
    <w:rsid w:val="00125690"/>
    <w:rsid w:val="001547D2"/>
    <w:rsid w:val="00173112"/>
    <w:rsid w:val="001C31B9"/>
    <w:rsid w:val="001F49E6"/>
    <w:rsid w:val="002267D7"/>
    <w:rsid w:val="00260199"/>
    <w:rsid w:val="002B73F9"/>
    <w:rsid w:val="002C1BA5"/>
    <w:rsid w:val="002E4164"/>
    <w:rsid w:val="003043BB"/>
    <w:rsid w:val="003226A1"/>
    <w:rsid w:val="00335E80"/>
    <w:rsid w:val="00346870"/>
    <w:rsid w:val="003A5E34"/>
    <w:rsid w:val="003C1B39"/>
    <w:rsid w:val="003D76DE"/>
    <w:rsid w:val="003F6779"/>
    <w:rsid w:val="00410CD2"/>
    <w:rsid w:val="00420267"/>
    <w:rsid w:val="00461582"/>
    <w:rsid w:val="004617DD"/>
    <w:rsid w:val="00486C83"/>
    <w:rsid w:val="004940C9"/>
    <w:rsid w:val="004D7D57"/>
    <w:rsid w:val="005129C7"/>
    <w:rsid w:val="00516B6D"/>
    <w:rsid w:val="00522E42"/>
    <w:rsid w:val="00594675"/>
    <w:rsid w:val="005C6EF1"/>
    <w:rsid w:val="005E7E76"/>
    <w:rsid w:val="00602BF5"/>
    <w:rsid w:val="00624210"/>
    <w:rsid w:val="006469E6"/>
    <w:rsid w:val="006D0995"/>
    <w:rsid w:val="006F535C"/>
    <w:rsid w:val="006F5477"/>
    <w:rsid w:val="00843F1B"/>
    <w:rsid w:val="00852EBA"/>
    <w:rsid w:val="00855DC0"/>
    <w:rsid w:val="00885690"/>
    <w:rsid w:val="008963DA"/>
    <w:rsid w:val="008D7EC3"/>
    <w:rsid w:val="008F6171"/>
    <w:rsid w:val="009062D2"/>
    <w:rsid w:val="0094427F"/>
    <w:rsid w:val="0094777F"/>
    <w:rsid w:val="009E4DAE"/>
    <w:rsid w:val="00A95C25"/>
    <w:rsid w:val="00AC7C1C"/>
    <w:rsid w:val="00B07FCD"/>
    <w:rsid w:val="00B140D3"/>
    <w:rsid w:val="00B16CCD"/>
    <w:rsid w:val="00B3246C"/>
    <w:rsid w:val="00B7219F"/>
    <w:rsid w:val="00B85811"/>
    <w:rsid w:val="00B8642F"/>
    <w:rsid w:val="00B9139D"/>
    <w:rsid w:val="00BA1E8C"/>
    <w:rsid w:val="00BD0B15"/>
    <w:rsid w:val="00C23465"/>
    <w:rsid w:val="00C35F1B"/>
    <w:rsid w:val="00C36A66"/>
    <w:rsid w:val="00C76A1A"/>
    <w:rsid w:val="00CB466D"/>
    <w:rsid w:val="00E74FB4"/>
    <w:rsid w:val="00EB4041"/>
    <w:rsid w:val="00EF537D"/>
    <w:rsid w:val="00F079D4"/>
    <w:rsid w:val="00F23CC8"/>
    <w:rsid w:val="00F9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927C"/>
  <w15:chartTrackingRefBased/>
  <w15:docId w15:val="{ADB00542-AFAF-402F-AE10-9A504FCB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675"/>
    <w:pPr>
      <w:ind w:left="720"/>
      <w:contextualSpacing/>
    </w:pPr>
  </w:style>
  <w:style w:type="paragraph" w:styleId="a4">
    <w:name w:val="Normal (Web)"/>
    <w:basedOn w:val="a"/>
    <w:uiPriority w:val="99"/>
    <w:unhideWhenUsed/>
    <w:rsid w:val="00461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4617DD"/>
  </w:style>
  <w:style w:type="table" w:styleId="a5">
    <w:name w:val="Table Grid"/>
    <w:basedOn w:val="a1"/>
    <w:uiPriority w:val="39"/>
    <w:rsid w:val="00944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46083">
      <w:bodyDiv w:val="1"/>
      <w:marLeft w:val="0"/>
      <w:marRight w:val="0"/>
      <w:marTop w:val="0"/>
      <w:marBottom w:val="0"/>
      <w:divBdr>
        <w:top w:val="none" w:sz="0" w:space="0" w:color="auto"/>
        <w:left w:val="none" w:sz="0" w:space="0" w:color="auto"/>
        <w:bottom w:val="none" w:sz="0" w:space="0" w:color="auto"/>
        <w:right w:val="none" w:sz="0" w:space="0" w:color="auto"/>
      </w:divBdr>
    </w:div>
    <w:div w:id="1680767030">
      <w:bodyDiv w:val="1"/>
      <w:marLeft w:val="0"/>
      <w:marRight w:val="0"/>
      <w:marTop w:val="0"/>
      <w:marBottom w:val="0"/>
      <w:divBdr>
        <w:top w:val="none" w:sz="0" w:space="0" w:color="auto"/>
        <w:left w:val="none" w:sz="0" w:space="0" w:color="auto"/>
        <w:bottom w:val="none" w:sz="0" w:space="0" w:color="auto"/>
        <w:right w:val="none" w:sz="0" w:space="0" w:color="auto"/>
      </w:divBdr>
    </w:div>
    <w:div w:id="19725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1932</Words>
  <Characters>11016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Белякова</dc:creator>
  <cp:keywords/>
  <dc:description/>
  <cp:lastModifiedBy>admin</cp:lastModifiedBy>
  <cp:revision>3</cp:revision>
  <cp:lastPrinted>2023-02-14T11:06:00Z</cp:lastPrinted>
  <dcterms:created xsi:type="dcterms:W3CDTF">2023-06-29T08:55:00Z</dcterms:created>
  <dcterms:modified xsi:type="dcterms:W3CDTF">2023-06-29T09:05:00Z</dcterms:modified>
</cp:coreProperties>
</file>