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F1" w:rsidRPr="00DB2E3D" w:rsidRDefault="00F078F1" w:rsidP="002D702D">
      <w:pPr>
        <w:spacing w:after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B2E3D">
        <w:rPr>
          <w:rFonts w:ascii="Times New Roman" w:hAnsi="Times New Roman" w:cs="Times New Roman"/>
          <w:b/>
          <w:sz w:val="28"/>
          <w:szCs w:val="28"/>
        </w:rPr>
        <w:t>"Эффективные технологии сопровождения и обучения детей с расстройствами аутистического спектра на различных возрастных этапах".</w:t>
      </w:r>
      <w:r w:rsidRPr="00DB2E3D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078F1" w:rsidRDefault="00F078F1" w:rsidP="002D70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Аннотация: в  статье озвучены проблемы обучения и сопровождения детей дошкольного и школьного возраста с расстройствами аутистического спектра.</w:t>
      </w:r>
    </w:p>
    <w:p w:rsidR="00F078F1" w:rsidRDefault="00F078F1" w:rsidP="002D70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>
        <w:rPr>
          <w:color w:val="111111"/>
          <w:sz w:val="28"/>
          <w:szCs w:val="28"/>
        </w:rPr>
        <w:t>Детский аутизм - проблема не новая на сегодняшний день. И в нашей стране, и за рубежом за последние годы появилось много новых оригинальных исследований, посвященных проблемам этиологии, патогенеза детского аутизма, проявлениям аутистических состояний в различных клинических структурах.</w:t>
      </w:r>
    </w:p>
    <w:p w:rsidR="00F078F1" w:rsidRDefault="00F078F1" w:rsidP="002D702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 сегодняшний день в мире официально </w:t>
      </w:r>
      <w:bookmarkStart w:id="0" w:name="_GoBack"/>
      <w:bookmarkEnd w:id="0"/>
      <w:r>
        <w:rPr>
          <w:color w:val="111111"/>
          <w:sz w:val="28"/>
          <w:szCs w:val="28"/>
        </w:rPr>
        <w:t xml:space="preserve">зарегистрировано 6,5 миллионов </w:t>
      </w:r>
      <w:proofErr w:type="spellStart"/>
      <w:r>
        <w:rPr>
          <w:color w:val="111111"/>
          <w:sz w:val="28"/>
          <w:szCs w:val="28"/>
        </w:rPr>
        <w:t>аутистов</w:t>
      </w:r>
      <w:proofErr w:type="spellEnd"/>
      <w:r>
        <w:rPr>
          <w:color w:val="111111"/>
          <w:sz w:val="28"/>
          <w:szCs w:val="28"/>
        </w:rPr>
        <w:t>. Только за последние 30 лет статистика этого заболевания резко увеличилась: по данным «Всемирной организац</w:t>
      </w:r>
      <w:proofErr w:type="gramStart"/>
      <w:r>
        <w:rPr>
          <w:color w:val="111111"/>
          <w:sz w:val="28"/>
          <w:szCs w:val="28"/>
        </w:rPr>
        <w:t>ии ау</w:t>
      </w:r>
      <w:proofErr w:type="gramEnd"/>
      <w:r>
        <w:rPr>
          <w:color w:val="111111"/>
          <w:sz w:val="28"/>
          <w:szCs w:val="28"/>
        </w:rPr>
        <w:t xml:space="preserve">тизма», в 2016 году 1 случай аутизма приходится на 150 детей. </w:t>
      </w:r>
    </w:p>
    <w:p w:rsidR="00F078F1" w:rsidRDefault="00F078F1" w:rsidP="00F078F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Детский аутизм в настоящее время рассматривается как особый тип нарушения психического развития.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Аутизм может быть похож на различные специфические нарушения развития речи, поскольку один из основных его признаков – отставание речевого развития или полное отсутствие речи.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взаимодействия с окружающими у аутичных детей наблюдается              с самого рождения.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Вместе с тем, группа таких детей, в том числе                                   и в школьном возрасте, чрезвычайно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неоднородна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связи с этим                                   в настоящее время, все чаще говорят не об аутизме как таковом,                              а о «линейке» расстройств аутистического спектра (РАС).</w:t>
      </w:r>
    </w:p>
    <w:p w:rsidR="00F078F1" w:rsidRPr="00F078F1" w:rsidRDefault="00F078F1" w:rsidP="00F07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Работа по развитию речи детей с РАС должна быть индивидуальной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соответствовать уровню интеллектуального развития ребенка. Критерии при выборе средств коммуникации включают: когнитивные и моторные навыки ребенка, стиль обучения, коммуникативные потребности, способность к чтению. Если ребенок с аутизмом никогда не говорил, он может прибегать к агрессивному и проблемному поведению, поскольку у него нет других возможностей сообщить о своих желаниях и чувствах. Если было решено, что данному ребенку подходит средство коммуникации, то задача всех людей в его окружени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моделировать систему общения.</w:t>
      </w:r>
    </w:p>
    <w:p w:rsidR="00F078F1" w:rsidRDefault="00F078F1" w:rsidP="00F07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различные типы ВАК, подходящие ребенку РАС: жестовый язык 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(например </w:t>
      </w:r>
      <w:proofErr w:type="spellStart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Макатон</w:t>
      </w:r>
      <w:proofErr w:type="spellEnd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интерактивные коммуникационные доски 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(визуальные символы, организованные по темам)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арточки-подсказки 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(заменяют вербальные подсказки)</w:t>
      </w:r>
      <w:r>
        <w:rPr>
          <w:rFonts w:ascii="Times New Roman" w:hAnsi="Times New Roman" w:cs="Times New Roman"/>
          <w:sz w:val="28"/>
          <w:szCs w:val="28"/>
        </w:rPr>
        <w:t>,коммуникационные устройства с синтезаторами речи 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(например </w:t>
      </w:r>
      <w:proofErr w:type="spellStart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BIGmack</w:t>
      </w:r>
      <w:proofErr w:type="spellEnd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78F1" w:rsidRDefault="00F078F1" w:rsidP="00F07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Подбор разных средств коммуникации каждому ребенку с РАС должен быть индивидуальным, в зависимости от уровня интеллектуального развития, потенциальных речевых возможностей. </w:t>
      </w:r>
    </w:p>
    <w:p w:rsidR="00F078F1" w:rsidRDefault="00F078F1" w:rsidP="00F07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подготовки аутичного ребенка к обучению необходимо развивать крупную и мелкую моторику, произвольное внимание и память, формировать речь.</w:t>
      </w:r>
    </w:p>
    <w:p w:rsidR="00F078F1" w:rsidRDefault="00F078F1" w:rsidP="00F07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Ни одна технология в отдельности не может быть нейтральной                                и эффективной, поэтому нужно комбинировать разные направления работы                   с ребенком с РАС.</w:t>
      </w:r>
    </w:p>
    <w:p w:rsidR="00F078F1" w:rsidRDefault="00F078F1" w:rsidP="00F07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развития ребенка с РАС составляется с учетом ряда факторов</w:t>
      </w:r>
    </w:p>
    <w:p w:rsidR="00F078F1" w:rsidRDefault="00F078F1" w:rsidP="00F07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Среди особых образовательных потребностей детей с аутизмом в период школьного обучения необходимо отметить такие специфические нужды, как: необходимость постепенного и индивидуально дозированного введения ребенка в ситуацию обучения в классе, регулярность посещения класса, с учетом возможностей ребенка справляться с тревогой, усталостью, пресыщением и перевозбуждением; выбор уроков, которые начинает посещать ребенок, должен начинаться с тех, где он чувствует себя наиболее успешным и заинтересованным и постепенно, по возможности, включает все остальные; преодоление возможной бытовой беспомощности и медлительности ребенка; необходима специальная поддержка детей (индивидуальная и при работе в классе) в развитии возможностей вербальной и невербальной коммуникации; специальная коррекционная работа по осмыслению, упорядочиванию и дифференциации индивидуального жизненного опыта ребенка, крайне неполного и фрагментарного; оказание ему помощи в проработке впечатлений, воспоминаний, представлений о будущем, развитию способности планировать, выбирать, сравнивать и др.</w:t>
      </w:r>
    </w:p>
    <w:tbl>
      <w:tblPr>
        <w:tblW w:w="11084" w:type="dxa"/>
        <w:tblCellSpacing w:w="15" w:type="dxa"/>
        <w:tblInd w:w="-821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084"/>
      </w:tblGrid>
      <w:tr w:rsidR="00F078F1" w:rsidTr="00F078F1">
        <w:trPr>
          <w:tblCellSpacing w:w="15" w:type="dxa"/>
        </w:trPr>
        <w:tc>
          <w:tcPr>
            <w:tcW w:w="1102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78F1" w:rsidRDefault="00F078F1">
            <w:pPr>
              <w:rPr>
                <w:rFonts w:cs="Times New Roman"/>
              </w:rPr>
            </w:pPr>
          </w:p>
        </w:tc>
      </w:tr>
    </w:tbl>
    <w:p w:rsidR="00F078F1" w:rsidRDefault="00F078F1" w:rsidP="00F07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Вовремя начатая и правильно организованная психолого-педагогическая помощь позволяет поддержать попытки ребенка вступить в более активные и сложные отношения с миром и предотвратить формирование наиболее грубых форм детского аутизма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следствие неоднородности состава группы,  включают общие: в получении специальной помощи средствами образования сразу же после выявления первичного нарушения развития; в периоде индивидуальной подготовки к школьному обучению; в психологическом сопровождении, отлаживающем взаимодействие семьи и образовательного 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;.</w:t>
      </w:r>
      <w:proofErr w:type="gramEnd"/>
    </w:p>
    <w:p w:rsidR="00F078F1" w:rsidRDefault="00F078F1" w:rsidP="00F078F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И, понятно, что неоднородность состава детей с аутизмом требует </w:t>
      </w:r>
      <w:r>
        <w:rPr>
          <w:rStyle w:val="a4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разработки дифференцированного образовательного стандарта, включающего варианты</w:t>
      </w:r>
      <w:r>
        <w:rPr>
          <w:rFonts w:ascii="Times New Roman" w:hAnsi="Times New Roman" w:cs="Times New Roman"/>
          <w:sz w:val="28"/>
          <w:szCs w:val="28"/>
        </w:rPr>
        <w:t xml:space="preserve">, дающие возможность максимально охватить этих детей образованием вне зависимости от места проживания, вида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образовательного учреждения, тяжести нарушения развития, способности к освоению “цензового” образования.</w:t>
      </w:r>
    </w:p>
    <w:p w:rsidR="0006548C" w:rsidRDefault="0006548C"/>
    <w:sectPr w:rsidR="0006548C" w:rsidSect="00065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78F1"/>
    <w:rsid w:val="0006548C"/>
    <w:rsid w:val="002D702D"/>
    <w:rsid w:val="00824E04"/>
    <w:rsid w:val="008A517F"/>
    <w:rsid w:val="00DB2E3D"/>
    <w:rsid w:val="00F0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078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6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745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Класс 7</cp:lastModifiedBy>
  <cp:revision>5</cp:revision>
  <dcterms:created xsi:type="dcterms:W3CDTF">2018-12-23T19:15:00Z</dcterms:created>
  <dcterms:modified xsi:type="dcterms:W3CDTF">2023-08-25T07:13:00Z</dcterms:modified>
</cp:coreProperties>
</file>