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48EB" w:rsidRDefault="00905C50" w:rsidP="009248EB">
      <w:pPr>
        <w:spacing w:after="0" w:line="360" w:lineRule="auto"/>
        <w:ind w:left="284" w:right="566"/>
        <w:jc w:val="center"/>
        <w:rPr>
          <w:rFonts w:ascii="Times New Roman" w:hAnsi="Times New Roman" w:cs="Times New Roman"/>
          <w:sz w:val="24"/>
          <w:szCs w:val="24"/>
        </w:rPr>
      </w:pPr>
      <w:r w:rsidRPr="005A1210">
        <w:rPr>
          <w:rFonts w:ascii="Times New Roman" w:hAnsi="Times New Roman" w:cs="Times New Roman"/>
          <w:sz w:val="24"/>
          <w:szCs w:val="24"/>
        </w:rPr>
        <w:t>МУНИЦИПАЛЬНОЕ БЮДЖЕТНОЕ УЧРЕЖДЕНИЕ ДОПОЛНИТЕЛЬНОГО ОБРАЗОВАНИЯ</w:t>
      </w:r>
      <w:r w:rsidR="000B437A" w:rsidRPr="005A1210">
        <w:rPr>
          <w:rFonts w:ascii="Times New Roman" w:hAnsi="Times New Roman" w:cs="Times New Roman"/>
          <w:sz w:val="24"/>
          <w:szCs w:val="24"/>
        </w:rPr>
        <w:t xml:space="preserve">  «ДЕТСКАЯ ШКОЛА ИСКУССТВ» </w:t>
      </w:r>
    </w:p>
    <w:p w:rsidR="00905C50" w:rsidRPr="005A1210" w:rsidRDefault="000B437A" w:rsidP="009248EB">
      <w:pPr>
        <w:spacing w:after="0" w:line="360" w:lineRule="auto"/>
        <w:ind w:left="284" w:right="566"/>
        <w:jc w:val="center"/>
        <w:rPr>
          <w:rFonts w:ascii="Times New Roman" w:hAnsi="Times New Roman" w:cs="Times New Roman"/>
          <w:sz w:val="24"/>
          <w:szCs w:val="24"/>
        </w:rPr>
      </w:pPr>
      <w:r w:rsidRPr="005A1210">
        <w:rPr>
          <w:rFonts w:ascii="Times New Roman" w:hAnsi="Times New Roman" w:cs="Times New Roman"/>
          <w:sz w:val="24"/>
          <w:szCs w:val="24"/>
        </w:rPr>
        <w:t>Г.</w:t>
      </w:r>
      <w:r w:rsidR="00905C50" w:rsidRPr="005A1210">
        <w:rPr>
          <w:rFonts w:ascii="Times New Roman" w:hAnsi="Times New Roman" w:cs="Times New Roman"/>
          <w:sz w:val="24"/>
          <w:szCs w:val="24"/>
        </w:rPr>
        <w:t xml:space="preserve"> ЛАИШЕВО</w:t>
      </w:r>
    </w:p>
    <w:p w:rsidR="00905C50" w:rsidRPr="00905C50" w:rsidRDefault="00905C50" w:rsidP="00905C50">
      <w:pPr>
        <w:spacing w:line="360" w:lineRule="auto"/>
        <w:ind w:left="1701" w:right="567"/>
        <w:jc w:val="center"/>
        <w:rPr>
          <w:rFonts w:ascii="Times New Roman" w:hAnsi="Times New Roman" w:cs="Times New Roman"/>
          <w:sz w:val="28"/>
          <w:szCs w:val="28"/>
        </w:rPr>
      </w:pPr>
    </w:p>
    <w:p w:rsidR="00905C50" w:rsidRDefault="00905C50" w:rsidP="00905C50">
      <w:pPr>
        <w:spacing w:line="360" w:lineRule="auto"/>
        <w:ind w:left="1701" w:right="567"/>
        <w:jc w:val="center"/>
        <w:rPr>
          <w:rFonts w:ascii="Times New Roman" w:hAnsi="Times New Roman" w:cs="Times New Roman"/>
          <w:sz w:val="28"/>
          <w:szCs w:val="28"/>
        </w:rPr>
      </w:pPr>
    </w:p>
    <w:p w:rsidR="005A1210" w:rsidRPr="00905C50" w:rsidRDefault="005A1210" w:rsidP="00905C50">
      <w:pPr>
        <w:spacing w:line="360" w:lineRule="auto"/>
        <w:ind w:left="1701" w:right="567"/>
        <w:jc w:val="center"/>
        <w:rPr>
          <w:rFonts w:ascii="Times New Roman" w:hAnsi="Times New Roman" w:cs="Times New Roman"/>
          <w:sz w:val="28"/>
          <w:szCs w:val="28"/>
        </w:rPr>
      </w:pPr>
    </w:p>
    <w:p w:rsidR="00905C50" w:rsidRPr="00905C50" w:rsidRDefault="00905C50" w:rsidP="00905C50">
      <w:pPr>
        <w:spacing w:line="360" w:lineRule="auto"/>
        <w:ind w:left="1701" w:right="567"/>
        <w:jc w:val="center"/>
        <w:rPr>
          <w:rFonts w:ascii="Times New Roman" w:hAnsi="Times New Roman" w:cs="Times New Roman"/>
          <w:sz w:val="28"/>
          <w:szCs w:val="28"/>
        </w:rPr>
      </w:pPr>
    </w:p>
    <w:p w:rsidR="00B72CBE" w:rsidRDefault="00B72CBE" w:rsidP="005A1210">
      <w:pPr>
        <w:spacing w:after="0" w:line="360" w:lineRule="auto"/>
        <w:jc w:val="center"/>
        <w:rPr>
          <w:rFonts w:ascii="Times New Roman" w:hAnsi="Times New Roman" w:cs="Times New Roman"/>
          <w:b/>
          <w:sz w:val="32"/>
          <w:szCs w:val="32"/>
        </w:rPr>
      </w:pPr>
      <w:r>
        <w:rPr>
          <w:rFonts w:ascii="Times New Roman" w:hAnsi="Times New Roman" w:cs="Times New Roman"/>
          <w:b/>
          <w:sz w:val="32"/>
          <w:szCs w:val="32"/>
        </w:rPr>
        <w:t>РЕФЕРАТ</w:t>
      </w:r>
    </w:p>
    <w:p w:rsidR="00905C50" w:rsidRPr="005A1210" w:rsidRDefault="00B72CBE" w:rsidP="005A1210">
      <w:pPr>
        <w:spacing w:after="0" w:line="360" w:lineRule="auto"/>
        <w:jc w:val="center"/>
        <w:rPr>
          <w:rFonts w:ascii="Times New Roman" w:hAnsi="Times New Roman" w:cs="Times New Roman"/>
          <w:b/>
          <w:color w:val="000000" w:themeColor="text1"/>
          <w:sz w:val="52"/>
          <w:szCs w:val="52"/>
        </w:rPr>
      </w:pPr>
      <w:r w:rsidRPr="005A1210">
        <w:rPr>
          <w:rFonts w:ascii="Times New Roman" w:hAnsi="Times New Roman" w:cs="Times New Roman"/>
          <w:b/>
          <w:sz w:val="52"/>
          <w:szCs w:val="52"/>
        </w:rPr>
        <w:t xml:space="preserve"> </w:t>
      </w:r>
      <w:r w:rsidR="00905C50" w:rsidRPr="005A1210">
        <w:rPr>
          <w:rFonts w:ascii="Times New Roman" w:hAnsi="Times New Roman" w:cs="Times New Roman"/>
          <w:b/>
          <w:sz w:val="52"/>
          <w:szCs w:val="52"/>
        </w:rPr>
        <w:t>«</w:t>
      </w:r>
      <w:r w:rsidR="005A1210">
        <w:rPr>
          <w:rFonts w:ascii="Times New Roman" w:hAnsi="Times New Roman" w:cs="Times New Roman"/>
          <w:b/>
          <w:color w:val="000000" w:themeColor="text1"/>
          <w:sz w:val="52"/>
          <w:szCs w:val="52"/>
        </w:rPr>
        <w:t>Формирование музыкально-ритмической</w:t>
      </w:r>
      <w:r w:rsidR="00E14EEA" w:rsidRPr="005A1210">
        <w:rPr>
          <w:rFonts w:ascii="Times New Roman" w:hAnsi="Times New Roman" w:cs="Times New Roman"/>
          <w:b/>
          <w:color w:val="000000" w:themeColor="text1"/>
          <w:sz w:val="52"/>
          <w:szCs w:val="52"/>
        </w:rPr>
        <w:t xml:space="preserve"> </w:t>
      </w:r>
      <w:r w:rsidR="005A1210">
        <w:rPr>
          <w:rFonts w:ascii="Times New Roman" w:hAnsi="Times New Roman" w:cs="Times New Roman"/>
          <w:b/>
          <w:color w:val="000000" w:themeColor="text1"/>
          <w:sz w:val="52"/>
          <w:szCs w:val="52"/>
        </w:rPr>
        <w:t>способности у учащихся класса фортепиано ДМШ</w:t>
      </w:r>
      <w:r w:rsidR="00905C50" w:rsidRPr="005A1210">
        <w:rPr>
          <w:rFonts w:ascii="Times New Roman" w:hAnsi="Times New Roman" w:cs="Times New Roman"/>
          <w:b/>
          <w:sz w:val="52"/>
          <w:szCs w:val="52"/>
        </w:rPr>
        <w:t>»</w:t>
      </w:r>
    </w:p>
    <w:p w:rsidR="00905C50" w:rsidRPr="00905C50" w:rsidRDefault="00905C50" w:rsidP="00905C50">
      <w:pPr>
        <w:spacing w:line="360" w:lineRule="auto"/>
        <w:ind w:left="1701" w:right="567"/>
        <w:jc w:val="center"/>
        <w:rPr>
          <w:rFonts w:ascii="Times New Roman" w:hAnsi="Times New Roman" w:cs="Times New Roman"/>
          <w:sz w:val="28"/>
          <w:szCs w:val="28"/>
        </w:rPr>
      </w:pPr>
    </w:p>
    <w:p w:rsidR="000B437A" w:rsidRDefault="000B437A" w:rsidP="000B437A">
      <w:pPr>
        <w:spacing w:line="360" w:lineRule="auto"/>
        <w:ind w:right="567"/>
        <w:rPr>
          <w:rFonts w:ascii="Times New Roman" w:hAnsi="Times New Roman" w:cs="Times New Roman"/>
          <w:sz w:val="28"/>
          <w:szCs w:val="28"/>
        </w:rPr>
      </w:pPr>
    </w:p>
    <w:p w:rsidR="000B437A" w:rsidRDefault="000B437A" w:rsidP="000B437A">
      <w:pPr>
        <w:spacing w:line="360" w:lineRule="auto"/>
        <w:ind w:right="567"/>
        <w:rPr>
          <w:rFonts w:ascii="Times New Roman" w:hAnsi="Times New Roman" w:cs="Times New Roman"/>
          <w:sz w:val="28"/>
          <w:szCs w:val="28"/>
        </w:rPr>
      </w:pPr>
    </w:p>
    <w:p w:rsidR="00905C50" w:rsidRPr="00905C50" w:rsidRDefault="000B437A" w:rsidP="000B437A">
      <w:pPr>
        <w:spacing w:line="360" w:lineRule="auto"/>
        <w:ind w:right="567"/>
        <w:jc w:val="right"/>
        <w:rPr>
          <w:rFonts w:ascii="Times New Roman" w:hAnsi="Times New Roman" w:cs="Times New Roman"/>
          <w:sz w:val="28"/>
          <w:szCs w:val="28"/>
        </w:rPr>
      </w:pPr>
      <w:r>
        <w:rPr>
          <w:rFonts w:ascii="Times New Roman" w:hAnsi="Times New Roman" w:cs="Times New Roman"/>
          <w:sz w:val="28"/>
          <w:szCs w:val="28"/>
        </w:rPr>
        <w:t xml:space="preserve">         </w:t>
      </w:r>
      <w:r w:rsidR="00905C50" w:rsidRPr="00905C50">
        <w:rPr>
          <w:rFonts w:ascii="Times New Roman" w:hAnsi="Times New Roman" w:cs="Times New Roman"/>
          <w:sz w:val="28"/>
          <w:szCs w:val="28"/>
        </w:rPr>
        <w:t>Работу выполнила:</w:t>
      </w:r>
      <w:r>
        <w:rPr>
          <w:rFonts w:ascii="Times New Roman" w:hAnsi="Times New Roman" w:cs="Times New Roman"/>
          <w:sz w:val="28"/>
          <w:szCs w:val="28"/>
        </w:rPr>
        <w:t xml:space="preserve"> преподаватель Детской школы искусств Фомина А.М.</w:t>
      </w:r>
      <w:r w:rsidR="00905C50" w:rsidRPr="00905C50">
        <w:rPr>
          <w:rFonts w:ascii="Times New Roman" w:hAnsi="Times New Roman" w:cs="Times New Roman"/>
          <w:sz w:val="28"/>
          <w:szCs w:val="28"/>
        </w:rPr>
        <w:t xml:space="preserve"> </w:t>
      </w:r>
    </w:p>
    <w:p w:rsidR="005A1210" w:rsidRDefault="005A1210" w:rsidP="005A1210">
      <w:pPr>
        <w:spacing w:line="360" w:lineRule="auto"/>
        <w:ind w:right="567"/>
        <w:rPr>
          <w:rFonts w:ascii="Times New Roman" w:hAnsi="Times New Roman" w:cs="Times New Roman"/>
          <w:sz w:val="28"/>
          <w:szCs w:val="28"/>
        </w:rPr>
      </w:pPr>
    </w:p>
    <w:p w:rsidR="000B437A" w:rsidRPr="00905C50" w:rsidRDefault="000B437A" w:rsidP="000B437A">
      <w:pPr>
        <w:spacing w:line="360" w:lineRule="auto"/>
        <w:ind w:right="567"/>
        <w:jc w:val="center"/>
        <w:rPr>
          <w:rFonts w:ascii="Times New Roman" w:hAnsi="Times New Roman" w:cs="Times New Roman"/>
          <w:sz w:val="28"/>
          <w:szCs w:val="28"/>
        </w:rPr>
      </w:pPr>
    </w:p>
    <w:p w:rsidR="005A1210" w:rsidRDefault="005A1210" w:rsidP="000B437A">
      <w:pPr>
        <w:spacing w:line="360" w:lineRule="auto"/>
        <w:ind w:right="567"/>
        <w:jc w:val="center"/>
        <w:rPr>
          <w:rFonts w:ascii="Times New Roman" w:hAnsi="Times New Roman" w:cs="Times New Roman"/>
          <w:sz w:val="28"/>
          <w:szCs w:val="28"/>
        </w:rPr>
      </w:pPr>
    </w:p>
    <w:p w:rsidR="005A1210" w:rsidRDefault="005A1210" w:rsidP="000B437A">
      <w:pPr>
        <w:spacing w:line="360" w:lineRule="auto"/>
        <w:ind w:right="567"/>
        <w:jc w:val="center"/>
        <w:rPr>
          <w:rFonts w:ascii="Times New Roman" w:hAnsi="Times New Roman" w:cs="Times New Roman"/>
          <w:sz w:val="28"/>
          <w:szCs w:val="28"/>
        </w:rPr>
      </w:pPr>
    </w:p>
    <w:p w:rsidR="005A1210" w:rsidRDefault="005A1210" w:rsidP="000B437A">
      <w:pPr>
        <w:spacing w:line="360" w:lineRule="auto"/>
        <w:ind w:right="567"/>
        <w:jc w:val="center"/>
        <w:rPr>
          <w:rFonts w:ascii="Times New Roman" w:hAnsi="Times New Roman" w:cs="Times New Roman"/>
          <w:sz w:val="28"/>
          <w:szCs w:val="28"/>
        </w:rPr>
      </w:pPr>
    </w:p>
    <w:p w:rsidR="00F04343" w:rsidRPr="005A1210" w:rsidRDefault="00905C50" w:rsidP="005A1210">
      <w:pPr>
        <w:tabs>
          <w:tab w:val="left" w:pos="567"/>
        </w:tabs>
        <w:spacing w:line="360" w:lineRule="auto"/>
        <w:ind w:left="567" w:right="567"/>
        <w:jc w:val="center"/>
        <w:rPr>
          <w:rFonts w:ascii="Times New Roman" w:hAnsi="Times New Roman" w:cs="Times New Roman"/>
        </w:rPr>
        <w:sectPr w:rsidR="00F04343" w:rsidRPr="005A1210" w:rsidSect="00F04343">
          <w:footerReference w:type="default" r:id="rId9"/>
          <w:pgSz w:w="11906" w:h="16838" w:code="9"/>
          <w:pgMar w:top="1134" w:right="850" w:bottom="1134" w:left="1701" w:header="709" w:footer="709" w:gutter="0"/>
          <w:pgNumType w:start="1"/>
          <w:cols w:space="708"/>
          <w:titlePg/>
          <w:docGrid w:linePitch="360"/>
        </w:sectPr>
      </w:pPr>
      <w:r w:rsidRPr="005A1210">
        <w:rPr>
          <w:rFonts w:ascii="Times New Roman" w:hAnsi="Times New Roman" w:cs="Times New Roman"/>
        </w:rPr>
        <w:t xml:space="preserve">г. Лаишево </w:t>
      </w:r>
      <w:r w:rsidR="00F04343" w:rsidRPr="005A1210">
        <w:rPr>
          <w:rFonts w:ascii="Times New Roman" w:hAnsi="Times New Roman" w:cs="Times New Roman"/>
        </w:rPr>
        <w:t>2022</w:t>
      </w:r>
      <w:r w:rsidR="005A1210" w:rsidRPr="005A1210">
        <w:rPr>
          <w:rFonts w:ascii="Times New Roman" w:hAnsi="Times New Roman" w:cs="Times New Roman"/>
        </w:rPr>
        <w:t xml:space="preserve"> год</w:t>
      </w:r>
    </w:p>
    <w:p w:rsidR="004C521D" w:rsidRPr="00056E53" w:rsidRDefault="004C521D" w:rsidP="005A1210">
      <w:pPr>
        <w:pStyle w:val="a5"/>
        <w:jc w:val="center"/>
        <w:rPr>
          <w:rFonts w:ascii="Times New Roman" w:hAnsi="Times New Roman" w:cs="Times New Roman"/>
          <w:b w:val="0"/>
          <w:color w:val="000000" w:themeColor="text1"/>
        </w:rPr>
      </w:pPr>
      <w:r w:rsidRPr="00056E53">
        <w:rPr>
          <w:rFonts w:ascii="Times New Roman" w:hAnsi="Times New Roman" w:cs="Times New Roman"/>
          <w:b w:val="0"/>
          <w:color w:val="000000" w:themeColor="text1"/>
        </w:rPr>
        <w:lastRenderedPageBreak/>
        <w:t>Содержание</w:t>
      </w:r>
    </w:p>
    <w:p w:rsidR="004C521D" w:rsidRPr="00056E53" w:rsidRDefault="004C521D" w:rsidP="004C521D">
      <w:pPr>
        <w:rPr>
          <w:rFonts w:ascii="Times New Roman" w:hAnsi="Times New Roman" w:cs="Times New Roman"/>
          <w:sz w:val="28"/>
          <w:szCs w:val="28"/>
          <w:lang w:eastAsia="ru-RU"/>
        </w:rPr>
      </w:pPr>
    </w:p>
    <w:p w:rsidR="004C521D" w:rsidRPr="00056E53" w:rsidRDefault="004C521D" w:rsidP="00FC102F">
      <w:pPr>
        <w:pStyle w:val="11"/>
        <w:jc w:val="left"/>
        <w:rPr>
          <w:b w:val="0"/>
        </w:rPr>
      </w:pPr>
      <w:r w:rsidRPr="00056E53">
        <w:rPr>
          <w:b w:val="0"/>
        </w:rPr>
        <w:t>1. Проблема ритма и ее отражение в литературе</w:t>
      </w:r>
      <w:r w:rsidRPr="00056E53">
        <w:rPr>
          <w:b w:val="0"/>
        </w:rPr>
        <w:ptab w:relativeTo="margin" w:alignment="right" w:leader="dot"/>
      </w:r>
      <w:r w:rsidRPr="00056E53">
        <w:rPr>
          <w:b w:val="0"/>
        </w:rPr>
        <w:t>3</w:t>
      </w:r>
    </w:p>
    <w:p w:rsidR="004C521D" w:rsidRPr="00056E53" w:rsidRDefault="004C521D" w:rsidP="00FC102F">
      <w:pPr>
        <w:pStyle w:val="11"/>
        <w:jc w:val="left"/>
        <w:rPr>
          <w:b w:val="0"/>
        </w:rPr>
      </w:pPr>
      <w:r w:rsidRPr="00056E53">
        <w:rPr>
          <w:b w:val="0"/>
        </w:rPr>
        <w:t xml:space="preserve">2 Музыкально-ритмическая способность и теоретические </w:t>
      </w:r>
      <w:r w:rsidR="00FC102F" w:rsidRPr="00056E53">
        <w:rPr>
          <w:b w:val="0"/>
        </w:rPr>
        <w:t xml:space="preserve">основы её </w:t>
      </w:r>
      <w:r w:rsidRPr="00056E53">
        <w:rPr>
          <w:b w:val="0"/>
        </w:rPr>
        <w:t>формирования………………..………………</w:t>
      </w:r>
      <w:r w:rsidR="00FC102F" w:rsidRPr="00056E53">
        <w:rPr>
          <w:b w:val="0"/>
        </w:rPr>
        <w:t>.</w:t>
      </w:r>
      <w:r w:rsidRPr="00056E53">
        <w:rPr>
          <w:b w:val="0"/>
        </w:rPr>
        <w:t>……………………………</w:t>
      </w:r>
      <w:r w:rsidR="00056E53">
        <w:rPr>
          <w:b w:val="0"/>
        </w:rPr>
        <w:t>…...</w:t>
      </w:r>
      <w:r w:rsidRPr="00056E53">
        <w:rPr>
          <w:b w:val="0"/>
        </w:rPr>
        <w:t>…5</w:t>
      </w:r>
    </w:p>
    <w:p w:rsidR="004C521D" w:rsidRPr="00056E53" w:rsidRDefault="004C521D" w:rsidP="00FC102F">
      <w:pPr>
        <w:pStyle w:val="11"/>
        <w:jc w:val="left"/>
        <w:rPr>
          <w:b w:val="0"/>
        </w:rPr>
      </w:pPr>
      <w:r w:rsidRPr="00056E53">
        <w:rPr>
          <w:b w:val="0"/>
        </w:rPr>
        <w:t xml:space="preserve">3.  Предпосылки системы Жак - </w:t>
      </w:r>
      <w:proofErr w:type="spellStart"/>
      <w:r w:rsidRPr="00056E53">
        <w:rPr>
          <w:b w:val="0"/>
        </w:rPr>
        <w:t>Далькроза</w:t>
      </w:r>
      <w:proofErr w:type="spellEnd"/>
      <w:r w:rsidRPr="00056E53">
        <w:rPr>
          <w:b w:val="0"/>
        </w:rPr>
        <w:ptab w:relativeTo="margin" w:alignment="right" w:leader="dot"/>
      </w:r>
      <w:r w:rsidRPr="00056E53">
        <w:rPr>
          <w:b w:val="0"/>
        </w:rPr>
        <w:t>9</w:t>
      </w:r>
    </w:p>
    <w:p w:rsidR="004C521D" w:rsidRPr="00056E53" w:rsidRDefault="004C521D" w:rsidP="00FC102F">
      <w:pPr>
        <w:pStyle w:val="11"/>
        <w:jc w:val="left"/>
        <w:rPr>
          <w:b w:val="0"/>
        </w:rPr>
      </w:pPr>
      <w:r w:rsidRPr="00056E53">
        <w:rPr>
          <w:b w:val="0"/>
        </w:rPr>
        <w:t>4. Общая характеристика системы</w:t>
      </w:r>
      <w:r w:rsidRPr="00056E53">
        <w:rPr>
          <w:b w:val="0"/>
        </w:rPr>
        <w:ptab w:relativeTo="margin" w:alignment="right" w:leader="dot"/>
      </w:r>
      <w:r w:rsidR="00624ABA" w:rsidRPr="00056E53">
        <w:rPr>
          <w:b w:val="0"/>
        </w:rPr>
        <w:t>11</w:t>
      </w:r>
    </w:p>
    <w:p w:rsidR="004C521D" w:rsidRPr="00056E53" w:rsidRDefault="004C521D" w:rsidP="00FC102F">
      <w:pPr>
        <w:pStyle w:val="11"/>
        <w:jc w:val="left"/>
        <w:rPr>
          <w:b w:val="0"/>
        </w:rPr>
      </w:pPr>
      <w:r w:rsidRPr="00056E53">
        <w:rPr>
          <w:b w:val="0"/>
        </w:rPr>
        <w:t xml:space="preserve">5. Практическая основа метода </w:t>
      </w:r>
      <w:proofErr w:type="spellStart"/>
      <w:r w:rsidRPr="00056E53">
        <w:rPr>
          <w:b w:val="0"/>
        </w:rPr>
        <w:t>Далькроза</w:t>
      </w:r>
      <w:proofErr w:type="spellEnd"/>
      <w:r w:rsidRPr="00056E53">
        <w:rPr>
          <w:b w:val="0"/>
        </w:rPr>
        <w:t xml:space="preserve">. Методика. </w:t>
      </w:r>
      <w:proofErr w:type="spellStart"/>
      <w:r w:rsidRPr="00056E53">
        <w:rPr>
          <w:b w:val="0"/>
        </w:rPr>
        <w:t>Ритмо</w:t>
      </w:r>
      <w:proofErr w:type="spellEnd"/>
      <w:r w:rsidRPr="00056E53">
        <w:rPr>
          <w:b w:val="0"/>
        </w:rPr>
        <w:t xml:space="preserve"> - двигательные упражнения </w:t>
      </w:r>
      <w:r w:rsidRPr="00056E53">
        <w:rPr>
          <w:b w:val="0"/>
        </w:rPr>
        <w:ptab w:relativeTo="margin" w:alignment="right" w:leader="dot"/>
      </w:r>
      <w:r w:rsidR="00624ABA" w:rsidRPr="00056E53">
        <w:rPr>
          <w:b w:val="0"/>
        </w:rPr>
        <w:t>13</w:t>
      </w:r>
    </w:p>
    <w:p w:rsidR="004C521D" w:rsidRPr="00056E53" w:rsidRDefault="004C521D" w:rsidP="00FC102F">
      <w:pPr>
        <w:pStyle w:val="11"/>
        <w:jc w:val="left"/>
        <w:rPr>
          <w:b w:val="0"/>
        </w:rPr>
      </w:pPr>
      <w:r w:rsidRPr="00056E53">
        <w:rPr>
          <w:b w:val="0"/>
        </w:rPr>
        <w:t xml:space="preserve">6. </w:t>
      </w:r>
      <w:proofErr w:type="spellStart"/>
      <w:r w:rsidRPr="00056E53">
        <w:rPr>
          <w:b w:val="0"/>
        </w:rPr>
        <w:t>Далькроз</w:t>
      </w:r>
      <w:proofErr w:type="spellEnd"/>
      <w:r w:rsidRPr="00056E53">
        <w:rPr>
          <w:b w:val="0"/>
        </w:rPr>
        <w:t xml:space="preserve"> в нашей стране</w:t>
      </w:r>
      <w:r w:rsidRPr="00056E53">
        <w:rPr>
          <w:b w:val="0"/>
        </w:rPr>
        <w:ptab w:relativeTo="margin" w:alignment="right" w:leader="dot"/>
      </w:r>
      <w:r w:rsidR="00624ABA" w:rsidRPr="00056E53">
        <w:rPr>
          <w:b w:val="0"/>
        </w:rPr>
        <w:t>17</w:t>
      </w:r>
    </w:p>
    <w:p w:rsidR="004C521D" w:rsidRPr="00056E53" w:rsidRDefault="004C521D" w:rsidP="00FC102F">
      <w:pPr>
        <w:pStyle w:val="11"/>
        <w:jc w:val="left"/>
        <w:rPr>
          <w:b w:val="0"/>
        </w:rPr>
      </w:pPr>
      <w:r w:rsidRPr="00056E53">
        <w:rPr>
          <w:b w:val="0"/>
        </w:rPr>
        <w:t>7. Способы работы в процессе формирования чувства ритма на уроках фортепиано в ДМШ</w:t>
      </w:r>
      <w:r w:rsidRPr="00056E53">
        <w:rPr>
          <w:b w:val="0"/>
        </w:rPr>
        <w:ptab w:relativeTo="margin" w:alignment="right" w:leader="dot"/>
      </w:r>
      <w:r w:rsidR="00624ABA" w:rsidRPr="00056E53">
        <w:rPr>
          <w:b w:val="0"/>
        </w:rPr>
        <w:t>19</w:t>
      </w:r>
    </w:p>
    <w:p w:rsidR="004C521D" w:rsidRPr="00056E53" w:rsidRDefault="004C521D" w:rsidP="00FC102F">
      <w:pPr>
        <w:pStyle w:val="11"/>
        <w:jc w:val="left"/>
        <w:rPr>
          <w:b w:val="0"/>
        </w:rPr>
      </w:pPr>
      <w:r w:rsidRPr="00056E53">
        <w:rPr>
          <w:b w:val="0"/>
        </w:rPr>
        <w:t>Заключение</w:t>
      </w:r>
      <w:r w:rsidRPr="00056E53">
        <w:rPr>
          <w:b w:val="0"/>
        </w:rPr>
        <w:ptab w:relativeTo="margin" w:alignment="right" w:leader="dot"/>
      </w:r>
      <w:r w:rsidR="00624ABA" w:rsidRPr="00056E53">
        <w:rPr>
          <w:b w:val="0"/>
        </w:rPr>
        <w:t>24</w:t>
      </w:r>
    </w:p>
    <w:p w:rsidR="004C521D" w:rsidRPr="004064D5" w:rsidRDefault="004C521D" w:rsidP="00FC102F">
      <w:pPr>
        <w:pStyle w:val="11"/>
        <w:jc w:val="left"/>
      </w:pPr>
      <w:r w:rsidRPr="00056E53">
        <w:rPr>
          <w:b w:val="0"/>
        </w:rPr>
        <w:t xml:space="preserve">Список используемой литературы </w:t>
      </w:r>
      <w:r w:rsidRPr="00056E53">
        <w:rPr>
          <w:b w:val="0"/>
        </w:rPr>
        <w:ptab w:relativeTo="margin" w:alignment="right" w:leader="dot"/>
      </w:r>
      <w:r w:rsidR="00624ABA" w:rsidRPr="00056E53">
        <w:rPr>
          <w:b w:val="0"/>
        </w:rPr>
        <w:t>27</w:t>
      </w:r>
    </w:p>
    <w:p w:rsidR="004C521D" w:rsidRPr="004064D5" w:rsidRDefault="004C521D" w:rsidP="004C521D">
      <w:pPr>
        <w:rPr>
          <w:rFonts w:ascii="Times New Roman" w:hAnsi="Times New Roman" w:cs="Times New Roman"/>
          <w:sz w:val="28"/>
          <w:szCs w:val="28"/>
          <w:lang w:eastAsia="ru-RU"/>
        </w:rPr>
      </w:pPr>
    </w:p>
    <w:p w:rsidR="004C521D" w:rsidRDefault="004C521D" w:rsidP="005D5D66">
      <w:pPr>
        <w:pStyle w:val="a3"/>
        <w:spacing w:after="0" w:line="360" w:lineRule="auto"/>
        <w:ind w:left="0" w:firstLine="709"/>
        <w:jc w:val="center"/>
        <w:rPr>
          <w:rFonts w:ascii="Times New Roman" w:hAnsi="Times New Roman" w:cs="Times New Roman"/>
          <w:b/>
          <w:sz w:val="28"/>
          <w:szCs w:val="28"/>
          <w:lang w:eastAsia="ru-RU"/>
        </w:rPr>
      </w:pPr>
    </w:p>
    <w:p w:rsidR="004C521D" w:rsidRDefault="004C521D" w:rsidP="005D5D66">
      <w:pPr>
        <w:pStyle w:val="a3"/>
        <w:spacing w:after="0" w:line="360" w:lineRule="auto"/>
        <w:ind w:left="0" w:firstLine="709"/>
        <w:jc w:val="center"/>
        <w:rPr>
          <w:rFonts w:ascii="Times New Roman" w:hAnsi="Times New Roman" w:cs="Times New Roman"/>
          <w:b/>
          <w:sz w:val="28"/>
          <w:szCs w:val="28"/>
          <w:lang w:eastAsia="ru-RU"/>
        </w:rPr>
      </w:pPr>
    </w:p>
    <w:p w:rsidR="004C521D" w:rsidRDefault="004C521D" w:rsidP="005D5D66">
      <w:pPr>
        <w:pStyle w:val="a3"/>
        <w:spacing w:after="0" w:line="360" w:lineRule="auto"/>
        <w:ind w:left="0" w:firstLine="709"/>
        <w:jc w:val="center"/>
        <w:rPr>
          <w:rFonts w:ascii="Times New Roman" w:hAnsi="Times New Roman" w:cs="Times New Roman"/>
          <w:b/>
          <w:sz w:val="28"/>
          <w:szCs w:val="28"/>
          <w:lang w:eastAsia="ru-RU"/>
        </w:rPr>
      </w:pPr>
    </w:p>
    <w:p w:rsidR="004C521D" w:rsidRDefault="004C521D" w:rsidP="005D5D66">
      <w:pPr>
        <w:pStyle w:val="a3"/>
        <w:spacing w:after="0" w:line="360" w:lineRule="auto"/>
        <w:ind w:left="0" w:firstLine="709"/>
        <w:jc w:val="center"/>
        <w:rPr>
          <w:rFonts w:ascii="Times New Roman" w:hAnsi="Times New Roman" w:cs="Times New Roman"/>
          <w:b/>
          <w:sz w:val="28"/>
          <w:szCs w:val="28"/>
          <w:lang w:eastAsia="ru-RU"/>
        </w:rPr>
      </w:pPr>
    </w:p>
    <w:p w:rsidR="004C521D" w:rsidRDefault="004C521D" w:rsidP="005D5D66">
      <w:pPr>
        <w:pStyle w:val="a3"/>
        <w:spacing w:after="0" w:line="360" w:lineRule="auto"/>
        <w:ind w:left="0" w:firstLine="709"/>
        <w:jc w:val="center"/>
        <w:rPr>
          <w:rFonts w:ascii="Times New Roman" w:hAnsi="Times New Roman" w:cs="Times New Roman"/>
          <w:b/>
          <w:sz w:val="28"/>
          <w:szCs w:val="28"/>
          <w:lang w:eastAsia="ru-RU"/>
        </w:rPr>
      </w:pPr>
    </w:p>
    <w:p w:rsidR="004C521D" w:rsidRDefault="004C521D" w:rsidP="005D5D66">
      <w:pPr>
        <w:pStyle w:val="a3"/>
        <w:spacing w:after="0" w:line="360" w:lineRule="auto"/>
        <w:ind w:left="0" w:firstLine="709"/>
        <w:jc w:val="center"/>
        <w:rPr>
          <w:rFonts w:ascii="Times New Roman" w:hAnsi="Times New Roman" w:cs="Times New Roman"/>
          <w:b/>
          <w:sz w:val="28"/>
          <w:szCs w:val="28"/>
          <w:lang w:eastAsia="ru-RU"/>
        </w:rPr>
      </w:pPr>
    </w:p>
    <w:p w:rsidR="004C521D" w:rsidRDefault="004C521D" w:rsidP="005D5D66">
      <w:pPr>
        <w:pStyle w:val="a3"/>
        <w:spacing w:after="0" w:line="360" w:lineRule="auto"/>
        <w:ind w:left="0" w:firstLine="709"/>
        <w:jc w:val="center"/>
        <w:rPr>
          <w:rFonts w:ascii="Times New Roman" w:hAnsi="Times New Roman" w:cs="Times New Roman"/>
          <w:b/>
          <w:sz w:val="28"/>
          <w:szCs w:val="28"/>
          <w:lang w:eastAsia="ru-RU"/>
        </w:rPr>
      </w:pPr>
    </w:p>
    <w:p w:rsidR="004C521D" w:rsidRDefault="004C521D" w:rsidP="005D5D66">
      <w:pPr>
        <w:pStyle w:val="a3"/>
        <w:spacing w:after="0" w:line="360" w:lineRule="auto"/>
        <w:ind w:left="0" w:firstLine="709"/>
        <w:jc w:val="center"/>
        <w:rPr>
          <w:rFonts w:ascii="Times New Roman" w:hAnsi="Times New Roman" w:cs="Times New Roman"/>
          <w:b/>
          <w:sz w:val="28"/>
          <w:szCs w:val="28"/>
          <w:lang w:eastAsia="ru-RU"/>
        </w:rPr>
      </w:pPr>
    </w:p>
    <w:p w:rsidR="004C521D" w:rsidRDefault="004C521D" w:rsidP="005D5D66">
      <w:pPr>
        <w:pStyle w:val="a3"/>
        <w:spacing w:after="0" w:line="360" w:lineRule="auto"/>
        <w:ind w:left="0" w:firstLine="709"/>
        <w:jc w:val="center"/>
        <w:rPr>
          <w:rFonts w:ascii="Times New Roman" w:hAnsi="Times New Roman" w:cs="Times New Roman"/>
          <w:b/>
          <w:sz w:val="28"/>
          <w:szCs w:val="28"/>
          <w:lang w:eastAsia="ru-RU"/>
        </w:rPr>
      </w:pPr>
    </w:p>
    <w:p w:rsidR="004C521D" w:rsidRDefault="004C521D" w:rsidP="004C521D">
      <w:pPr>
        <w:spacing w:after="0" w:line="360" w:lineRule="auto"/>
        <w:rPr>
          <w:rFonts w:ascii="Times New Roman" w:hAnsi="Times New Roman" w:cs="Times New Roman"/>
          <w:b/>
          <w:sz w:val="28"/>
          <w:szCs w:val="28"/>
          <w:lang w:eastAsia="ru-RU"/>
        </w:rPr>
      </w:pPr>
    </w:p>
    <w:p w:rsidR="004C521D" w:rsidRDefault="004C521D" w:rsidP="004C521D">
      <w:pPr>
        <w:spacing w:after="0" w:line="360" w:lineRule="auto"/>
        <w:rPr>
          <w:rFonts w:ascii="Times New Roman" w:hAnsi="Times New Roman" w:cs="Times New Roman"/>
          <w:b/>
          <w:sz w:val="28"/>
          <w:szCs w:val="28"/>
          <w:lang w:eastAsia="ru-RU"/>
        </w:rPr>
      </w:pPr>
    </w:p>
    <w:p w:rsidR="00F04343" w:rsidRDefault="00F04343" w:rsidP="004C521D">
      <w:pPr>
        <w:spacing w:after="0" w:line="360" w:lineRule="auto"/>
        <w:rPr>
          <w:rFonts w:ascii="Times New Roman" w:hAnsi="Times New Roman" w:cs="Times New Roman"/>
          <w:b/>
          <w:sz w:val="28"/>
          <w:szCs w:val="28"/>
          <w:lang w:eastAsia="ru-RU"/>
        </w:rPr>
      </w:pPr>
    </w:p>
    <w:p w:rsidR="00F04343" w:rsidRDefault="00F04343" w:rsidP="004C521D">
      <w:pPr>
        <w:spacing w:after="0" w:line="360" w:lineRule="auto"/>
        <w:rPr>
          <w:rFonts w:ascii="Times New Roman" w:hAnsi="Times New Roman" w:cs="Times New Roman"/>
          <w:b/>
          <w:sz w:val="28"/>
          <w:szCs w:val="28"/>
          <w:lang w:eastAsia="ru-RU"/>
        </w:rPr>
      </w:pPr>
    </w:p>
    <w:p w:rsidR="004C521D" w:rsidRDefault="004C521D" w:rsidP="004C521D">
      <w:pPr>
        <w:spacing w:after="0" w:line="360" w:lineRule="auto"/>
        <w:rPr>
          <w:rFonts w:ascii="Times New Roman" w:hAnsi="Times New Roman" w:cs="Times New Roman"/>
          <w:b/>
          <w:sz w:val="28"/>
          <w:szCs w:val="28"/>
          <w:lang w:eastAsia="ru-RU"/>
        </w:rPr>
      </w:pPr>
    </w:p>
    <w:p w:rsidR="005D5D66" w:rsidRPr="004C521D" w:rsidRDefault="005D5D66" w:rsidP="004C521D">
      <w:pPr>
        <w:pStyle w:val="a3"/>
        <w:numPr>
          <w:ilvl w:val="0"/>
          <w:numId w:val="6"/>
        </w:numPr>
        <w:spacing w:after="0" w:line="360" w:lineRule="auto"/>
        <w:jc w:val="center"/>
        <w:rPr>
          <w:rFonts w:ascii="Times New Roman" w:hAnsi="Times New Roman" w:cs="Times New Roman"/>
          <w:color w:val="000000" w:themeColor="text1"/>
          <w:sz w:val="28"/>
          <w:szCs w:val="28"/>
        </w:rPr>
      </w:pPr>
      <w:r w:rsidRPr="004C521D">
        <w:rPr>
          <w:rFonts w:ascii="Times New Roman" w:hAnsi="Times New Roman" w:cs="Times New Roman"/>
          <w:b/>
          <w:sz w:val="28"/>
          <w:szCs w:val="28"/>
          <w:lang w:eastAsia="ru-RU"/>
        </w:rPr>
        <w:lastRenderedPageBreak/>
        <w:t>Проблема ритма и ее отражение в литературе</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Что такое ритм? Понятие ритма существует в самой жизни, в природе – смена дня и ночи, времен года, приливы и отливы; в работе организма – биение сердца,  ритм дыхания. Это регулярная повторяемость явлений как элементов единого целого. </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Понятие ритма существует и в искусстве – в живописи, архитектуре, поэзии, музыке. Музыка в отличие от других искусств – явление временное, в этом состоит основная трудность для музыканта исполнителя. Чувство ритма является одной из основных музыкальных способностей, составляющих центр музыкальности – эмоциональную отзывчивость на музыку. По мнению  Б.М. Теплова, «Ритм есть некоторая определенная организация процесса  во  времени»</w:t>
      </w:r>
      <w:r w:rsidRPr="00905C50">
        <w:rPr>
          <w:rFonts w:ascii="Times New Roman" w:hAnsi="Times New Roman" w:cs="Times New Roman"/>
          <w:color w:val="000000" w:themeColor="text1"/>
          <w:sz w:val="28"/>
          <w:szCs w:val="28"/>
          <w:lang w:val="tt-RU"/>
        </w:rPr>
        <w:t>,</w:t>
      </w:r>
      <w:r w:rsidRPr="00905C50">
        <w:rPr>
          <w:rFonts w:ascii="Times New Roman" w:hAnsi="Times New Roman" w:cs="Times New Roman"/>
          <w:color w:val="000000" w:themeColor="text1"/>
          <w:sz w:val="28"/>
          <w:szCs w:val="28"/>
        </w:rPr>
        <w:t xml:space="preserve"> это способность к различению, переживанию, запоминанию и воспроизведению временного развития в музыке. </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lang w:val="tt-RU"/>
        </w:rPr>
        <w:t xml:space="preserve">По мнению Теплова Б.М., </w:t>
      </w:r>
      <w:r w:rsidRPr="00905C50">
        <w:rPr>
          <w:rFonts w:ascii="Times New Roman" w:hAnsi="Times New Roman" w:cs="Times New Roman"/>
          <w:color w:val="000000" w:themeColor="text1"/>
          <w:sz w:val="28"/>
          <w:szCs w:val="28"/>
        </w:rPr>
        <w:t>«</w:t>
      </w:r>
      <w:r w:rsidRPr="00905C50">
        <w:rPr>
          <w:rFonts w:ascii="Times New Roman" w:hAnsi="Times New Roman" w:cs="Times New Roman"/>
          <w:color w:val="000000" w:themeColor="text1"/>
          <w:sz w:val="28"/>
          <w:szCs w:val="28"/>
          <w:lang w:val="tt-RU"/>
        </w:rPr>
        <w:t>чувстово ритма в основе имеет моторную природу</w:t>
      </w:r>
      <w:r w:rsidRPr="00905C50">
        <w:rPr>
          <w:rFonts w:ascii="Times New Roman" w:hAnsi="Times New Roman" w:cs="Times New Roman"/>
          <w:color w:val="000000" w:themeColor="text1"/>
          <w:sz w:val="28"/>
          <w:szCs w:val="28"/>
        </w:rPr>
        <w:t xml:space="preserve">». </w:t>
      </w:r>
      <w:r w:rsidRPr="00905C50">
        <w:rPr>
          <w:rFonts w:ascii="Times New Roman" w:hAnsi="Times New Roman" w:cs="Times New Roman"/>
          <w:i/>
          <w:color w:val="000000" w:themeColor="text1"/>
          <w:sz w:val="28"/>
          <w:szCs w:val="28"/>
        </w:rPr>
        <w:t xml:space="preserve">Моторная, двигательная природа </w:t>
      </w:r>
      <w:r w:rsidRPr="00905C50">
        <w:rPr>
          <w:rFonts w:ascii="Times New Roman" w:hAnsi="Times New Roman" w:cs="Times New Roman"/>
          <w:color w:val="000000" w:themeColor="text1"/>
          <w:sz w:val="28"/>
          <w:szCs w:val="28"/>
        </w:rPr>
        <w:t xml:space="preserve">чувства ритма является его главным определяющим качеством. Эмиль Жак –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считал, что «без телесных ощущений ритма… не может быть воспринят ритм музыкальный. В образовании и развитии чувства ритма участвует все наше тело».</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«Слушатель не может безучастно «слушать» ритм, он только тогда его воспринимает и переживает, когда внутренне соучаствует, </w:t>
      </w:r>
      <w:proofErr w:type="spellStart"/>
      <w:r w:rsidRPr="00905C50">
        <w:rPr>
          <w:rFonts w:ascii="Times New Roman" w:hAnsi="Times New Roman" w:cs="Times New Roman"/>
          <w:color w:val="000000" w:themeColor="text1"/>
          <w:sz w:val="28"/>
          <w:szCs w:val="28"/>
        </w:rPr>
        <w:t>совоспроизводит</w:t>
      </w:r>
      <w:proofErr w:type="spellEnd"/>
      <w:r w:rsidRPr="00905C50">
        <w:rPr>
          <w:rFonts w:ascii="Times New Roman" w:hAnsi="Times New Roman" w:cs="Times New Roman"/>
          <w:color w:val="000000" w:themeColor="text1"/>
          <w:sz w:val="28"/>
          <w:szCs w:val="28"/>
        </w:rPr>
        <w:t xml:space="preserve"> его вместе со звучанием».</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Этот двигательно – моторный аккомпанемент создает предпосылки для появления эмоциональной реакции, «отзывчивости» на музыкальное движение. По мнению Б.М. Теплова, «музыкально-ритмическое чувство должно прежде всего проявляться в том</w:t>
      </w:r>
      <w:proofErr w:type="gramStart"/>
      <w:r w:rsidRPr="00905C50">
        <w:rPr>
          <w:rFonts w:ascii="Times New Roman" w:hAnsi="Times New Roman" w:cs="Times New Roman"/>
          <w:color w:val="000000" w:themeColor="text1"/>
          <w:sz w:val="28"/>
          <w:szCs w:val="28"/>
        </w:rPr>
        <w:t>.</w:t>
      </w:r>
      <w:proofErr w:type="gramEnd"/>
      <w:r w:rsidRPr="00905C50">
        <w:rPr>
          <w:rFonts w:ascii="Times New Roman" w:hAnsi="Times New Roman" w:cs="Times New Roman"/>
          <w:color w:val="000000" w:themeColor="text1"/>
          <w:sz w:val="28"/>
          <w:szCs w:val="28"/>
        </w:rPr>
        <w:t xml:space="preserve"> </w:t>
      </w:r>
      <w:proofErr w:type="gramStart"/>
      <w:r w:rsidRPr="00905C50">
        <w:rPr>
          <w:rFonts w:ascii="Times New Roman" w:hAnsi="Times New Roman" w:cs="Times New Roman"/>
          <w:color w:val="000000" w:themeColor="text1"/>
          <w:sz w:val="28"/>
          <w:szCs w:val="28"/>
        </w:rPr>
        <w:t>ч</w:t>
      </w:r>
      <w:proofErr w:type="gramEnd"/>
      <w:r w:rsidRPr="00905C50">
        <w:rPr>
          <w:rFonts w:ascii="Times New Roman" w:hAnsi="Times New Roman" w:cs="Times New Roman"/>
          <w:color w:val="000000" w:themeColor="text1"/>
          <w:sz w:val="28"/>
          <w:szCs w:val="28"/>
        </w:rPr>
        <w:t xml:space="preserve">то восприятие музыки совершенно непосредственно сопровождается теми или иными двигательными реакциями.  Более или менее точно передающими временной ход музыкального движения или, говоря другими словами, восприятие музыки имеет активный </w:t>
      </w:r>
      <w:proofErr w:type="spellStart"/>
      <w:r w:rsidRPr="00905C50">
        <w:rPr>
          <w:rFonts w:ascii="Times New Roman" w:hAnsi="Times New Roman" w:cs="Times New Roman"/>
          <w:color w:val="000000" w:themeColor="text1"/>
          <w:sz w:val="28"/>
          <w:szCs w:val="28"/>
        </w:rPr>
        <w:t>слухо</w:t>
      </w:r>
      <w:proofErr w:type="spellEnd"/>
      <w:r w:rsidRPr="00905C50">
        <w:rPr>
          <w:rFonts w:ascii="Times New Roman" w:hAnsi="Times New Roman" w:cs="Times New Roman"/>
          <w:color w:val="000000" w:themeColor="text1"/>
          <w:sz w:val="28"/>
          <w:szCs w:val="28"/>
        </w:rPr>
        <w:t xml:space="preserve">-моторный характер». </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Очень важными представляются следующие положения Теплова: </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lastRenderedPageBreak/>
        <w:t>1. «Музыкально-ритмическое чувство характеризуется  как  способность активно переживат</w:t>
      </w:r>
      <w:proofErr w:type="gramStart"/>
      <w:r w:rsidRPr="00905C50">
        <w:rPr>
          <w:rFonts w:ascii="Times New Roman" w:hAnsi="Times New Roman" w:cs="Times New Roman"/>
          <w:color w:val="000000" w:themeColor="text1"/>
          <w:sz w:val="28"/>
          <w:szCs w:val="28"/>
        </w:rPr>
        <w:t>ь(</w:t>
      </w:r>
      <w:proofErr w:type="gramEnd"/>
      <w:r w:rsidRPr="00905C50">
        <w:rPr>
          <w:rFonts w:ascii="Times New Roman" w:hAnsi="Times New Roman" w:cs="Times New Roman"/>
          <w:color w:val="000000" w:themeColor="text1"/>
          <w:sz w:val="28"/>
          <w:szCs w:val="28"/>
        </w:rPr>
        <w:t xml:space="preserve"> отражать движение) музыку и  вследствие  этого  тонко чувствовать эмоциональную  выразительность  временного хода музыкального  движения ».</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2. Чувство музыкального ритма имеет не только моторную, но и  эмоциональную природу: в основе его лежит восприятие выразительности музыки. Поэтому вне музыки чувство ритма не может ни пробудиться, ни  развиваться.</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В музыкальном ритме содержатся две противоположные тенденции:</w:t>
      </w:r>
    </w:p>
    <w:p w:rsidR="005D5D66" w:rsidRPr="00905C50" w:rsidRDefault="005D5D66" w:rsidP="005D5D66">
      <w:pPr>
        <w:pStyle w:val="a3"/>
        <w:numPr>
          <w:ilvl w:val="0"/>
          <w:numId w:val="1"/>
        </w:numPr>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к сохранению равномерности и устойчивости движения;</w:t>
      </w:r>
    </w:p>
    <w:p w:rsidR="005D5D66" w:rsidRPr="00905C50" w:rsidRDefault="005D5D66" w:rsidP="005D5D66">
      <w:pPr>
        <w:pStyle w:val="a3"/>
        <w:numPr>
          <w:ilvl w:val="0"/>
          <w:numId w:val="1"/>
        </w:numPr>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стремление к ее нарушению, к отклонениям в ритмическом построении;</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Эти две тенденции составляют </w:t>
      </w:r>
      <w:proofErr w:type="spellStart"/>
      <w:r w:rsidRPr="00905C50">
        <w:rPr>
          <w:rFonts w:ascii="Times New Roman" w:hAnsi="Times New Roman" w:cs="Times New Roman"/>
          <w:color w:val="000000" w:themeColor="text1"/>
          <w:sz w:val="28"/>
          <w:szCs w:val="28"/>
        </w:rPr>
        <w:t>метросозидающую</w:t>
      </w:r>
      <w:proofErr w:type="spellEnd"/>
      <w:r w:rsidRPr="00905C50">
        <w:rPr>
          <w:rFonts w:ascii="Times New Roman" w:hAnsi="Times New Roman" w:cs="Times New Roman"/>
          <w:color w:val="000000" w:themeColor="text1"/>
          <w:sz w:val="28"/>
          <w:szCs w:val="28"/>
        </w:rPr>
        <w:t xml:space="preserve"> и </w:t>
      </w:r>
      <w:proofErr w:type="spellStart"/>
      <w:r w:rsidRPr="00905C50">
        <w:rPr>
          <w:rFonts w:ascii="Times New Roman" w:hAnsi="Times New Roman" w:cs="Times New Roman"/>
          <w:color w:val="000000" w:themeColor="text1"/>
          <w:sz w:val="28"/>
          <w:szCs w:val="28"/>
        </w:rPr>
        <w:t>метроразрушающую</w:t>
      </w:r>
      <w:proofErr w:type="spellEnd"/>
      <w:r w:rsidRPr="00905C50">
        <w:rPr>
          <w:rFonts w:ascii="Times New Roman" w:hAnsi="Times New Roman" w:cs="Times New Roman"/>
          <w:color w:val="000000" w:themeColor="text1"/>
          <w:sz w:val="28"/>
          <w:szCs w:val="28"/>
        </w:rPr>
        <w:t xml:space="preserve"> стороны метроритмического чувства</w:t>
      </w:r>
      <w:proofErr w:type="gramStart"/>
      <w:r w:rsidRPr="00905C50">
        <w:rPr>
          <w:rFonts w:ascii="Times New Roman" w:hAnsi="Times New Roman" w:cs="Times New Roman"/>
          <w:color w:val="000000" w:themeColor="text1"/>
          <w:sz w:val="28"/>
          <w:szCs w:val="28"/>
        </w:rPr>
        <w:t xml:space="preserve">.. </w:t>
      </w:r>
      <w:proofErr w:type="gramEnd"/>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«Формирование чувства мерности пульсаций как основы чувства времени (его </w:t>
      </w:r>
      <w:proofErr w:type="spellStart"/>
      <w:r w:rsidRPr="00905C50">
        <w:rPr>
          <w:rFonts w:ascii="Times New Roman" w:hAnsi="Times New Roman" w:cs="Times New Roman"/>
          <w:color w:val="000000" w:themeColor="text1"/>
          <w:sz w:val="28"/>
          <w:szCs w:val="28"/>
        </w:rPr>
        <w:t>метросозидающей</w:t>
      </w:r>
      <w:proofErr w:type="spellEnd"/>
      <w:r w:rsidRPr="00905C50">
        <w:rPr>
          <w:rFonts w:ascii="Times New Roman" w:hAnsi="Times New Roman" w:cs="Times New Roman"/>
          <w:color w:val="000000" w:themeColor="text1"/>
          <w:sz w:val="28"/>
          <w:szCs w:val="28"/>
        </w:rPr>
        <w:t xml:space="preserve"> стороны) должна стать первоочередной задачей педагога. Эта задача решается уже на самых первых уроках игры на инструменте, а иногда и до их начала, в процессе занятий ритмикой и слушания музыки на занятиях в подгруппе». </w:t>
      </w:r>
      <w:proofErr w:type="spellStart"/>
      <w:r w:rsidRPr="00905C50">
        <w:rPr>
          <w:rFonts w:ascii="Times New Roman" w:hAnsi="Times New Roman" w:cs="Times New Roman"/>
          <w:color w:val="000000" w:themeColor="text1"/>
          <w:sz w:val="28"/>
          <w:szCs w:val="28"/>
        </w:rPr>
        <w:t>Метроразрушающая</w:t>
      </w:r>
      <w:proofErr w:type="spellEnd"/>
      <w:r w:rsidRPr="00905C50">
        <w:rPr>
          <w:rFonts w:ascii="Times New Roman" w:hAnsi="Times New Roman" w:cs="Times New Roman"/>
          <w:color w:val="000000" w:themeColor="text1"/>
          <w:sz w:val="28"/>
          <w:szCs w:val="28"/>
        </w:rPr>
        <w:t xml:space="preserve"> тенденция метроритмического развития – это «раздвигание», расширение рамок метра под влиянием выразительных элементов музыкального языка.  Истоки данной тенденции выразительности вокального интонирования, в особом ощущении интервалов живого музыкального дыхания, в переживании кульминационных точек мелодии.</w:t>
      </w:r>
    </w:p>
    <w:p w:rsidR="005D5D66" w:rsidRPr="00905C50" w:rsidRDefault="005D5D66" w:rsidP="005D5D66">
      <w:pPr>
        <w:pStyle w:val="a3"/>
        <w:spacing w:after="0" w:line="360" w:lineRule="auto"/>
        <w:ind w:left="0" w:firstLine="709"/>
        <w:jc w:val="both"/>
        <w:rPr>
          <w:rFonts w:ascii="Times New Roman" w:hAnsi="Times New Roman" w:cs="Times New Roman"/>
          <w:bCs/>
          <w:sz w:val="28"/>
          <w:szCs w:val="28"/>
        </w:rPr>
      </w:pPr>
      <w:r w:rsidRPr="00905C50">
        <w:rPr>
          <w:rFonts w:ascii="Times New Roman" w:hAnsi="Times New Roman" w:cs="Times New Roman"/>
          <w:color w:val="000000" w:themeColor="text1"/>
          <w:sz w:val="28"/>
          <w:szCs w:val="28"/>
        </w:rPr>
        <w:t xml:space="preserve">По мнению исследователей, выделяется три главных элемента составляющих первичную музыкально – ритмическую способность: это чувство темпа, чувство акцента и соотношения длительностей во времени. Эти элементы составляют основу для формирования </w:t>
      </w:r>
      <w:proofErr w:type="spellStart"/>
      <w:r w:rsidRPr="00905C50">
        <w:rPr>
          <w:rFonts w:ascii="Times New Roman" w:hAnsi="Times New Roman" w:cs="Times New Roman"/>
          <w:color w:val="000000" w:themeColor="text1"/>
          <w:sz w:val="28"/>
          <w:szCs w:val="28"/>
        </w:rPr>
        <w:t>метросозидающей</w:t>
      </w:r>
      <w:proofErr w:type="spellEnd"/>
      <w:r w:rsidRPr="00905C50">
        <w:rPr>
          <w:rFonts w:ascii="Times New Roman" w:hAnsi="Times New Roman" w:cs="Times New Roman"/>
          <w:color w:val="000000" w:themeColor="text1"/>
          <w:sz w:val="28"/>
          <w:szCs w:val="28"/>
        </w:rPr>
        <w:t xml:space="preserve"> стороны чувства ритма. </w:t>
      </w:r>
      <w:r w:rsidRPr="00905C50">
        <w:rPr>
          <w:rFonts w:ascii="Times New Roman" w:hAnsi="Times New Roman" w:cs="Times New Roman"/>
          <w:color w:val="000000" w:themeColor="text1"/>
          <w:sz w:val="28"/>
          <w:szCs w:val="28"/>
          <w:lang w:val="tt-RU"/>
        </w:rPr>
        <w:t>Тем не менее, существует иная точка зрения на эту проблему. Так, п</w:t>
      </w:r>
      <w:r w:rsidRPr="00905C50">
        <w:rPr>
          <w:rFonts w:ascii="Times New Roman" w:hAnsi="Times New Roman" w:cs="Times New Roman"/>
          <w:bCs/>
          <w:sz w:val="28"/>
          <w:szCs w:val="28"/>
        </w:rPr>
        <w:t xml:space="preserve">о мнению </w:t>
      </w:r>
      <w:proofErr w:type="spellStart"/>
      <w:r w:rsidRPr="00905C50">
        <w:rPr>
          <w:rFonts w:ascii="Times New Roman" w:hAnsi="Times New Roman" w:cs="Times New Roman"/>
          <w:bCs/>
          <w:sz w:val="28"/>
          <w:szCs w:val="28"/>
        </w:rPr>
        <w:t>Цагарелли</w:t>
      </w:r>
      <w:proofErr w:type="spellEnd"/>
      <w:r w:rsidRPr="00905C50">
        <w:rPr>
          <w:rFonts w:ascii="Times New Roman" w:hAnsi="Times New Roman" w:cs="Times New Roman"/>
          <w:bCs/>
          <w:sz w:val="28"/>
          <w:szCs w:val="28"/>
          <w:lang w:val="tt-RU"/>
        </w:rPr>
        <w:t> </w:t>
      </w:r>
      <w:r w:rsidRPr="00905C50">
        <w:rPr>
          <w:rFonts w:ascii="Times New Roman" w:hAnsi="Times New Roman" w:cs="Times New Roman"/>
          <w:bCs/>
          <w:sz w:val="28"/>
          <w:szCs w:val="28"/>
        </w:rPr>
        <w:t>Ю.</w:t>
      </w:r>
      <w:r w:rsidRPr="00905C50">
        <w:rPr>
          <w:rFonts w:ascii="Times New Roman" w:hAnsi="Times New Roman" w:cs="Times New Roman"/>
          <w:bCs/>
          <w:sz w:val="28"/>
          <w:szCs w:val="28"/>
          <w:lang w:val="tt-RU"/>
        </w:rPr>
        <w:t> </w:t>
      </w:r>
      <w:r w:rsidRPr="00905C50">
        <w:rPr>
          <w:rFonts w:ascii="Times New Roman" w:hAnsi="Times New Roman" w:cs="Times New Roman"/>
          <w:bCs/>
          <w:sz w:val="28"/>
          <w:szCs w:val="28"/>
        </w:rPr>
        <w:t xml:space="preserve">А. музыкально-ритмическая </w:t>
      </w:r>
      <w:r w:rsidRPr="00905C50">
        <w:rPr>
          <w:rFonts w:ascii="Times New Roman" w:hAnsi="Times New Roman" w:cs="Times New Roman"/>
          <w:bCs/>
          <w:sz w:val="28"/>
          <w:szCs w:val="28"/>
        </w:rPr>
        <w:lastRenderedPageBreak/>
        <w:t xml:space="preserve">способность имеет три иерархически соотносящихся компонента: </w:t>
      </w:r>
      <w:r w:rsidRPr="00905C50">
        <w:rPr>
          <w:rFonts w:ascii="Times New Roman" w:hAnsi="Times New Roman" w:cs="Times New Roman"/>
          <w:bCs/>
          <w:color w:val="000000" w:themeColor="text1"/>
          <w:sz w:val="28"/>
          <w:szCs w:val="28"/>
        </w:rPr>
        <w:t xml:space="preserve">способности к выделению ритмического рисунка, относящейся к сенсорному (чувственному) уровню, способности к восприятию метрической пульсации, относящейся к </w:t>
      </w:r>
      <w:proofErr w:type="spellStart"/>
      <w:r w:rsidRPr="00905C50">
        <w:rPr>
          <w:rFonts w:ascii="Times New Roman" w:hAnsi="Times New Roman" w:cs="Times New Roman"/>
          <w:bCs/>
          <w:color w:val="000000" w:themeColor="text1"/>
          <w:sz w:val="28"/>
          <w:szCs w:val="28"/>
        </w:rPr>
        <w:t>представленческому</w:t>
      </w:r>
      <w:proofErr w:type="spellEnd"/>
      <w:r w:rsidRPr="00905C50">
        <w:rPr>
          <w:rFonts w:ascii="Times New Roman" w:hAnsi="Times New Roman" w:cs="Times New Roman"/>
          <w:bCs/>
          <w:color w:val="000000" w:themeColor="text1"/>
          <w:sz w:val="28"/>
          <w:szCs w:val="28"/>
        </w:rPr>
        <w:t xml:space="preserve"> уровню, способности к восприятию темповых соотношений, относящихся к уровню мышления. Восприятие ритма и его воспроизведение зависят от индивидуальных особенностей протекания процессов эмоционального и интеллектуального содержания, связанных с ощущением, переживанием и оценкой временных соотношений (</w:t>
      </w:r>
      <w:proofErr w:type="spellStart"/>
      <w:r w:rsidRPr="00905C50">
        <w:rPr>
          <w:rFonts w:ascii="Times New Roman" w:hAnsi="Times New Roman" w:cs="Times New Roman"/>
          <w:bCs/>
          <w:color w:val="000000" w:themeColor="text1"/>
          <w:sz w:val="28"/>
          <w:szCs w:val="28"/>
        </w:rPr>
        <w:t>Цагарелли</w:t>
      </w:r>
      <w:proofErr w:type="spellEnd"/>
      <w:r w:rsidRPr="00905C50">
        <w:rPr>
          <w:rFonts w:ascii="Times New Roman" w:hAnsi="Times New Roman" w:cs="Times New Roman"/>
          <w:bCs/>
          <w:color w:val="000000" w:themeColor="text1"/>
          <w:sz w:val="28"/>
          <w:szCs w:val="28"/>
        </w:rPr>
        <w:t xml:space="preserve"> Ю.А.)</w:t>
      </w:r>
      <w:r w:rsidRPr="00905C50">
        <w:rPr>
          <w:rFonts w:ascii="Times New Roman" w:hAnsi="Times New Roman" w:cs="Times New Roman"/>
          <w:bCs/>
          <w:sz w:val="28"/>
          <w:szCs w:val="28"/>
        </w:rPr>
        <w:t xml:space="preserve">. </w:t>
      </w:r>
    </w:p>
    <w:p w:rsidR="005D5D66" w:rsidRPr="00905C50" w:rsidRDefault="005D5D66" w:rsidP="005D5D66">
      <w:pPr>
        <w:pStyle w:val="a3"/>
        <w:spacing w:after="0" w:line="360" w:lineRule="auto"/>
        <w:ind w:left="0" w:firstLine="709"/>
        <w:jc w:val="both"/>
        <w:rPr>
          <w:rFonts w:ascii="Times New Roman" w:hAnsi="Times New Roman" w:cs="Times New Roman"/>
          <w:bCs/>
          <w:sz w:val="28"/>
          <w:szCs w:val="28"/>
        </w:rPr>
      </w:pPr>
    </w:p>
    <w:p w:rsidR="005D5D66" w:rsidRPr="00905C50" w:rsidRDefault="005D5D66" w:rsidP="004C521D">
      <w:pPr>
        <w:pStyle w:val="a3"/>
        <w:numPr>
          <w:ilvl w:val="0"/>
          <w:numId w:val="6"/>
        </w:numPr>
        <w:spacing w:after="0" w:line="360" w:lineRule="auto"/>
        <w:jc w:val="center"/>
        <w:rPr>
          <w:rFonts w:ascii="Times New Roman" w:hAnsi="Times New Roman" w:cs="Times New Roman"/>
          <w:b/>
          <w:sz w:val="28"/>
          <w:szCs w:val="28"/>
        </w:rPr>
      </w:pPr>
      <w:r w:rsidRPr="00905C50">
        <w:rPr>
          <w:rFonts w:ascii="Times New Roman" w:hAnsi="Times New Roman" w:cs="Times New Roman"/>
          <w:b/>
          <w:sz w:val="28"/>
          <w:szCs w:val="28"/>
        </w:rPr>
        <w:t xml:space="preserve"> Музыкально-ритмическая способность и </w:t>
      </w:r>
      <w:proofErr w:type="gramStart"/>
      <w:r w:rsidRPr="00905C50">
        <w:rPr>
          <w:rFonts w:ascii="Times New Roman" w:hAnsi="Times New Roman" w:cs="Times New Roman"/>
          <w:b/>
          <w:sz w:val="28"/>
          <w:szCs w:val="28"/>
        </w:rPr>
        <w:t>теоретические</w:t>
      </w:r>
      <w:proofErr w:type="gramEnd"/>
    </w:p>
    <w:p w:rsidR="005D5D66" w:rsidRPr="00905C50" w:rsidRDefault="005D5D66" w:rsidP="005D5D66">
      <w:pPr>
        <w:pStyle w:val="a3"/>
        <w:spacing w:after="0" w:line="360" w:lineRule="auto"/>
        <w:ind w:left="0" w:firstLine="709"/>
        <w:jc w:val="center"/>
        <w:rPr>
          <w:rFonts w:ascii="Times New Roman" w:hAnsi="Times New Roman" w:cs="Times New Roman"/>
          <w:b/>
          <w:sz w:val="28"/>
          <w:szCs w:val="28"/>
        </w:rPr>
      </w:pPr>
      <w:r w:rsidRPr="00905C50">
        <w:rPr>
          <w:rFonts w:ascii="Times New Roman" w:hAnsi="Times New Roman" w:cs="Times New Roman"/>
          <w:b/>
          <w:sz w:val="28"/>
          <w:szCs w:val="28"/>
        </w:rPr>
        <w:t xml:space="preserve"> основы её формирования</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bCs/>
          <w:sz w:val="28"/>
          <w:szCs w:val="28"/>
        </w:rPr>
        <w:t xml:space="preserve">Теоретической основой формирования музыкально-ритмической способности служат отдельные положения музыкально-психологической науки, выдвинутые в работах вышеперечисленных исследователей.  </w:t>
      </w:r>
      <w:r w:rsidRPr="00905C50">
        <w:rPr>
          <w:rFonts w:ascii="Times New Roman" w:hAnsi="Times New Roman" w:cs="Times New Roman"/>
          <w:color w:val="000000" w:themeColor="text1"/>
          <w:sz w:val="28"/>
          <w:szCs w:val="28"/>
        </w:rPr>
        <w:t xml:space="preserve"> </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По мнению Асафьева Б.В., формирование чувство ритма вызывает определенные сложности. Он считал, что музыкальный ритм «легко ощутить, но нелегко определить». А.Б. </w:t>
      </w:r>
      <w:proofErr w:type="spellStart"/>
      <w:r w:rsidRPr="00905C50">
        <w:rPr>
          <w:rFonts w:ascii="Times New Roman" w:hAnsi="Times New Roman" w:cs="Times New Roman"/>
          <w:color w:val="000000" w:themeColor="text1"/>
          <w:sz w:val="28"/>
          <w:szCs w:val="28"/>
        </w:rPr>
        <w:t>Гольденвей</w:t>
      </w:r>
      <w:bookmarkStart w:id="0" w:name="_GoBack"/>
      <w:bookmarkEnd w:id="0"/>
      <w:r w:rsidRPr="00905C50">
        <w:rPr>
          <w:rFonts w:ascii="Times New Roman" w:hAnsi="Times New Roman" w:cs="Times New Roman"/>
          <w:color w:val="000000" w:themeColor="text1"/>
          <w:sz w:val="28"/>
          <w:szCs w:val="28"/>
        </w:rPr>
        <w:t>зер</w:t>
      </w:r>
      <w:proofErr w:type="spellEnd"/>
      <w:r w:rsidRPr="00905C50">
        <w:rPr>
          <w:rFonts w:ascii="Times New Roman" w:hAnsi="Times New Roman" w:cs="Times New Roman"/>
          <w:color w:val="000000" w:themeColor="text1"/>
          <w:sz w:val="28"/>
          <w:szCs w:val="28"/>
        </w:rPr>
        <w:t xml:space="preserve"> так же считал, что чувство ритма не подлежит развитию и надо смириться с тем, что дала человеку природа. «Мы ничем не можем измерить длительность звуков, помимо своего непосредственного ритмического чувства. Но если вы чувствуете, что играющий держит целую ноту длиннее, чем нужно, попробуйте доказать ему, что правы вы, а не он!». Такое мнение обусловлено некоторым консерватизмом традиционной фортепианной педагогики и сложностью самого исполнительского процесса, который включает в себя огромное количество самых разнообразных, крупных и мелких, очень точных и дифференцированных пианистических движений.</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Тем не менее, ритмические навыки необходимо формировать. Главнейшим навыком является </w:t>
      </w:r>
      <w:r w:rsidRPr="00905C50">
        <w:rPr>
          <w:rFonts w:ascii="Times New Roman" w:hAnsi="Times New Roman" w:cs="Times New Roman"/>
          <w:b/>
          <w:color w:val="000000" w:themeColor="text1"/>
          <w:sz w:val="28"/>
          <w:szCs w:val="28"/>
        </w:rPr>
        <w:t>навык восприятия и воспроизведения равномерной последовательности одинаковых длительностей</w:t>
      </w:r>
      <w:r w:rsidRPr="00905C50">
        <w:rPr>
          <w:rFonts w:ascii="Times New Roman" w:hAnsi="Times New Roman" w:cs="Times New Roman"/>
          <w:color w:val="000000" w:themeColor="text1"/>
          <w:sz w:val="28"/>
          <w:szCs w:val="28"/>
        </w:rPr>
        <w:t xml:space="preserve">, т.е. </w:t>
      </w:r>
      <w:r w:rsidRPr="00905C50">
        <w:rPr>
          <w:rFonts w:ascii="Times New Roman" w:hAnsi="Times New Roman" w:cs="Times New Roman"/>
          <w:color w:val="000000" w:themeColor="text1"/>
          <w:sz w:val="28"/>
          <w:szCs w:val="28"/>
        </w:rPr>
        <w:lastRenderedPageBreak/>
        <w:t xml:space="preserve">ощущения однородности, непрерывности временного развития в музыке. На этой основе формируется чувство темпа. </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Однако слушатель инстинктивно упорядочивает движение, укрупняет и группирует его. Группировка происходит на основе чередования сильных и слабых ударов, т.е. </w:t>
      </w:r>
      <w:r w:rsidRPr="00905C50">
        <w:rPr>
          <w:rFonts w:ascii="Times New Roman" w:hAnsi="Times New Roman" w:cs="Times New Roman"/>
          <w:b/>
          <w:color w:val="000000" w:themeColor="text1"/>
          <w:sz w:val="28"/>
          <w:szCs w:val="28"/>
        </w:rPr>
        <w:t>акцентирования (</w:t>
      </w:r>
      <w:r w:rsidRPr="00905C50">
        <w:rPr>
          <w:rFonts w:ascii="Times New Roman" w:hAnsi="Times New Roman" w:cs="Times New Roman"/>
          <w:color w:val="000000" w:themeColor="text1"/>
          <w:sz w:val="28"/>
          <w:szCs w:val="28"/>
        </w:rPr>
        <w:t>подчеркивания</w:t>
      </w:r>
      <w:r w:rsidRPr="00905C50">
        <w:rPr>
          <w:rFonts w:ascii="Times New Roman" w:hAnsi="Times New Roman" w:cs="Times New Roman"/>
          <w:b/>
          <w:color w:val="000000" w:themeColor="text1"/>
          <w:sz w:val="28"/>
          <w:szCs w:val="28"/>
        </w:rPr>
        <w:t xml:space="preserve">) </w:t>
      </w:r>
      <w:r w:rsidRPr="00905C50">
        <w:rPr>
          <w:rFonts w:ascii="Times New Roman" w:hAnsi="Times New Roman" w:cs="Times New Roman"/>
          <w:color w:val="000000" w:themeColor="text1"/>
          <w:sz w:val="28"/>
          <w:szCs w:val="28"/>
        </w:rPr>
        <w:t xml:space="preserve">более сильных долей времени. Подчеркивание происходит не столько за счет динамического выделения, сколько за счет увеличения длительности, растягивания во времени сильной доли, придания ей весомости – </w:t>
      </w:r>
      <w:proofErr w:type="spellStart"/>
      <w:r w:rsidRPr="00905C50">
        <w:rPr>
          <w:rFonts w:ascii="Times New Roman" w:hAnsi="Times New Roman" w:cs="Times New Roman"/>
          <w:color w:val="000000" w:themeColor="text1"/>
          <w:sz w:val="28"/>
          <w:szCs w:val="28"/>
        </w:rPr>
        <w:t>агогический</w:t>
      </w:r>
      <w:proofErr w:type="spellEnd"/>
      <w:r w:rsidRPr="00905C50">
        <w:rPr>
          <w:rFonts w:ascii="Times New Roman" w:hAnsi="Times New Roman" w:cs="Times New Roman"/>
          <w:color w:val="000000" w:themeColor="text1"/>
          <w:sz w:val="28"/>
          <w:szCs w:val="28"/>
        </w:rPr>
        <w:t xml:space="preserve"> акцент. Тоже же </w:t>
      </w:r>
      <w:proofErr w:type="gramStart"/>
      <w:r w:rsidRPr="00905C50">
        <w:rPr>
          <w:rFonts w:ascii="Times New Roman" w:hAnsi="Times New Roman" w:cs="Times New Roman"/>
          <w:color w:val="000000" w:themeColor="text1"/>
          <w:sz w:val="28"/>
          <w:szCs w:val="28"/>
        </w:rPr>
        <w:t>самое</w:t>
      </w:r>
      <w:proofErr w:type="gramEnd"/>
      <w:r w:rsidRPr="00905C50">
        <w:rPr>
          <w:rFonts w:ascii="Times New Roman" w:hAnsi="Times New Roman" w:cs="Times New Roman"/>
          <w:color w:val="000000" w:themeColor="text1"/>
          <w:sz w:val="28"/>
          <w:szCs w:val="28"/>
        </w:rPr>
        <w:t xml:space="preserve"> происходит и в речи – мы невольно выделяем главные по смыслу слова, т.е. произносим их немного медленнее и громче. </w:t>
      </w:r>
      <w:proofErr w:type="spellStart"/>
      <w:r w:rsidRPr="00905C50">
        <w:rPr>
          <w:rFonts w:ascii="Times New Roman" w:hAnsi="Times New Roman" w:cs="Times New Roman"/>
          <w:color w:val="000000" w:themeColor="text1"/>
          <w:sz w:val="28"/>
          <w:szCs w:val="28"/>
        </w:rPr>
        <w:t>Агогический</w:t>
      </w:r>
      <w:proofErr w:type="spellEnd"/>
      <w:r w:rsidRPr="00905C50">
        <w:rPr>
          <w:rFonts w:ascii="Times New Roman" w:hAnsi="Times New Roman" w:cs="Times New Roman"/>
          <w:color w:val="000000" w:themeColor="text1"/>
          <w:sz w:val="28"/>
          <w:szCs w:val="28"/>
        </w:rPr>
        <w:t xml:space="preserve"> акцент лежит в основе </w:t>
      </w:r>
      <w:proofErr w:type="spellStart"/>
      <w:r w:rsidRPr="00905C50">
        <w:rPr>
          <w:rFonts w:ascii="Times New Roman" w:hAnsi="Times New Roman" w:cs="Times New Roman"/>
          <w:i/>
          <w:color w:val="000000" w:themeColor="text1"/>
          <w:sz w:val="28"/>
          <w:szCs w:val="28"/>
        </w:rPr>
        <w:t>рубато</w:t>
      </w:r>
      <w:proofErr w:type="spellEnd"/>
      <w:r w:rsidRPr="00905C50">
        <w:rPr>
          <w:rFonts w:ascii="Times New Roman" w:hAnsi="Times New Roman" w:cs="Times New Roman"/>
          <w:color w:val="000000" w:themeColor="text1"/>
          <w:sz w:val="28"/>
          <w:szCs w:val="28"/>
        </w:rPr>
        <w:t xml:space="preserve">, ритмической свободы исполнения. </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Следующим главнейшим проявлением ритмической способности является </w:t>
      </w:r>
      <w:r w:rsidRPr="00905C50">
        <w:rPr>
          <w:rFonts w:ascii="Times New Roman" w:hAnsi="Times New Roman" w:cs="Times New Roman"/>
          <w:b/>
          <w:color w:val="000000" w:themeColor="text1"/>
          <w:sz w:val="28"/>
          <w:szCs w:val="28"/>
        </w:rPr>
        <w:t xml:space="preserve">чувство соотношения длительностей </w:t>
      </w:r>
      <w:r w:rsidRPr="00905C50">
        <w:rPr>
          <w:rFonts w:ascii="Times New Roman" w:hAnsi="Times New Roman" w:cs="Times New Roman"/>
          <w:color w:val="000000" w:themeColor="text1"/>
          <w:sz w:val="28"/>
          <w:szCs w:val="28"/>
        </w:rPr>
        <w:t xml:space="preserve">во времени. Ученик должен уметь мысленно «вкладывать» мелкие длительности в более крупные, заполнять доли такта мелкими нотами. При разнообразии ритмических рисунков он должен чувствовать цельность «ритмического пространства». Это умение будет играть главную роль в формировании навыков исполнения полиритмии. </w:t>
      </w:r>
    </w:p>
    <w:p w:rsidR="005D5D66" w:rsidRPr="00905C50" w:rsidRDefault="005D5D66" w:rsidP="005D5D66">
      <w:pPr>
        <w:pStyle w:val="a3"/>
        <w:spacing w:after="0" w:line="360" w:lineRule="auto"/>
        <w:ind w:left="0" w:firstLine="709"/>
        <w:jc w:val="both"/>
        <w:rPr>
          <w:rFonts w:ascii="Times New Roman" w:hAnsi="Times New Roman" w:cs="Times New Roman"/>
          <w:bCs/>
          <w:color w:val="000000" w:themeColor="text1"/>
          <w:sz w:val="28"/>
          <w:szCs w:val="28"/>
        </w:rPr>
      </w:pPr>
      <w:r w:rsidRPr="00905C50">
        <w:rPr>
          <w:rFonts w:ascii="Times New Roman" w:hAnsi="Times New Roman" w:cs="Times New Roman"/>
          <w:bCs/>
          <w:color w:val="000000" w:themeColor="text1"/>
          <w:sz w:val="28"/>
          <w:szCs w:val="28"/>
        </w:rPr>
        <w:t xml:space="preserve">Согласно исследованиям Ю.А. </w:t>
      </w:r>
      <w:proofErr w:type="spellStart"/>
      <w:r w:rsidRPr="00905C50">
        <w:rPr>
          <w:rFonts w:ascii="Times New Roman" w:hAnsi="Times New Roman" w:cs="Times New Roman"/>
          <w:bCs/>
          <w:color w:val="000000" w:themeColor="text1"/>
          <w:sz w:val="28"/>
          <w:szCs w:val="28"/>
        </w:rPr>
        <w:t>Цагарелли</w:t>
      </w:r>
      <w:proofErr w:type="spellEnd"/>
      <w:r w:rsidRPr="00905C50">
        <w:rPr>
          <w:rFonts w:ascii="Times New Roman" w:hAnsi="Times New Roman" w:cs="Times New Roman"/>
          <w:bCs/>
          <w:color w:val="000000" w:themeColor="text1"/>
          <w:sz w:val="28"/>
          <w:szCs w:val="28"/>
        </w:rPr>
        <w:t xml:space="preserve">, чувство соотношения длительностей связано с развитием способности к выделению ритмического рисунка, относящейся к сенсорному (чувственному) уровню, с ощущением, переживанием и оценкой временных соотношений. Поэтому очень важно, чтобы ребенок имел возможность осваивать отдельные ритмические фигуры, клише, мог обогащать свою ритмическую палитру за счет освоения различных  упражнений, ритмических импровизаций.   </w:t>
      </w:r>
    </w:p>
    <w:p w:rsidR="005D5D66" w:rsidRPr="00905C50" w:rsidRDefault="005D5D66" w:rsidP="005D5D66">
      <w:pPr>
        <w:pStyle w:val="a3"/>
        <w:spacing w:after="0" w:line="360" w:lineRule="auto"/>
        <w:ind w:left="0" w:firstLine="709"/>
        <w:jc w:val="both"/>
        <w:rPr>
          <w:rFonts w:ascii="Times New Roman" w:hAnsi="Times New Roman" w:cs="Times New Roman"/>
          <w:bCs/>
          <w:color w:val="000000" w:themeColor="text1"/>
          <w:sz w:val="28"/>
          <w:szCs w:val="28"/>
        </w:rPr>
      </w:pPr>
      <w:r w:rsidRPr="00905C50">
        <w:rPr>
          <w:rFonts w:ascii="Times New Roman" w:hAnsi="Times New Roman" w:cs="Times New Roman"/>
          <w:bCs/>
          <w:color w:val="000000" w:themeColor="text1"/>
          <w:sz w:val="28"/>
          <w:szCs w:val="28"/>
        </w:rPr>
        <w:t xml:space="preserve">Другим способом развития музыкально-ритмического чувства  является развитие </w:t>
      </w:r>
      <w:r w:rsidRPr="00905C50">
        <w:rPr>
          <w:rFonts w:ascii="Times New Roman" w:hAnsi="Times New Roman" w:cs="Times New Roman"/>
          <w:bCs/>
          <w:i/>
          <w:color w:val="000000" w:themeColor="text1"/>
          <w:sz w:val="28"/>
          <w:szCs w:val="28"/>
        </w:rPr>
        <w:t>ритмических представлений</w:t>
      </w:r>
      <w:r w:rsidRPr="00905C50">
        <w:rPr>
          <w:rFonts w:ascii="Times New Roman" w:hAnsi="Times New Roman" w:cs="Times New Roman"/>
          <w:bCs/>
          <w:color w:val="000000" w:themeColor="text1"/>
          <w:sz w:val="28"/>
          <w:szCs w:val="28"/>
        </w:rPr>
        <w:t xml:space="preserve">. В этом случае ученик может овладевать ритмом на основе счета, освоения простейшей полиритмии, создания собственных </w:t>
      </w:r>
      <w:r w:rsidRPr="00905C50">
        <w:rPr>
          <w:rFonts w:ascii="Times New Roman" w:hAnsi="Times New Roman" w:cs="Times New Roman"/>
          <w:bCs/>
          <w:i/>
          <w:color w:val="000000" w:themeColor="text1"/>
          <w:sz w:val="28"/>
          <w:szCs w:val="28"/>
        </w:rPr>
        <w:t>ритмических композиций</w:t>
      </w:r>
      <w:r w:rsidRPr="00905C50">
        <w:rPr>
          <w:rFonts w:ascii="Times New Roman" w:hAnsi="Times New Roman" w:cs="Times New Roman"/>
          <w:bCs/>
          <w:color w:val="000000" w:themeColor="text1"/>
          <w:sz w:val="28"/>
          <w:szCs w:val="28"/>
        </w:rPr>
        <w:t xml:space="preserve"> на определенные ритмические формулы.   </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bCs/>
          <w:color w:val="000000" w:themeColor="text1"/>
          <w:sz w:val="28"/>
          <w:szCs w:val="28"/>
        </w:rPr>
        <w:lastRenderedPageBreak/>
        <w:t>Третьим способом развития музыкально-ритмической способности является развитие музыкального мышления, что в свою очередь связано с вовлечением обучающихся в активную музыкально-</w:t>
      </w:r>
      <w:proofErr w:type="gramStart"/>
      <w:r w:rsidRPr="00905C50">
        <w:rPr>
          <w:rFonts w:ascii="Times New Roman" w:hAnsi="Times New Roman" w:cs="Times New Roman"/>
          <w:bCs/>
          <w:color w:val="000000" w:themeColor="text1"/>
          <w:sz w:val="28"/>
          <w:szCs w:val="28"/>
        </w:rPr>
        <w:t>ритмическую деятельность</w:t>
      </w:r>
      <w:proofErr w:type="gramEnd"/>
      <w:r w:rsidRPr="00905C50">
        <w:rPr>
          <w:rFonts w:ascii="Times New Roman" w:hAnsi="Times New Roman" w:cs="Times New Roman"/>
          <w:bCs/>
          <w:color w:val="000000" w:themeColor="text1"/>
          <w:sz w:val="28"/>
          <w:szCs w:val="28"/>
        </w:rPr>
        <w:t xml:space="preserve"> (игра в ансамблях, освоение новых стилей и жанров, изучаемых произведений и т.д.). Не только формирование музыкально-инструментального мышления в процессе освоения ритмических навыков, но и качеств личности может быть  уделом  музыкально-ритмического  воспитания. </w:t>
      </w:r>
      <w:r w:rsidRPr="00905C50">
        <w:rPr>
          <w:rFonts w:ascii="Times New Roman" w:hAnsi="Times New Roman" w:cs="Times New Roman"/>
          <w:color w:val="000000" w:themeColor="text1"/>
          <w:sz w:val="28"/>
          <w:szCs w:val="28"/>
        </w:rPr>
        <w:t xml:space="preserve">Еще Эмиль Жак –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на рубеже 19 – 20 веков доказал, что чувство ритма не только развивается, но и может служить фундаментом в системе всестороннего воспитания личности.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По мнению многих выдающихся пианистов, велика роль пения в развитии музыкально-ритмического чувства и способности. Также пение является естественным эталоном </w:t>
      </w:r>
      <w:proofErr w:type="spellStart"/>
      <w:r w:rsidRPr="00905C50">
        <w:rPr>
          <w:rFonts w:ascii="Times New Roman" w:hAnsi="Times New Roman" w:cs="Times New Roman"/>
          <w:color w:val="000000" w:themeColor="text1"/>
          <w:sz w:val="28"/>
          <w:szCs w:val="28"/>
        </w:rPr>
        <w:t>рубато</w:t>
      </w:r>
      <w:proofErr w:type="spellEnd"/>
      <w:r w:rsidRPr="00905C50">
        <w:rPr>
          <w:rFonts w:ascii="Times New Roman" w:hAnsi="Times New Roman" w:cs="Times New Roman"/>
          <w:color w:val="000000" w:themeColor="text1"/>
          <w:sz w:val="28"/>
          <w:szCs w:val="28"/>
        </w:rPr>
        <w:t xml:space="preserve"> и должно служить при освоении его тонкостей. Формирование этой стороны метроритмического чувства происходит на более поздних ступенях обучения музыке, так как предполагает наличие у ученика  хорошо развитого чувства ритма в его традиционном понимании.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Темп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(в переводе с итальянского – «свободное время», дословно - «украденное время») – это не просто произвольное изменение темпа, а временная его </w:t>
      </w:r>
      <w:r w:rsidRPr="00905C50">
        <w:rPr>
          <w:rFonts w:ascii="Times New Roman" w:hAnsi="Times New Roman" w:cs="Times New Roman"/>
          <w:i/>
          <w:color w:val="000000" w:themeColor="text1"/>
          <w:sz w:val="28"/>
          <w:szCs w:val="28"/>
        </w:rPr>
        <w:t xml:space="preserve">оттяжка </w:t>
      </w:r>
      <w:r w:rsidRPr="00905C50">
        <w:rPr>
          <w:rFonts w:ascii="Times New Roman" w:hAnsi="Times New Roman" w:cs="Times New Roman"/>
          <w:color w:val="000000" w:themeColor="text1"/>
          <w:sz w:val="28"/>
          <w:szCs w:val="28"/>
        </w:rPr>
        <w:t xml:space="preserve">изменение с последующей компенсацией.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Закон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 «сколько взял, столько отдал» - отражение борьбы двух тенденций ритмического развития, в результате, которой сумма времени остается неизменной. Прежде чем приступить к исполнению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ученик должен усвоить </w:t>
      </w:r>
      <w:r w:rsidRPr="00905C50">
        <w:rPr>
          <w:rFonts w:ascii="Times New Roman" w:hAnsi="Times New Roman" w:cs="Times New Roman"/>
          <w:i/>
          <w:color w:val="000000" w:themeColor="text1"/>
          <w:sz w:val="28"/>
          <w:szCs w:val="28"/>
        </w:rPr>
        <w:t>в точном и неизменном виде</w:t>
      </w:r>
      <w:r w:rsidRPr="00905C50">
        <w:rPr>
          <w:rFonts w:ascii="Times New Roman" w:hAnsi="Times New Roman" w:cs="Times New Roman"/>
          <w:color w:val="000000" w:themeColor="text1"/>
          <w:sz w:val="28"/>
          <w:szCs w:val="28"/>
        </w:rPr>
        <w:t xml:space="preserve"> метроритмическую структуру фрагмента и только после этого искать меру темповых отклонений.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Лист о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«Посмотрите на ветви, как они колышутся и волнуются. Видите, ствол и сучья держатся крепко – это и есть </w:t>
      </w:r>
      <w:r w:rsidRPr="00905C50">
        <w:rPr>
          <w:rFonts w:ascii="Times New Roman" w:hAnsi="Times New Roman" w:cs="Times New Roman"/>
          <w:color w:val="000000" w:themeColor="text1"/>
          <w:sz w:val="28"/>
          <w:szCs w:val="28"/>
          <w:lang w:val="en-US"/>
        </w:rPr>
        <w:t>tempo</w:t>
      </w:r>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В то время как общий ритмический стержень, т.е. крупный </w:t>
      </w:r>
      <w:proofErr w:type="gramStart"/>
      <w:r w:rsidRPr="00905C50">
        <w:rPr>
          <w:rFonts w:ascii="Times New Roman" w:hAnsi="Times New Roman" w:cs="Times New Roman"/>
          <w:color w:val="000000" w:themeColor="text1"/>
          <w:sz w:val="28"/>
          <w:szCs w:val="28"/>
        </w:rPr>
        <w:t>метр</w:t>
      </w:r>
      <w:proofErr w:type="gramEnd"/>
      <w:r w:rsidRPr="00905C50">
        <w:rPr>
          <w:rFonts w:ascii="Times New Roman" w:hAnsi="Times New Roman" w:cs="Times New Roman"/>
          <w:color w:val="000000" w:themeColor="text1"/>
          <w:sz w:val="28"/>
          <w:szCs w:val="28"/>
        </w:rPr>
        <w:t xml:space="preserve"> остается неизменным мелкие элементы музыкальной речи фразы, мотивы, цезуры подаются </w:t>
      </w:r>
      <w:r w:rsidRPr="00905C50">
        <w:rPr>
          <w:rFonts w:ascii="Times New Roman" w:hAnsi="Times New Roman" w:cs="Times New Roman"/>
          <w:color w:val="000000" w:themeColor="text1"/>
          <w:sz w:val="28"/>
          <w:szCs w:val="28"/>
        </w:rPr>
        <w:lastRenderedPageBreak/>
        <w:t>ритмическим трансформациям под влиянием эмоциональности исполнителя при их прочувствованном, интонационно – выпуклом произнесении.</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Игре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нельзя научить учащегося методом копирования, попытки копировать не приводят ни к чему, кроме «искусственности» исполнения. Полезно в практическом отношении ознакомить учащегося с манерой игры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изучаемой пьесы в нескольких, отличающихся друг от друга вариантах исполнения. Это избавляет ученика от боязни нарушить метроритм и подаст пример </w:t>
      </w:r>
      <w:proofErr w:type="spellStart"/>
      <w:r w:rsidRPr="00905C50">
        <w:rPr>
          <w:rFonts w:ascii="Times New Roman" w:hAnsi="Times New Roman" w:cs="Times New Roman"/>
          <w:color w:val="000000" w:themeColor="text1"/>
          <w:sz w:val="28"/>
          <w:szCs w:val="28"/>
        </w:rPr>
        <w:t>многовариантности</w:t>
      </w:r>
      <w:proofErr w:type="spellEnd"/>
      <w:r w:rsidRPr="00905C50">
        <w:rPr>
          <w:rFonts w:ascii="Times New Roman" w:hAnsi="Times New Roman" w:cs="Times New Roman"/>
          <w:color w:val="000000" w:themeColor="text1"/>
          <w:sz w:val="28"/>
          <w:szCs w:val="28"/>
        </w:rPr>
        <w:t xml:space="preserve"> прочтения ритмической стороны произведения, станет стимулом для собственного творческого претворения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Высшее проявление творчества музыканта – исполнителя состоит в умении владеть «живым» музыкальным ритмом, который рождается во взаимодействии двух тенденций – </w:t>
      </w:r>
      <w:proofErr w:type="spellStart"/>
      <w:r w:rsidRPr="00905C50">
        <w:rPr>
          <w:rFonts w:ascii="Times New Roman" w:hAnsi="Times New Roman" w:cs="Times New Roman"/>
          <w:color w:val="000000" w:themeColor="text1"/>
          <w:sz w:val="28"/>
          <w:szCs w:val="28"/>
        </w:rPr>
        <w:t>метросозидающей</w:t>
      </w:r>
      <w:proofErr w:type="spellEnd"/>
      <w:r w:rsidRPr="00905C50">
        <w:rPr>
          <w:rFonts w:ascii="Times New Roman" w:hAnsi="Times New Roman" w:cs="Times New Roman"/>
          <w:color w:val="000000" w:themeColor="text1"/>
          <w:sz w:val="28"/>
          <w:szCs w:val="28"/>
        </w:rPr>
        <w:t xml:space="preserve"> и </w:t>
      </w:r>
      <w:proofErr w:type="spellStart"/>
      <w:r w:rsidRPr="00905C50">
        <w:rPr>
          <w:rFonts w:ascii="Times New Roman" w:hAnsi="Times New Roman" w:cs="Times New Roman"/>
          <w:color w:val="000000" w:themeColor="text1"/>
          <w:sz w:val="28"/>
          <w:szCs w:val="28"/>
        </w:rPr>
        <w:t>метроразрушающей</w:t>
      </w:r>
      <w:proofErr w:type="spellEnd"/>
      <w:r w:rsidRPr="00905C50">
        <w:rPr>
          <w:rFonts w:ascii="Times New Roman" w:hAnsi="Times New Roman" w:cs="Times New Roman"/>
          <w:color w:val="000000" w:themeColor="text1"/>
          <w:sz w:val="28"/>
          <w:szCs w:val="28"/>
        </w:rPr>
        <w:t xml:space="preserve">.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Характер исполнения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зависит от стиля музыки. Старинная музыка Баха, Генделя немыслима без исполнения темпа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(прочувствованное произнесение фраз, мотивов, </w:t>
      </w:r>
      <w:proofErr w:type="spellStart"/>
      <w:r w:rsidRPr="00905C50">
        <w:rPr>
          <w:rFonts w:ascii="Times New Roman" w:hAnsi="Times New Roman" w:cs="Times New Roman"/>
          <w:color w:val="000000" w:themeColor="text1"/>
          <w:sz w:val="28"/>
          <w:szCs w:val="28"/>
        </w:rPr>
        <w:t>дослушивание</w:t>
      </w:r>
      <w:proofErr w:type="spellEnd"/>
      <w:r w:rsidRPr="00905C50">
        <w:rPr>
          <w:rFonts w:ascii="Times New Roman" w:hAnsi="Times New Roman" w:cs="Times New Roman"/>
          <w:color w:val="000000" w:themeColor="text1"/>
          <w:sz w:val="28"/>
          <w:szCs w:val="28"/>
        </w:rPr>
        <w:t xml:space="preserve"> долгих пауз и цезур). В этом состоит суть этой музыки, ее эмоционально смысловое значение.</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В классической музыке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проявляется в неявной форме. Это гибкое «вокальное» интонирование,  «</w:t>
      </w:r>
      <w:proofErr w:type="spellStart"/>
      <w:r w:rsidRPr="00905C50">
        <w:rPr>
          <w:rFonts w:ascii="Times New Roman" w:hAnsi="Times New Roman" w:cs="Times New Roman"/>
          <w:color w:val="000000" w:themeColor="text1"/>
          <w:sz w:val="28"/>
          <w:szCs w:val="28"/>
        </w:rPr>
        <w:t>пропетость</w:t>
      </w:r>
      <w:proofErr w:type="spellEnd"/>
      <w:r w:rsidRPr="00905C50">
        <w:rPr>
          <w:rFonts w:ascii="Times New Roman" w:hAnsi="Times New Roman" w:cs="Times New Roman"/>
          <w:color w:val="000000" w:themeColor="text1"/>
          <w:sz w:val="28"/>
          <w:szCs w:val="28"/>
        </w:rPr>
        <w:t xml:space="preserve">» мелодий и пассажей, что достигается мелкими отклонениями ритма  внутри такта. Общий темп обычно не затрагивается. В творчестве Бетховена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играет роль  большое значение и проявляется в виде </w:t>
      </w:r>
      <w:proofErr w:type="spellStart"/>
      <w:r w:rsidRPr="00905C50">
        <w:rPr>
          <w:rFonts w:ascii="Times New Roman" w:hAnsi="Times New Roman" w:cs="Times New Roman"/>
          <w:color w:val="000000" w:themeColor="text1"/>
          <w:sz w:val="28"/>
          <w:szCs w:val="28"/>
        </w:rPr>
        <w:t>агогических</w:t>
      </w:r>
      <w:proofErr w:type="spellEnd"/>
      <w:r w:rsidRPr="00905C50">
        <w:rPr>
          <w:rFonts w:ascii="Times New Roman" w:hAnsi="Times New Roman" w:cs="Times New Roman"/>
          <w:color w:val="000000" w:themeColor="text1"/>
          <w:sz w:val="28"/>
          <w:szCs w:val="28"/>
        </w:rPr>
        <w:t xml:space="preserve"> оттяжек, акцентов, синкоп, ложного смещения сильной доли </w:t>
      </w:r>
      <w:proofErr w:type="spellStart"/>
      <w:r w:rsidRPr="00905C50">
        <w:rPr>
          <w:rFonts w:ascii="Times New Roman" w:hAnsi="Times New Roman" w:cs="Times New Roman"/>
          <w:color w:val="000000" w:themeColor="text1"/>
          <w:sz w:val="28"/>
          <w:szCs w:val="28"/>
        </w:rPr>
        <w:t>и.тд</w:t>
      </w:r>
      <w:proofErr w:type="spellEnd"/>
      <w:r w:rsidRPr="00905C50">
        <w:rPr>
          <w:rFonts w:ascii="Times New Roman" w:hAnsi="Times New Roman" w:cs="Times New Roman"/>
          <w:color w:val="000000" w:themeColor="text1"/>
          <w:sz w:val="28"/>
          <w:szCs w:val="28"/>
        </w:rPr>
        <w:t>.</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У романтиков (Лист, </w:t>
      </w:r>
      <w:proofErr w:type="spellStart"/>
      <w:r w:rsidRPr="00905C50">
        <w:rPr>
          <w:rFonts w:ascii="Times New Roman" w:hAnsi="Times New Roman" w:cs="Times New Roman"/>
          <w:color w:val="000000" w:themeColor="text1"/>
          <w:sz w:val="28"/>
          <w:szCs w:val="28"/>
        </w:rPr>
        <w:t>Бузони</w:t>
      </w:r>
      <w:proofErr w:type="spellEnd"/>
      <w:r w:rsidRPr="00905C50">
        <w:rPr>
          <w:rFonts w:ascii="Times New Roman" w:hAnsi="Times New Roman" w:cs="Times New Roman"/>
          <w:color w:val="000000" w:themeColor="text1"/>
          <w:sz w:val="28"/>
          <w:szCs w:val="28"/>
        </w:rPr>
        <w:t xml:space="preserve">, Рубинштейн) владение техникой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является высшим проявлением творческого начала в исполнительстве. Своего наивысшего расцвета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 xml:space="preserve">  достигло в творчестве Скрябина и французских импрессионистов. Прочтение музыкального текса этих </w:t>
      </w:r>
      <w:proofErr w:type="gramStart"/>
      <w:r w:rsidRPr="00905C50">
        <w:rPr>
          <w:rFonts w:ascii="Times New Roman" w:hAnsi="Times New Roman" w:cs="Times New Roman"/>
          <w:color w:val="000000" w:themeColor="text1"/>
          <w:sz w:val="28"/>
          <w:szCs w:val="28"/>
        </w:rPr>
        <w:t>произведений</w:t>
      </w:r>
      <w:proofErr w:type="gramEnd"/>
      <w:r w:rsidRPr="00905C50">
        <w:rPr>
          <w:rFonts w:ascii="Times New Roman" w:hAnsi="Times New Roman" w:cs="Times New Roman"/>
          <w:color w:val="000000" w:themeColor="text1"/>
          <w:sz w:val="28"/>
          <w:szCs w:val="28"/>
        </w:rPr>
        <w:t xml:space="preserve"> возможно только на основе хорошо сформированного чувства   </w:t>
      </w:r>
      <w:proofErr w:type="spellStart"/>
      <w:r w:rsidRPr="00905C50">
        <w:rPr>
          <w:rFonts w:ascii="Times New Roman" w:hAnsi="Times New Roman" w:cs="Times New Roman"/>
          <w:color w:val="000000" w:themeColor="text1"/>
          <w:sz w:val="28"/>
          <w:szCs w:val="28"/>
          <w:lang w:val="en-US"/>
        </w:rPr>
        <w:t>rubato</w:t>
      </w:r>
      <w:proofErr w:type="spellEnd"/>
      <w:r w:rsidRPr="00905C50">
        <w:rPr>
          <w:rFonts w:ascii="Times New Roman" w:hAnsi="Times New Roman" w:cs="Times New Roman"/>
          <w:color w:val="000000" w:themeColor="text1"/>
          <w:sz w:val="28"/>
          <w:szCs w:val="28"/>
        </w:rPr>
        <w:t>.</w:t>
      </w:r>
    </w:p>
    <w:p w:rsidR="005D5D66" w:rsidRPr="0057647C" w:rsidRDefault="005D5D66" w:rsidP="00624ABA">
      <w:pPr>
        <w:pStyle w:val="11"/>
      </w:pPr>
      <w:r w:rsidRPr="0057647C">
        <w:lastRenderedPageBreak/>
        <w:t>Таким образом, теоретические исследования в области ритма и   формирования музыкально-ритмической способности могут служить основой для создания методических разработок, используемых при  обучении детей в ДМШ.</w:t>
      </w:r>
    </w:p>
    <w:p w:rsidR="005D5D66" w:rsidRPr="004C521D" w:rsidRDefault="005D5D66" w:rsidP="004C521D">
      <w:pPr>
        <w:pStyle w:val="a3"/>
        <w:numPr>
          <w:ilvl w:val="0"/>
          <w:numId w:val="6"/>
        </w:numPr>
        <w:jc w:val="center"/>
        <w:rPr>
          <w:rFonts w:ascii="Times New Roman" w:hAnsi="Times New Roman" w:cs="Times New Roman"/>
          <w:b/>
          <w:sz w:val="28"/>
          <w:szCs w:val="28"/>
          <w:lang w:eastAsia="ru-RU"/>
        </w:rPr>
      </w:pPr>
      <w:r w:rsidRPr="004C521D">
        <w:rPr>
          <w:rFonts w:ascii="Times New Roman" w:hAnsi="Times New Roman" w:cs="Times New Roman"/>
          <w:b/>
          <w:color w:val="000000" w:themeColor="text1"/>
          <w:sz w:val="28"/>
          <w:szCs w:val="28"/>
        </w:rPr>
        <w:t xml:space="preserve">Предпосылки системы Жак - </w:t>
      </w:r>
      <w:proofErr w:type="spellStart"/>
      <w:r w:rsidRPr="004C521D">
        <w:rPr>
          <w:rFonts w:ascii="Times New Roman" w:hAnsi="Times New Roman" w:cs="Times New Roman"/>
          <w:b/>
          <w:color w:val="000000" w:themeColor="text1"/>
          <w:sz w:val="28"/>
          <w:szCs w:val="28"/>
        </w:rPr>
        <w:t>Далькроза</w:t>
      </w:r>
      <w:proofErr w:type="spellEnd"/>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 </w:t>
      </w:r>
      <w:proofErr w:type="gramStart"/>
      <w:r w:rsidRPr="00905C50">
        <w:rPr>
          <w:rFonts w:ascii="Times New Roman" w:hAnsi="Times New Roman" w:cs="Times New Roman"/>
          <w:color w:val="000000" w:themeColor="text1"/>
          <w:sz w:val="28"/>
          <w:szCs w:val="28"/>
        </w:rPr>
        <w:t xml:space="preserve">Эмиль Жак –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(настоящая фамилия ЖАК,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  псевдоним; 1865 г. Вена  - 1950 г.  Женева)  –  швейцарский музыкант-педагог,  композитор, музыкальный писатель,  общественный деятель.</w:t>
      </w:r>
      <w:proofErr w:type="gramEnd"/>
      <w:r w:rsidRPr="00905C50">
        <w:rPr>
          <w:rFonts w:ascii="Times New Roman" w:hAnsi="Times New Roman" w:cs="Times New Roman"/>
          <w:color w:val="000000" w:themeColor="text1"/>
          <w:sz w:val="28"/>
          <w:szCs w:val="28"/>
        </w:rPr>
        <w:t xml:space="preserve"> Учился в Женевском университете (бакалавр литературы в 1883) и параллельно в консерватории, затем у </w:t>
      </w:r>
      <w:proofErr w:type="spellStart"/>
      <w:r w:rsidRPr="00905C50">
        <w:rPr>
          <w:rFonts w:ascii="Times New Roman" w:hAnsi="Times New Roman" w:cs="Times New Roman"/>
          <w:color w:val="000000" w:themeColor="text1"/>
          <w:sz w:val="28"/>
          <w:szCs w:val="28"/>
        </w:rPr>
        <w:t>Р.Фукса</w:t>
      </w:r>
      <w:proofErr w:type="spellEnd"/>
      <w:r w:rsidRPr="00905C50">
        <w:rPr>
          <w:rFonts w:ascii="Times New Roman" w:hAnsi="Times New Roman" w:cs="Times New Roman"/>
          <w:color w:val="000000" w:themeColor="text1"/>
          <w:sz w:val="28"/>
          <w:szCs w:val="28"/>
        </w:rPr>
        <w:t xml:space="preserve"> и </w:t>
      </w:r>
      <w:proofErr w:type="spellStart"/>
      <w:r w:rsidRPr="00905C50">
        <w:rPr>
          <w:rFonts w:ascii="Times New Roman" w:hAnsi="Times New Roman" w:cs="Times New Roman"/>
          <w:color w:val="000000" w:themeColor="text1"/>
          <w:sz w:val="28"/>
          <w:szCs w:val="28"/>
        </w:rPr>
        <w:t>А.Брукнера</w:t>
      </w:r>
      <w:proofErr w:type="spellEnd"/>
      <w:r w:rsidRPr="00905C50">
        <w:rPr>
          <w:rFonts w:ascii="Times New Roman" w:hAnsi="Times New Roman" w:cs="Times New Roman"/>
          <w:color w:val="000000" w:themeColor="text1"/>
          <w:sz w:val="28"/>
          <w:szCs w:val="28"/>
        </w:rPr>
        <w:t xml:space="preserve"> в Вене (1886),  у </w:t>
      </w:r>
      <w:proofErr w:type="spellStart"/>
      <w:r w:rsidRPr="00905C50">
        <w:rPr>
          <w:rFonts w:ascii="Times New Roman" w:hAnsi="Times New Roman" w:cs="Times New Roman"/>
          <w:color w:val="000000" w:themeColor="text1"/>
          <w:sz w:val="28"/>
          <w:szCs w:val="28"/>
        </w:rPr>
        <w:t>Л.Делиба</w:t>
      </w:r>
      <w:proofErr w:type="spellEnd"/>
      <w:r w:rsidRPr="00905C50">
        <w:rPr>
          <w:rFonts w:ascii="Times New Roman" w:hAnsi="Times New Roman" w:cs="Times New Roman"/>
          <w:color w:val="000000" w:themeColor="text1"/>
          <w:sz w:val="28"/>
          <w:szCs w:val="28"/>
        </w:rPr>
        <w:t xml:space="preserve"> в Париже (1888). С 1892 по 1919  –  профессор гармонии и сольфеджио в Женевской консерватории.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В 1896  -1898 </w:t>
      </w:r>
      <w:proofErr w:type="spellStart"/>
      <w:r w:rsidRPr="00905C50">
        <w:rPr>
          <w:rFonts w:ascii="Times New Roman" w:hAnsi="Times New Roman" w:cs="Times New Roman"/>
          <w:color w:val="000000" w:themeColor="text1"/>
          <w:sz w:val="28"/>
          <w:szCs w:val="28"/>
        </w:rPr>
        <w:t>г.г</w:t>
      </w:r>
      <w:proofErr w:type="spellEnd"/>
      <w:r w:rsidRPr="00905C50">
        <w:rPr>
          <w:rFonts w:ascii="Times New Roman" w:hAnsi="Times New Roman" w:cs="Times New Roman"/>
          <w:color w:val="000000" w:themeColor="text1"/>
          <w:sz w:val="28"/>
          <w:szCs w:val="28"/>
        </w:rPr>
        <w:t>. редактирует «Музыкальную газету французской Швейцарии (</w:t>
      </w:r>
      <w:proofErr w:type="spellStart"/>
      <w:r w:rsidRPr="00905C50">
        <w:rPr>
          <w:rFonts w:ascii="Times New Roman" w:hAnsi="Times New Roman" w:cs="Times New Roman"/>
          <w:color w:val="000000" w:themeColor="text1"/>
          <w:sz w:val="28"/>
          <w:szCs w:val="28"/>
        </w:rPr>
        <w:t>Gazette</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musicale</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de</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la</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Suisse</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Romane</w:t>
      </w:r>
      <w:proofErr w:type="spellEnd"/>
      <w:r w:rsidRPr="00905C50">
        <w:rPr>
          <w:rFonts w:ascii="Times New Roman" w:hAnsi="Times New Roman" w:cs="Times New Roman"/>
          <w:color w:val="000000" w:themeColor="text1"/>
          <w:sz w:val="28"/>
          <w:szCs w:val="28"/>
        </w:rPr>
        <w:t>)/ В 1900-1902 г. газету «Музыка Швейцарии» (</w:t>
      </w:r>
      <w:proofErr w:type="spellStart"/>
      <w:r w:rsidRPr="00905C50">
        <w:rPr>
          <w:rFonts w:ascii="Times New Roman" w:hAnsi="Times New Roman" w:cs="Times New Roman"/>
          <w:color w:val="000000" w:themeColor="text1"/>
          <w:sz w:val="28"/>
          <w:szCs w:val="28"/>
        </w:rPr>
        <w:t>Yu</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musique</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en</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Suisse</w:t>
      </w:r>
      <w:proofErr w:type="spellEnd"/>
      <w:r w:rsidRPr="00905C50">
        <w:rPr>
          <w:rFonts w:ascii="Times New Roman" w:hAnsi="Times New Roman" w:cs="Times New Roman"/>
          <w:color w:val="000000" w:themeColor="text1"/>
          <w:sz w:val="28"/>
          <w:szCs w:val="28"/>
        </w:rPr>
        <w:t>). В период 1906-1914 создает наиболее значительные труды по вопросам муз</w:t>
      </w:r>
      <w:proofErr w:type="gramStart"/>
      <w:r w:rsidRPr="00905C50">
        <w:rPr>
          <w:rFonts w:ascii="Times New Roman" w:hAnsi="Times New Roman" w:cs="Times New Roman"/>
          <w:color w:val="000000" w:themeColor="text1"/>
          <w:sz w:val="28"/>
          <w:szCs w:val="28"/>
        </w:rPr>
        <w:t>.</w:t>
      </w:r>
      <w:proofErr w:type="gramEnd"/>
      <w:r w:rsidRPr="00905C50">
        <w:rPr>
          <w:rFonts w:ascii="Times New Roman" w:hAnsi="Times New Roman" w:cs="Times New Roman"/>
          <w:color w:val="000000" w:themeColor="text1"/>
          <w:sz w:val="28"/>
          <w:szCs w:val="28"/>
        </w:rPr>
        <w:t xml:space="preserve"> </w:t>
      </w:r>
      <w:proofErr w:type="gramStart"/>
      <w:r w:rsidRPr="00905C50">
        <w:rPr>
          <w:rFonts w:ascii="Times New Roman" w:hAnsi="Times New Roman" w:cs="Times New Roman"/>
          <w:color w:val="000000" w:themeColor="text1"/>
          <w:sz w:val="28"/>
          <w:szCs w:val="28"/>
        </w:rPr>
        <w:t>в</w:t>
      </w:r>
      <w:proofErr w:type="gramEnd"/>
      <w:r w:rsidRPr="00905C50">
        <w:rPr>
          <w:rFonts w:ascii="Times New Roman" w:hAnsi="Times New Roman" w:cs="Times New Roman"/>
          <w:color w:val="000000" w:themeColor="text1"/>
          <w:sz w:val="28"/>
          <w:szCs w:val="28"/>
        </w:rPr>
        <w:t xml:space="preserve">оспитания. В 1910 возглавляет в </w:t>
      </w:r>
      <w:proofErr w:type="spellStart"/>
      <w:r w:rsidRPr="00905C50">
        <w:rPr>
          <w:rFonts w:ascii="Times New Roman" w:hAnsi="Times New Roman" w:cs="Times New Roman"/>
          <w:color w:val="000000" w:themeColor="text1"/>
          <w:sz w:val="28"/>
          <w:szCs w:val="28"/>
        </w:rPr>
        <w:t>Хеллерау</w:t>
      </w:r>
      <w:proofErr w:type="spellEnd"/>
      <w:r w:rsidRPr="00905C50">
        <w:rPr>
          <w:rFonts w:ascii="Times New Roman" w:hAnsi="Times New Roman" w:cs="Times New Roman"/>
          <w:color w:val="000000" w:themeColor="text1"/>
          <w:sz w:val="28"/>
          <w:szCs w:val="28"/>
        </w:rPr>
        <w:t xml:space="preserve"> (под Дрезденом) специально для  него построенный институт музыки  и ритма.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Деятельность института, объединившего музыкантов многих стран мира, получила значение </w:t>
      </w:r>
      <w:proofErr w:type="spellStart"/>
      <w:r w:rsidRPr="00905C50">
        <w:rPr>
          <w:rFonts w:ascii="Times New Roman" w:hAnsi="Times New Roman" w:cs="Times New Roman"/>
          <w:color w:val="000000" w:themeColor="text1"/>
          <w:sz w:val="28"/>
          <w:szCs w:val="28"/>
        </w:rPr>
        <w:t>всеевропейского</w:t>
      </w:r>
      <w:proofErr w:type="spellEnd"/>
      <w:r w:rsidRPr="00905C50">
        <w:rPr>
          <w:rFonts w:ascii="Times New Roman" w:hAnsi="Times New Roman" w:cs="Times New Roman"/>
          <w:color w:val="000000" w:themeColor="text1"/>
          <w:sz w:val="28"/>
          <w:szCs w:val="28"/>
        </w:rPr>
        <w:t xml:space="preserve"> художественно-пропагандистского и методического центра  (М.  с 1-2).  В 1915 г., когда в связи с 1-й мировой войной, институт был закрыт, был открыт «Институт Жак-</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в Женеве. Учениками и последователями Жак-</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во многих странах были открыты школы, курсы, институты сходного направления: в Петербурге  –  курсы ритмической гимнастики Жак-</w:t>
      </w:r>
      <w:proofErr w:type="spellStart"/>
      <w:r w:rsidRPr="00905C50">
        <w:rPr>
          <w:rFonts w:ascii="Times New Roman" w:hAnsi="Times New Roman" w:cs="Times New Roman"/>
          <w:color w:val="000000" w:themeColor="text1"/>
          <w:sz w:val="28"/>
          <w:szCs w:val="28"/>
        </w:rPr>
        <w:t>Жалькроза</w:t>
      </w:r>
      <w:proofErr w:type="spellEnd"/>
      <w:r w:rsidRPr="00905C50">
        <w:rPr>
          <w:rFonts w:ascii="Times New Roman" w:hAnsi="Times New Roman" w:cs="Times New Roman"/>
          <w:color w:val="000000" w:themeColor="text1"/>
          <w:sz w:val="28"/>
          <w:szCs w:val="28"/>
        </w:rPr>
        <w:t xml:space="preserve"> (директор  –  Сергей Волконский, автор ряда книг и статей о роли ритма в воспитании актера); в Нью-Йорке  – «</w:t>
      </w:r>
      <w:proofErr w:type="spellStart"/>
      <w:r w:rsidRPr="00905C50">
        <w:rPr>
          <w:rFonts w:ascii="Times New Roman" w:hAnsi="Times New Roman" w:cs="Times New Roman"/>
          <w:color w:val="000000" w:themeColor="text1"/>
          <w:sz w:val="28"/>
          <w:szCs w:val="28"/>
        </w:rPr>
        <w:t>Далькрозовская</w:t>
      </w:r>
      <w:proofErr w:type="spellEnd"/>
      <w:r w:rsidRPr="00905C50">
        <w:rPr>
          <w:rFonts w:ascii="Times New Roman" w:hAnsi="Times New Roman" w:cs="Times New Roman"/>
          <w:color w:val="000000" w:themeColor="text1"/>
          <w:sz w:val="28"/>
          <w:szCs w:val="28"/>
        </w:rPr>
        <w:t xml:space="preserve"> школа» (директор Пауль </w:t>
      </w:r>
      <w:proofErr w:type="spellStart"/>
      <w:r w:rsidRPr="00905C50">
        <w:rPr>
          <w:rFonts w:ascii="Times New Roman" w:hAnsi="Times New Roman" w:cs="Times New Roman"/>
          <w:color w:val="000000" w:themeColor="text1"/>
          <w:sz w:val="28"/>
          <w:szCs w:val="28"/>
        </w:rPr>
        <w:t>Бёпле</w:t>
      </w:r>
      <w:proofErr w:type="spellEnd"/>
      <w:r w:rsidRPr="00905C50">
        <w:rPr>
          <w:rFonts w:ascii="Times New Roman" w:hAnsi="Times New Roman" w:cs="Times New Roman"/>
          <w:color w:val="000000" w:themeColor="text1"/>
          <w:sz w:val="28"/>
          <w:szCs w:val="28"/>
        </w:rPr>
        <w:t xml:space="preserve">, переводчик педагогических трудов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на нем.  яз.).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Подобные институты были основаны в Стокгольме,  Лондоне, Париже, Вене, Барселоне и др. городах последователями Жак-</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среди </w:t>
      </w:r>
      <w:r w:rsidRPr="00905C50">
        <w:rPr>
          <w:rFonts w:ascii="Times New Roman" w:hAnsi="Times New Roman" w:cs="Times New Roman"/>
          <w:color w:val="000000" w:themeColor="text1"/>
          <w:sz w:val="28"/>
          <w:szCs w:val="28"/>
        </w:rPr>
        <w:lastRenderedPageBreak/>
        <w:t xml:space="preserve">которых –  </w:t>
      </w:r>
      <w:proofErr w:type="spellStart"/>
      <w:r w:rsidRPr="00905C50">
        <w:rPr>
          <w:rFonts w:ascii="Times New Roman" w:hAnsi="Times New Roman" w:cs="Times New Roman"/>
          <w:color w:val="000000" w:themeColor="text1"/>
          <w:sz w:val="28"/>
          <w:szCs w:val="28"/>
        </w:rPr>
        <w:t>танцовщи-цы</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М.Вигман</w:t>
      </w:r>
      <w:proofErr w:type="spellEnd"/>
      <w:r w:rsidRPr="00905C50">
        <w:rPr>
          <w:rFonts w:ascii="Times New Roman" w:hAnsi="Times New Roman" w:cs="Times New Roman"/>
          <w:color w:val="000000" w:themeColor="text1"/>
          <w:sz w:val="28"/>
          <w:szCs w:val="28"/>
        </w:rPr>
        <w:t>, Р.Сен-0Дени</w:t>
      </w:r>
      <w:proofErr w:type="gramStart"/>
      <w:r w:rsidRPr="00905C50">
        <w:rPr>
          <w:rFonts w:ascii="Times New Roman" w:hAnsi="Times New Roman" w:cs="Times New Roman"/>
          <w:color w:val="000000" w:themeColor="text1"/>
          <w:sz w:val="28"/>
          <w:szCs w:val="28"/>
        </w:rPr>
        <w:t xml:space="preserve"> ,</w:t>
      </w:r>
      <w:proofErr w:type="gram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М.Рамбер</w:t>
      </w:r>
      <w:proofErr w:type="spellEnd"/>
      <w:r w:rsidRPr="00905C50">
        <w:rPr>
          <w:rFonts w:ascii="Times New Roman" w:hAnsi="Times New Roman" w:cs="Times New Roman"/>
          <w:color w:val="000000" w:themeColor="text1"/>
          <w:sz w:val="28"/>
          <w:szCs w:val="28"/>
        </w:rPr>
        <w:t xml:space="preserve">, балетмейстер В Нижинский и др.(М. c.3;  М.Э.).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В 1912 г. Жак-</w:t>
      </w:r>
      <w:proofErr w:type="spellStart"/>
      <w:r w:rsidRPr="00905C50">
        <w:rPr>
          <w:rFonts w:ascii="Times New Roman" w:hAnsi="Times New Roman" w:cs="Times New Roman"/>
          <w:color w:val="000000" w:themeColor="text1"/>
          <w:sz w:val="28"/>
          <w:szCs w:val="28"/>
        </w:rPr>
        <w:t>Жалькроз</w:t>
      </w:r>
      <w:proofErr w:type="spellEnd"/>
      <w:r w:rsidRPr="00905C50">
        <w:rPr>
          <w:rFonts w:ascii="Times New Roman" w:hAnsi="Times New Roman" w:cs="Times New Roman"/>
          <w:color w:val="000000" w:themeColor="text1"/>
          <w:sz w:val="28"/>
          <w:szCs w:val="28"/>
        </w:rPr>
        <w:t xml:space="preserve"> посетил Россию. Его первый урок по ритм ческой гимнастике  был  продемонстрирован в особняке князя Гагарина. Второе выступление состоялось в Художественном  театре  (Р.  с.246-247). В  1919-20 в Москве и Петрограде были организованы  институты ритмического воспитания по методу Жак-</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В 1937 г. Жак-</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принимает деятельное участие в международном Конгрессе по воспитанию,  проводимому в Праге под лозунгом «Музыкальное воспитание  объединяет  народы».</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 В 40-е годы заканчивает воспоминания, приводит в порядок основные педагогические труды. Кроме работ о ритмике, ритме и музыкальном воспитании, Жак-</w:t>
      </w:r>
      <w:proofErr w:type="spellStart"/>
      <w:r w:rsidRPr="00905C50">
        <w:rPr>
          <w:rFonts w:ascii="Times New Roman" w:hAnsi="Times New Roman" w:cs="Times New Roman"/>
          <w:color w:val="000000" w:themeColor="text1"/>
          <w:sz w:val="28"/>
          <w:szCs w:val="28"/>
        </w:rPr>
        <w:t>Далькрозу</w:t>
      </w:r>
      <w:proofErr w:type="spellEnd"/>
      <w:r w:rsidRPr="00905C50">
        <w:rPr>
          <w:rFonts w:ascii="Times New Roman" w:hAnsi="Times New Roman" w:cs="Times New Roman"/>
          <w:color w:val="000000" w:themeColor="text1"/>
          <w:sz w:val="28"/>
          <w:szCs w:val="28"/>
        </w:rPr>
        <w:t xml:space="preserve"> принадлежит ряд музыкальном сочинений  разных жанров: музыкально - сценических,  вокальных, оркестровых, вокально-оркестровых, инструментальных.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Кто непосредственно учителя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изучая и обобщая труды которых,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смог создать свою систему? Напомним, система музыкального воспитания Жак -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«цельная» и научная,  и,  естественно, не могла быть создана без  изучения и  обобщения достижений в этой области своих предшественников. Самое прямое указание – Песталоцци.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Песталоцци Иоганн Генрих 1746-1827  –  швейц.  педагог-демократ, основоположник дидактики научного обучения. Ему принадлежит идея «развивающего обучения».  Суть  этого  -  возбуждение  ума детей как  активной деятельности, развитие их познавательных способностей, выработку у них умения логически мыслить и коротко выражать словами сущность усвоенных понятий.</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Задача  обучения  -  привести в движение присущее силам человека стремление к деятельности Предшественницей метода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явилась система Ф. </w:t>
      </w:r>
      <w:proofErr w:type="spellStart"/>
      <w:r w:rsidRPr="00905C50">
        <w:rPr>
          <w:rFonts w:ascii="Times New Roman" w:hAnsi="Times New Roman" w:cs="Times New Roman"/>
          <w:color w:val="000000" w:themeColor="text1"/>
          <w:sz w:val="28"/>
          <w:szCs w:val="28"/>
        </w:rPr>
        <w:t>Дельсарта</w:t>
      </w:r>
      <w:proofErr w:type="spellEnd"/>
      <w:r w:rsidRPr="00905C50">
        <w:rPr>
          <w:rFonts w:ascii="Times New Roman" w:hAnsi="Times New Roman" w:cs="Times New Roman"/>
          <w:color w:val="000000" w:themeColor="text1"/>
          <w:sz w:val="28"/>
          <w:szCs w:val="28"/>
        </w:rPr>
        <w:t>. В отличи</w:t>
      </w:r>
      <w:proofErr w:type="gramStart"/>
      <w:r w:rsidRPr="00905C50">
        <w:rPr>
          <w:rFonts w:ascii="Times New Roman" w:hAnsi="Times New Roman" w:cs="Times New Roman"/>
          <w:color w:val="000000" w:themeColor="text1"/>
          <w:sz w:val="28"/>
          <w:szCs w:val="28"/>
        </w:rPr>
        <w:t>и</w:t>
      </w:r>
      <w:proofErr w:type="gramEnd"/>
      <w:r w:rsidRPr="00905C50">
        <w:rPr>
          <w:rFonts w:ascii="Times New Roman" w:hAnsi="Times New Roman" w:cs="Times New Roman"/>
          <w:color w:val="000000" w:themeColor="text1"/>
          <w:sz w:val="28"/>
          <w:szCs w:val="28"/>
        </w:rPr>
        <w:t xml:space="preserve"> от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Дельсарт</w:t>
      </w:r>
      <w:proofErr w:type="spellEnd"/>
      <w:r w:rsidRPr="00905C50">
        <w:rPr>
          <w:rFonts w:ascii="Times New Roman" w:hAnsi="Times New Roman" w:cs="Times New Roman"/>
          <w:color w:val="000000" w:themeColor="text1"/>
          <w:sz w:val="28"/>
          <w:szCs w:val="28"/>
        </w:rPr>
        <w:t xml:space="preserve"> не исходит из </w:t>
      </w:r>
      <w:r w:rsidRPr="00905C50">
        <w:rPr>
          <w:rFonts w:ascii="Times New Roman" w:hAnsi="Times New Roman" w:cs="Times New Roman"/>
          <w:color w:val="000000" w:themeColor="text1"/>
          <w:sz w:val="28"/>
          <w:szCs w:val="28"/>
        </w:rPr>
        <w:lastRenderedPageBreak/>
        <w:t xml:space="preserve">музыкальных основ, он создал научное обоснование телодвижения. В этом состоит различие между системами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и </w:t>
      </w:r>
      <w:proofErr w:type="spellStart"/>
      <w:r w:rsidRPr="00905C50">
        <w:rPr>
          <w:rFonts w:ascii="Times New Roman" w:hAnsi="Times New Roman" w:cs="Times New Roman"/>
          <w:color w:val="000000" w:themeColor="text1"/>
          <w:sz w:val="28"/>
          <w:szCs w:val="28"/>
        </w:rPr>
        <w:t>Дельсарта</w:t>
      </w:r>
      <w:proofErr w:type="spellEnd"/>
      <w:r w:rsidRPr="00905C50">
        <w:rPr>
          <w:rFonts w:ascii="Times New Roman" w:hAnsi="Times New Roman" w:cs="Times New Roman"/>
          <w:color w:val="000000" w:themeColor="text1"/>
          <w:sz w:val="28"/>
          <w:szCs w:val="28"/>
        </w:rPr>
        <w:t>.</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имел прочные связи с врачами – </w:t>
      </w:r>
      <w:proofErr w:type="spellStart"/>
      <w:r w:rsidRPr="00905C50">
        <w:rPr>
          <w:rFonts w:ascii="Times New Roman" w:hAnsi="Times New Roman" w:cs="Times New Roman"/>
          <w:color w:val="000000" w:themeColor="text1"/>
          <w:sz w:val="28"/>
          <w:szCs w:val="28"/>
        </w:rPr>
        <w:t>психофизиологами</w:t>
      </w:r>
      <w:proofErr w:type="spellEnd"/>
      <w:r w:rsidRPr="00905C50">
        <w:rPr>
          <w:rFonts w:ascii="Times New Roman" w:hAnsi="Times New Roman" w:cs="Times New Roman"/>
          <w:color w:val="000000" w:themeColor="text1"/>
          <w:sz w:val="28"/>
          <w:szCs w:val="28"/>
        </w:rPr>
        <w:t xml:space="preserve">, в том числе с известным ученым </w:t>
      </w:r>
      <w:proofErr w:type="spellStart"/>
      <w:r w:rsidRPr="00905C50">
        <w:rPr>
          <w:rFonts w:ascii="Times New Roman" w:hAnsi="Times New Roman" w:cs="Times New Roman"/>
          <w:color w:val="000000" w:themeColor="text1"/>
          <w:sz w:val="28"/>
          <w:szCs w:val="28"/>
        </w:rPr>
        <w:t>Клапаредом</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Клапаред</w:t>
      </w:r>
      <w:proofErr w:type="spellEnd"/>
      <w:r w:rsidRPr="00905C50">
        <w:rPr>
          <w:rFonts w:ascii="Times New Roman" w:hAnsi="Times New Roman" w:cs="Times New Roman"/>
          <w:color w:val="000000" w:themeColor="text1"/>
          <w:sz w:val="28"/>
          <w:szCs w:val="28"/>
        </w:rPr>
        <w:t xml:space="preserve"> Эдуард  1873 – 1940 г.  Швейцарский психолог, профессор Женевского университета. Представитель так называемой функциональной психологии. Настаивал на том, что учителю знание психологии абсолютно необходимо. Основная задача психологии по </w:t>
      </w:r>
      <w:proofErr w:type="spellStart"/>
      <w:r w:rsidRPr="00905C50">
        <w:rPr>
          <w:rFonts w:ascii="Times New Roman" w:hAnsi="Times New Roman" w:cs="Times New Roman"/>
          <w:color w:val="000000" w:themeColor="text1"/>
          <w:sz w:val="28"/>
          <w:szCs w:val="28"/>
        </w:rPr>
        <w:t>Клапареду</w:t>
      </w:r>
      <w:proofErr w:type="spellEnd"/>
      <w:r w:rsidRPr="00905C50">
        <w:rPr>
          <w:rFonts w:ascii="Times New Roman" w:hAnsi="Times New Roman" w:cs="Times New Roman"/>
          <w:color w:val="000000" w:themeColor="text1"/>
          <w:sz w:val="28"/>
          <w:szCs w:val="28"/>
        </w:rPr>
        <w:t xml:space="preserve"> –  учить учиться, вырабатывать характер, потребность к труду, развивать волю, качества личности. Известность получила выдвинутая </w:t>
      </w:r>
      <w:proofErr w:type="spellStart"/>
      <w:r w:rsidRPr="00905C50">
        <w:rPr>
          <w:rFonts w:ascii="Times New Roman" w:hAnsi="Times New Roman" w:cs="Times New Roman"/>
          <w:color w:val="000000" w:themeColor="text1"/>
          <w:sz w:val="28"/>
          <w:szCs w:val="28"/>
        </w:rPr>
        <w:t>Клапаредом</w:t>
      </w:r>
      <w:proofErr w:type="spellEnd"/>
      <w:r w:rsidRPr="00905C50">
        <w:rPr>
          <w:rFonts w:ascii="Times New Roman" w:hAnsi="Times New Roman" w:cs="Times New Roman"/>
          <w:color w:val="000000" w:themeColor="text1"/>
          <w:sz w:val="28"/>
          <w:szCs w:val="28"/>
        </w:rPr>
        <w:t xml:space="preserve"> теория игры ребенка.</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В лекциях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упоминаются в разной связи имена ученых, врачей, </w:t>
      </w:r>
      <w:proofErr w:type="spellStart"/>
      <w:r w:rsidRPr="00905C50">
        <w:rPr>
          <w:rFonts w:ascii="Times New Roman" w:hAnsi="Times New Roman" w:cs="Times New Roman"/>
          <w:color w:val="000000" w:themeColor="text1"/>
          <w:sz w:val="28"/>
          <w:szCs w:val="28"/>
        </w:rPr>
        <w:t>психофизиологов</w:t>
      </w:r>
      <w:proofErr w:type="spellEnd"/>
      <w:r w:rsidRPr="00905C50">
        <w:rPr>
          <w:rFonts w:ascii="Times New Roman" w:hAnsi="Times New Roman" w:cs="Times New Roman"/>
          <w:color w:val="000000" w:themeColor="text1"/>
          <w:sz w:val="28"/>
          <w:szCs w:val="28"/>
        </w:rPr>
        <w:t xml:space="preserve">, искусствоведов и их труды.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обращается к древнегреческой истории, к высказываниям других греческих мыслителей. Неоднократно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цитирует Лукиана и других, находя в их суждениях поддержку своим идеям возродить древнегреческое искусство </w:t>
      </w:r>
      <w:proofErr w:type="spellStart"/>
      <w:r w:rsidRPr="00905C50">
        <w:rPr>
          <w:rFonts w:ascii="Times New Roman" w:hAnsi="Times New Roman" w:cs="Times New Roman"/>
          <w:color w:val="000000" w:themeColor="text1"/>
          <w:sz w:val="28"/>
          <w:szCs w:val="28"/>
        </w:rPr>
        <w:t>орхестику</w:t>
      </w:r>
      <w:proofErr w:type="spellEnd"/>
      <w:r w:rsidRPr="00905C50">
        <w:rPr>
          <w:rFonts w:ascii="Times New Roman" w:hAnsi="Times New Roman" w:cs="Times New Roman"/>
          <w:color w:val="000000" w:themeColor="text1"/>
          <w:sz w:val="28"/>
          <w:szCs w:val="28"/>
        </w:rPr>
        <w:t xml:space="preserve">, синтезирующее пластику, музыку и слово.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«Ритм создает реформу в воспитании, ритм  осуществляет воссоединение искусств.  Мы снова увидим расцвет  греческой </w:t>
      </w:r>
      <w:proofErr w:type="spellStart"/>
      <w:r w:rsidRPr="00905C50">
        <w:rPr>
          <w:rFonts w:ascii="Times New Roman" w:hAnsi="Times New Roman" w:cs="Times New Roman"/>
          <w:color w:val="000000" w:themeColor="text1"/>
          <w:sz w:val="28"/>
          <w:szCs w:val="28"/>
        </w:rPr>
        <w:t>орхестики</w:t>
      </w:r>
      <w:proofErr w:type="spellEnd"/>
      <w:r w:rsidRPr="00905C50">
        <w:rPr>
          <w:rFonts w:ascii="Times New Roman" w:hAnsi="Times New Roman" w:cs="Times New Roman"/>
          <w:color w:val="000000" w:themeColor="text1"/>
          <w:sz w:val="28"/>
          <w:szCs w:val="28"/>
        </w:rPr>
        <w:t xml:space="preserve"> и воскликнем вместе с Лукианом: «Что может быть прекраснее зрелища, которое обостряет все способности нашей души,  заставляет звучать все наше тело, передает музыку движениями,  сливает воедино резвые звуки флейт и скрипок с изгибами и позами гармоничных тел, которое, говоря короче, чарует одновременно глаза, уши и ум!». </w:t>
      </w:r>
    </w:p>
    <w:p w:rsidR="005D5D66" w:rsidRPr="00905C50" w:rsidRDefault="005D5D66" w:rsidP="005D5D66">
      <w:pPr>
        <w:spacing w:after="0" w:line="360" w:lineRule="auto"/>
        <w:rPr>
          <w:rFonts w:ascii="Times New Roman" w:hAnsi="Times New Roman" w:cs="Times New Roman"/>
          <w:color w:val="000000" w:themeColor="text1"/>
          <w:sz w:val="28"/>
          <w:szCs w:val="28"/>
        </w:rPr>
      </w:pPr>
    </w:p>
    <w:p w:rsidR="005D5D66" w:rsidRPr="00624ABA" w:rsidRDefault="005D5D66" w:rsidP="00624ABA">
      <w:pPr>
        <w:pStyle w:val="a3"/>
        <w:numPr>
          <w:ilvl w:val="0"/>
          <w:numId w:val="6"/>
        </w:numPr>
        <w:spacing w:after="0" w:line="360" w:lineRule="auto"/>
        <w:jc w:val="center"/>
        <w:rPr>
          <w:rFonts w:ascii="Times New Roman" w:hAnsi="Times New Roman" w:cs="Times New Roman"/>
          <w:color w:val="000000" w:themeColor="text1"/>
          <w:sz w:val="28"/>
          <w:szCs w:val="28"/>
        </w:rPr>
      </w:pPr>
      <w:r w:rsidRPr="00624ABA">
        <w:rPr>
          <w:rFonts w:ascii="Times New Roman" w:hAnsi="Times New Roman" w:cs="Times New Roman"/>
          <w:b/>
          <w:color w:val="000000" w:themeColor="text1"/>
          <w:sz w:val="28"/>
          <w:szCs w:val="28"/>
        </w:rPr>
        <w:t>Общая характеристика системы</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Назначение своей системы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сформулировал так: «Цель ритмики - подвести ее последователей к тому, чтобы они могли  сказать к концу своих занятий не столько «я знаю», сколько «я ощущаю», и прежде </w:t>
      </w:r>
      <w:proofErr w:type="gramStart"/>
      <w:r w:rsidRPr="00905C50">
        <w:rPr>
          <w:rFonts w:ascii="Times New Roman" w:hAnsi="Times New Roman" w:cs="Times New Roman"/>
          <w:color w:val="000000" w:themeColor="text1"/>
          <w:sz w:val="28"/>
          <w:szCs w:val="28"/>
        </w:rPr>
        <w:t>всего</w:t>
      </w:r>
      <w:proofErr w:type="gramEnd"/>
      <w:r w:rsidRPr="00905C50">
        <w:rPr>
          <w:rFonts w:ascii="Times New Roman" w:hAnsi="Times New Roman" w:cs="Times New Roman"/>
          <w:color w:val="000000" w:themeColor="text1"/>
          <w:sz w:val="28"/>
          <w:szCs w:val="28"/>
        </w:rPr>
        <w:t xml:space="preserve"> создать у них непреодолимое желание выразить себя, что можно делать </w:t>
      </w:r>
      <w:r w:rsidRPr="00905C50">
        <w:rPr>
          <w:rFonts w:ascii="Times New Roman" w:hAnsi="Times New Roman" w:cs="Times New Roman"/>
          <w:color w:val="000000" w:themeColor="text1"/>
          <w:sz w:val="28"/>
          <w:szCs w:val="28"/>
        </w:rPr>
        <w:lastRenderedPageBreak/>
        <w:t>после развития их эмоциональных способностей и их творческого воображения»</w:t>
      </w:r>
      <w:r w:rsidR="00905C50" w:rsidRPr="00905C50">
        <w:rPr>
          <w:rFonts w:ascii="Times New Roman" w:hAnsi="Times New Roman" w:cs="Times New Roman"/>
          <w:color w:val="000000" w:themeColor="text1"/>
          <w:sz w:val="28"/>
          <w:szCs w:val="28"/>
        </w:rPr>
        <w:t>.</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Жак-</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создал систему приобщения учеников к музыке путем передачи ее динамики, эмоционального характера и  образного содержания посредством пластических движений под музыку, а также разработал систему тренировок, содействующих выработке абсолютного слуха, способности к музыкальной импровизации. Эмиль Жак -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стремился  развить и усовершенствовать нервную систему и мускульный  аппарат своих учеников для приобретения ими чувства музыкально-пластического ритма.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 Согласно его теории, музыкальный ритм должен быть не объяснен,  а «телесно пережит, претворен в движении».</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Основная суть метода Жак –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в том, чтобы развить эмоциональность  учащихся, добиться эмоционального отклика на музыку.</w:t>
      </w:r>
    </w:p>
    <w:p w:rsidR="005D5D66" w:rsidRPr="00905C50" w:rsidRDefault="005D5D66" w:rsidP="005D5D66">
      <w:p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Не формулируя конкретно  проблему  решения гедонистической  функции музыки,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последовательно решает ее, находя совершенно верные, прямые пути.</w:t>
      </w:r>
      <w:r w:rsidRPr="00905C50">
        <w:rPr>
          <w:rFonts w:ascii="Times New Roman" w:hAnsi="Times New Roman" w:cs="Times New Roman"/>
          <w:sz w:val="28"/>
          <w:szCs w:val="28"/>
        </w:rPr>
        <w:t xml:space="preserve"> </w:t>
      </w:r>
      <w:r w:rsidRPr="00905C50">
        <w:rPr>
          <w:rFonts w:ascii="Times New Roman" w:hAnsi="Times New Roman" w:cs="Times New Roman"/>
          <w:color w:val="000000" w:themeColor="text1"/>
          <w:sz w:val="28"/>
          <w:szCs w:val="28"/>
        </w:rPr>
        <w:t>Эмоциональное  раскрепощение требует определенных условий, методики достижения этого состояния,  например, релаксации, сосредоточения, медитации, самосовершенствования. Призывы к самоусовершенствованию  красной нитью проходят в тексте его трудов.</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«Будьте чисты и работайте над самоусовершенствованием. Совершенствуйтесь, чтобы помогать и другим совершенствоваться»</w:t>
      </w:r>
      <w:r w:rsidR="00905C50" w:rsidRPr="00905C50">
        <w:rPr>
          <w:rFonts w:ascii="Times New Roman" w:hAnsi="Times New Roman" w:cs="Times New Roman"/>
          <w:color w:val="000000" w:themeColor="text1"/>
          <w:sz w:val="28"/>
          <w:szCs w:val="28"/>
        </w:rPr>
        <w:t>.</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«Я проповедую радость, потому что только она дает возможность создавать полезные и долговечные произведения. Развлечения же лишь возбуждают и раздражают наши нервы, вместо того, чтобы возвышать душу. Дорогие мои художники  –  ученики! Воспитывайте себя так, чтобы не нуждаться в развлечениях». Радость «не зависит от какого-нибудь случайного события, составляет нераздельную часть нашего организма и не всегда сопровождается смехом, как веселость... Радость зарождается в нас, когда мы освобождаемс</w:t>
      </w:r>
      <w:r w:rsidR="00905C50" w:rsidRPr="00905C50">
        <w:rPr>
          <w:rFonts w:ascii="Times New Roman" w:hAnsi="Times New Roman" w:cs="Times New Roman"/>
          <w:color w:val="000000" w:themeColor="text1"/>
          <w:sz w:val="28"/>
          <w:szCs w:val="28"/>
        </w:rPr>
        <w:t>я от состояния угнетенности».</w:t>
      </w:r>
    </w:p>
    <w:p w:rsidR="005D5D66" w:rsidRPr="00905C50" w:rsidRDefault="005D5D66" w:rsidP="005D5D66">
      <w:pPr>
        <w:spacing w:after="0" w:line="360" w:lineRule="auto"/>
        <w:jc w:val="both"/>
        <w:rPr>
          <w:rFonts w:ascii="Times New Roman" w:hAnsi="Times New Roman" w:cs="Times New Roman"/>
          <w:color w:val="000000" w:themeColor="text1"/>
          <w:sz w:val="28"/>
          <w:szCs w:val="28"/>
        </w:rPr>
      </w:pPr>
    </w:p>
    <w:p w:rsidR="005D5D66" w:rsidRPr="00905C50" w:rsidRDefault="005D5D66" w:rsidP="00624ABA">
      <w:pPr>
        <w:pStyle w:val="11"/>
        <w:numPr>
          <w:ilvl w:val="0"/>
          <w:numId w:val="6"/>
        </w:numPr>
      </w:pPr>
      <w:r w:rsidRPr="00624ABA">
        <w:lastRenderedPageBreak/>
        <w:t xml:space="preserve">Практическая основа метода </w:t>
      </w:r>
      <w:proofErr w:type="spellStart"/>
      <w:r w:rsidRPr="00624ABA">
        <w:t>Далькроза</w:t>
      </w:r>
      <w:proofErr w:type="spellEnd"/>
      <w:r w:rsidRPr="00624ABA">
        <w:t xml:space="preserve">. Методика. </w:t>
      </w:r>
      <w:proofErr w:type="spellStart"/>
      <w:r w:rsidRPr="00624ABA">
        <w:t>Ритмо</w:t>
      </w:r>
      <w:proofErr w:type="spellEnd"/>
      <w:r w:rsidRPr="00624ABA">
        <w:t xml:space="preserve"> - двигательные упражнения</w:t>
      </w:r>
      <w:r w:rsidRPr="00905C50">
        <w:t>.</w:t>
      </w:r>
    </w:p>
    <w:p w:rsidR="005D5D66" w:rsidRPr="00905C50" w:rsidRDefault="005D5D66" w:rsidP="005D5D66">
      <w:pPr>
        <w:spacing w:after="0" w:line="360" w:lineRule="auto"/>
        <w:ind w:firstLine="709"/>
        <w:jc w:val="both"/>
        <w:rPr>
          <w:rFonts w:ascii="Times New Roman" w:hAnsi="Times New Roman" w:cs="Times New Roman"/>
          <w:b/>
          <w:color w:val="000000" w:themeColor="text1"/>
          <w:sz w:val="28"/>
          <w:szCs w:val="28"/>
        </w:rPr>
      </w:pP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Правильно организованные </w:t>
      </w:r>
      <w:proofErr w:type="spellStart"/>
      <w:r w:rsidRPr="00905C50">
        <w:rPr>
          <w:rFonts w:ascii="Times New Roman" w:hAnsi="Times New Roman" w:cs="Times New Roman"/>
          <w:color w:val="000000" w:themeColor="text1"/>
          <w:sz w:val="28"/>
          <w:szCs w:val="28"/>
        </w:rPr>
        <w:t>ритмо</w:t>
      </w:r>
      <w:proofErr w:type="spellEnd"/>
      <w:r w:rsidRPr="00905C50">
        <w:rPr>
          <w:rFonts w:ascii="Times New Roman" w:hAnsi="Times New Roman" w:cs="Times New Roman"/>
          <w:color w:val="000000" w:themeColor="text1"/>
          <w:sz w:val="28"/>
          <w:szCs w:val="28"/>
        </w:rPr>
        <w:t xml:space="preserve"> - двигательные упражнения, телесные движения, эквивалентные музыкальному ритму, совершенствуют организм, совершенствуют тело, </w:t>
      </w:r>
      <w:proofErr w:type="spellStart"/>
      <w:r w:rsidRPr="00905C50">
        <w:rPr>
          <w:rFonts w:ascii="Times New Roman" w:hAnsi="Times New Roman" w:cs="Times New Roman"/>
          <w:color w:val="000000" w:themeColor="text1"/>
          <w:sz w:val="28"/>
          <w:szCs w:val="28"/>
        </w:rPr>
        <w:t>оздоравливают</w:t>
      </w:r>
      <w:proofErr w:type="spellEnd"/>
      <w:r w:rsidRPr="00905C50">
        <w:rPr>
          <w:rFonts w:ascii="Times New Roman" w:hAnsi="Times New Roman" w:cs="Times New Roman"/>
          <w:color w:val="000000" w:themeColor="text1"/>
          <w:sz w:val="28"/>
          <w:szCs w:val="28"/>
        </w:rPr>
        <w:t xml:space="preserve"> его. Занятия ритмической гимнастикой улучшают осанку, исправляют приобретенные физиологические отклонения.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Ритмическая гимнастика – средство духовного совершенствования, средство создания гармонии тела и духа. «Мы изобрели наши ритмические игры в целях воспитания тела и духа», декла</w:t>
      </w:r>
      <w:r w:rsidR="00905C50" w:rsidRPr="00905C50">
        <w:rPr>
          <w:rFonts w:ascii="Times New Roman" w:hAnsi="Times New Roman" w:cs="Times New Roman"/>
          <w:color w:val="000000" w:themeColor="text1"/>
          <w:sz w:val="28"/>
          <w:szCs w:val="28"/>
        </w:rPr>
        <w:t xml:space="preserve">рирует </w:t>
      </w:r>
      <w:proofErr w:type="spellStart"/>
      <w:r w:rsidR="00905C50" w:rsidRPr="00905C50">
        <w:rPr>
          <w:rFonts w:ascii="Times New Roman" w:hAnsi="Times New Roman" w:cs="Times New Roman"/>
          <w:color w:val="000000" w:themeColor="text1"/>
          <w:sz w:val="28"/>
          <w:szCs w:val="28"/>
        </w:rPr>
        <w:t>Далькроз</w:t>
      </w:r>
      <w:proofErr w:type="spellEnd"/>
      <w:r w:rsidR="00905C50" w:rsidRPr="00905C50">
        <w:rPr>
          <w:rFonts w:ascii="Times New Roman" w:hAnsi="Times New Roman" w:cs="Times New Roman"/>
          <w:color w:val="000000" w:themeColor="text1"/>
          <w:sz w:val="28"/>
          <w:szCs w:val="28"/>
        </w:rPr>
        <w:t>.</w:t>
      </w:r>
      <w:r w:rsidRPr="00905C50">
        <w:rPr>
          <w:rFonts w:ascii="Times New Roman" w:hAnsi="Times New Roman" w:cs="Times New Roman"/>
          <w:color w:val="000000" w:themeColor="text1"/>
          <w:sz w:val="28"/>
          <w:szCs w:val="28"/>
        </w:rPr>
        <w:t xml:space="preserve">  По </w:t>
      </w:r>
      <w:proofErr w:type="spellStart"/>
      <w:r w:rsidRPr="00905C50">
        <w:rPr>
          <w:rFonts w:ascii="Times New Roman" w:hAnsi="Times New Roman" w:cs="Times New Roman"/>
          <w:color w:val="000000" w:themeColor="text1"/>
          <w:sz w:val="28"/>
          <w:szCs w:val="28"/>
        </w:rPr>
        <w:t>мненю</w:t>
      </w:r>
      <w:proofErr w:type="spell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«ритмическая гимнастика, вводя движения в строго определенные рамки пространства </w:t>
      </w:r>
      <w:r w:rsidR="00905C50" w:rsidRPr="00905C50">
        <w:rPr>
          <w:rFonts w:ascii="Times New Roman" w:hAnsi="Times New Roman" w:cs="Times New Roman"/>
          <w:color w:val="000000" w:themeColor="text1"/>
          <w:sz w:val="28"/>
          <w:szCs w:val="28"/>
        </w:rPr>
        <w:t xml:space="preserve">и времени, излечивает нервы». </w:t>
      </w:r>
      <w:r w:rsidRPr="00905C50">
        <w:rPr>
          <w:rFonts w:ascii="Times New Roman" w:hAnsi="Times New Roman" w:cs="Times New Roman"/>
          <w:color w:val="000000" w:themeColor="text1"/>
          <w:sz w:val="28"/>
          <w:szCs w:val="28"/>
        </w:rPr>
        <w:t xml:space="preserve"> «</w:t>
      </w:r>
      <w:proofErr w:type="gramStart"/>
      <w:r w:rsidRPr="00905C50">
        <w:rPr>
          <w:rFonts w:ascii="Times New Roman" w:hAnsi="Times New Roman" w:cs="Times New Roman"/>
          <w:color w:val="000000" w:themeColor="text1"/>
          <w:sz w:val="28"/>
          <w:szCs w:val="28"/>
        </w:rPr>
        <w:t>Исключая</w:t>
      </w:r>
      <w:proofErr w:type="gramEnd"/>
      <w:r w:rsidRPr="00905C50">
        <w:rPr>
          <w:rFonts w:ascii="Times New Roman" w:hAnsi="Times New Roman" w:cs="Times New Roman"/>
          <w:color w:val="000000" w:themeColor="text1"/>
          <w:sz w:val="28"/>
          <w:szCs w:val="28"/>
        </w:rPr>
        <w:t xml:space="preserve"> </w:t>
      </w:r>
      <w:proofErr w:type="gramStart"/>
      <w:r w:rsidRPr="00905C50">
        <w:rPr>
          <w:rFonts w:ascii="Times New Roman" w:hAnsi="Times New Roman" w:cs="Times New Roman"/>
          <w:color w:val="000000" w:themeColor="text1"/>
          <w:sz w:val="28"/>
          <w:szCs w:val="28"/>
        </w:rPr>
        <w:t>при</w:t>
      </w:r>
      <w:proofErr w:type="gramEnd"/>
      <w:r w:rsidRPr="00905C50">
        <w:rPr>
          <w:rFonts w:ascii="Times New Roman" w:hAnsi="Times New Roman" w:cs="Times New Roman"/>
          <w:color w:val="000000" w:themeColor="text1"/>
          <w:sz w:val="28"/>
          <w:szCs w:val="28"/>
        </w:rPr>
        <w:t xml:space="preserve"> помощи  ритмической гимнастики излишние движения, регламентируя и совершенствуя рациональные движения, мы достигаем чисто формальной (физиче</w:t>
      </w:r>
      <w:r w:rsidR="00905C50" w:rsidRPr="00905C50">
        <w:rPr>
          <w:rFonts w:ascii="Times New Roman" w:hAnsi="Times New Roman" w:cs="Times New Roman"/>
          <w:color w:val="000000" w:themeColor="text1"/>
          <w:sz w:val="28"/>
          <w:szCs w:val="28"/>
        </w:rPr>
        <w:t>ской) естественной простоты».</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Педагогическая система Жак -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продолжает и развивает  принципы Песталоцци. В процессе овладения знаниями следует опираться в первую очередь на непосредственные чувственные восприятия и от них уже переходить к более общим, абстрактным понятиям. Так и в музыкальном воспитании должен быть осуществлен постепенный переход от непосредственности чувственных впечатлений и интуитивного схватывания к рациональной ясности, умению расчленить и объяснить </w:t>
      </w:r>
      <w:proofErr w:type="gramStart"/>
      <w:r w:rsidRPr="00905C50">
        <w:rPr>
          <w:rFonts w:ascii="Times New Roman" w:hAnsi="Times New Roman" w:cs="Times New Roman"/>
          <w:color w:val="000000" w:themeColor="text1"/>
          <w:sz w:val="28"/>
          <w:szCs w:val="28"/>
        </w:rPr>
        <w:t>слышимое</w:t>
      </w:r>
      <w:proofErr w:type="gramEnd"/>
      <w:r w:rsidRPr="00905C50">
        <w:rPr>
          <w:rFonts w:ascii="Times New Roman" w:hAnsi="Times New Roman" w:cs="Times New Roman"/>
          <w:color w:val="000000" w:themeColor="text1"/>
          <w:sz w:val="28"/>
          <w:szCs w:val="28"/>
        </w:rPr>
        <w:t xml:space="preserve">.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«Музыкальный ритм (а через его посредство  –  и характер и само содержание произведения)  должен быть не теоретически объяснен и усвоен, а </w:t>
      </w:r>
      <w:r w:rsidRPr="00905C50">
        <w:rPr>
          <w:rFonts w:ascii="Times New Roman" w:hAnsi="Times New Roman" w:cs="Times New Roman"/>
          <w:b/>
          <w:color w:val="000000" w:themeColor="text1"/>
          <w:sz w:val="28"/>
          <w:szCs w:val="28"/>
        </w:rPr>
        <w:t>телесно пережит учащимися, претворен в движении</w:t>
      </w:r>
      <w:r w:rsidR="00905C50" w:rsidRPr="00905C50">
        <w:rPr>
          <w:rFonts w:ascii="Times New Roman" w:hAnsi="Times New Roman" w:cs="Times New Roman"/>
          <w:color w:val="000000" w:themeColor="text1"/>
          <w:sz w:val="28"/>
          <w:szCs w:val="28"/>
        </w:rPr>
        <w:t>».</w:t>
      </w:r>
      <w:r w:rsidRPr="00905C50">
        <w:rPr>
          <w:rFonts w:ascii="Times New Roman" w:hAnsi="Times New Roman" w:cs="Times New Roman"/>
          <w:color w:val="000000" w:themeColor="text1"/>
          <w:sz w:val="28"/>
          <w:szCs w:val="28"/>
        </w:rPr>
        <w:t xml:space="preserve"> При занятиях с детьми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xml:space="preserve"> подчеркивает ряд установок, аксиом для нашего времени (быть может, ставшими аксиомами не без его участия);  -  главное  –  самому (педагогу) проникнуть в детскую душу, уметь смотреть глазами ребенка, а  не навязывать ему насильно собственные взгляды, понятия и мнения. (Это от </w:t>
      </w:r>
      <w:r w:rsidRPr="00905C50">
        <w:rPr>
          <w:rFonts w:ascii="Times New Roman" w:hAnsi="Times New Roman" w:cs="Times New Roman"/>
          <w:color w:val="000000" w:themeColor="text1"/>
          <w:sz w:val="28"/>
          <w:szCs w:val="28"/>
        </w:rPr>
        <w:lastRenderedPageBreak/>
        <w:t>Песталоцци). «Характер  занятий должен находиться в соответствии с настроениями  и  потребностями детского возраста. Чтобы напасть на правильный путь, педагог должен руководствоваться особенност</w:t>
      </w:r>
      <w:r w:rsidR="00905C50" w:rsidRPr="00905C50">
        <w:rPr>
          <w:rFonts w:ascii="Times New Roman" w:hAnsi="Times New Roman" w:cs="Times New Roman"/>
          <w:color w:val="000000" w:themeColor="text1"/>
          <w:sz w:val="28"/>
          <w:szCs w:val="28"/>
        </w:rPr>
        <w:t>ями душевного мира ребенка».</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Первоначально ритмическая гимнастика, мыслилась </w:t>
      </w:r>
      <w:proofErr w:type="spellStart"/>
      <w:r w:rsidRPr="00905C50">
        <w:rPr>
          <w:rFonts w:ascii="Times New Roman" w:hAnsi="Times New Roman" w:cs="Times New Roman"/>
          <w:color w:val="000000" w:themeColor="text1"/>
          <w:sz w:val="28"/>
          <w:szCs w:val="28"/>
        </w:rPr>
        <w:t>Далькрозом</w:t>
      </w:r>
      <w:proofErr w:type="spellEnd"/>
      <w:r w:rsidRPr="00905C50">
        <w:rPr>
          <w:rFonts w:ascii="Times New Roman" w:hAnsi="Times New Roman" w:cs="Times New Roman"/>
          <w:color w:val="000000" w:themeColor="text1"/>
          <w:sz w:val="28"/>
          <w:szCs w:val="28"/>
        </w:rPr>
        <w:t xml:space="preserve"> как система музыкального воспитания  для учащихся школьного возраста,  для детей. Однако, в </w:t>
      </w:r>
      <w:proofErr w:type="spellStart"/>
      <w:r w:rsidRPr="00905C50">
        <w:rPr>
          <w:rFonts w:ascii="Times New Roman" w:hAnsi="Times New Roman" w:cs="Times New Roman"/>
          <w:color w:val="000000" w:themeColor="text1"/>
          <w:sz w:val="28"/>
          <w:szCs w:val="28"/>
        </w:rPr>
        <w:t>Хеллерау</w:t>
      </w:r>
      <w:proofErr w:type="spellEnd"/>
      <w:r w:rsidRPr="00905C50">
        <w:rPr>
          <w:rFonts w:ascii="Times New Roman" w:hAnsi="Times New Roman" w:cs="Times New Roman"/>
          <w:color w:val="000000" w:themeColor="text1"/>
          <w:sz w:val="28"/>
          <w:szCs w:val="28"/>
        </w:rPr>
        <w:t xml:space="preserve">, в период деятельности института  музыки и ритма, метод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был испытан на взрослых. В это время  для занятий с </w:t>
      </w:r>
      <w:proofErr w:type="spellStart"/>
      <w:r w:rsidRPr="00905C50">
        <w:rPr>
          <w:rFonts w:ascii="Times New Roman" w:hAnsi="Times New Roman" w:cs="Times New Roman"/>
          <w:color w:val="000000" w:themeColor="text1"/>
          <w:sz w:val="28"/>
          <w:szCs w:val="28"/>
        </w:rPr>
        <w:t>Далькрозом</w:t>
      </w:r>
      <w:proofErr w:type="spellEnd"/>
      <w:r w:rsidRPr="00905C50">
        <w:rPr>
          <w:rFonts w:ascii="Times New Roman" w:hAnsi="Times New Roman" w:cs="Times New Roman"/>
          <w:color w:val="000000" w:themeColor="text1"/>
          <w:sz w:val="28"/>
          <w:szCs w:val="28"/>
        </w:rPr>
        <w:t xml:space="preserve"> стали приезжать люди самых разных профессий со всех концов света: музыканты, художники, хореографы, врачи, педагоги. Для уроков </w:t>
      </w:r>
      <w:proofErr w:type="gramStart"/>
      <w:r w:rsidRPr="00905C50">
        <w:rPr>
          <w:rFonts w:ascii="Times New Roman" w:hAnsi="Times New Roman" w:cs="Times New Roman"/>
          <w:color w:val="000000" w:themeColor="text1"/>
          <w:sz w:val="28"/>
          <w:szCs w:val="28"/>
        </w:rPr>
        <w:t>со</w:t>
      </w:r>
      <w:proofErr w:type="gramEnd"/>
      <w:r w:rsidRPr="00905C50">
        <w:rPr>
          <w:rFonts w:ascii="Times New Roman" w:hAnsi="Times New Roman" w:cs="Times New Roman"/>
          <w:color w:val="000000" w:themeColor="text1"/>
          <w:sz w:val="28"/>
          <w:szCs w:val="28"/>
        </w:rPr>
        <w:t xml:space="preserve"> взрослыми пришлось  разрабатывать специальные учебные планы, куда, кроме ритмики, сольфеджио, включались художественная гимнастика (пластика), танец, хоровое пение и музыкальная импровизация. Метод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дал прекрасные результаты, что  и определило массовость увлечения ритмической гимнастикой в странах Европы и Америки.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p>
    <w:p w:rsidR="005D5D66" w:rsidRPr="00905C50" w:rsidRDefault="005D5D66" w:rsidP="005D5D66">
      <w:pPr>
        <w:spacing w:after="0" w:line="360" w:lineRule="auto"/>
        <w:ind w:firstLine="709"/>
        <w:jc w:val="center"/>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Типы упражнений в гимнастике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p>
    <w:p w:rsidR="005D5D66" w:rsidRPr="00905C50" w:rsidRDefault="005D5D66" w:rsidP="005D5D66">
      <w:pPr>
        <w:pStyle w:val="a3"/>
        <w:numPr>
          <w:ilvl w:val="0"/>
          <w:numId w:val="3"/>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маршировки в различных вариантах («</w:t>
      </w:r>
      <w:proofErr w:type="gramStart"/>
      <w:r w:rsidRPr="00905C50">
        <w:rPr>
          <w:rFonts w:ascii="Times New Roman" w:hAnsi="Times New Roman" w:cs="Times New Roman"/>
          <w:color w:val="000000" w:themeColor="text1"/>
          <w:sz w:val="28"/>
          <w:szCs w:val="28"/>
        </w:rPr>
        <w:t>хоп</w:t>
      </w:r>
      <w:proofErr w:type="gramEnd"/>
      <w:r w:rsidRPr="00905C50">
        <w:rPr>
          <w:rFonts w:ascii="Times New Roman" w:hAnsi="Times New Roman" w:cs="Times New Roman"/>
          <w:color w:val="000000" w:themeColor="text1"/>
          <w:sz w:val="28"/>
          <w:szCs w:val="28"/>
        </w:rPr>
        <w:t>»  -  команда остановки,   неожиданность, развитие реакции, внимания);</w:t>
      </w:r>
    </w:p>
    <w:p w:rsidR="005D5D66" w:rsidRPr="00905C50" w:rsidRDefault="005D5D66" w:rsidP="005D5D66">
      <w:pPr>
        <w:pStyle w:val="a3"/>
        <w:numPr>
          <w:ilvl w:val="0"/>
          <w:numId w:val="3"/>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развитие автоматизации движения;</w:t>
      </w:r>
    </w:p>
    <w:p w:rsidR="005D5D66" w:rsidRPr="00905C50" w:rsidRDefault="005D5D66" w:rsidP="005D5D66">
      <w:pPr>
        <w:pStyle w:val="a3"/>
        <w:numPr>
          <w:ilvl w:val="0"/>
          <w:numId w:val="3"/>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перемены темпа в маршах;</w:t>
      </w:r>
    </w:p>
    <w:p w:rsidR="005D5D66" w:rsidRPr="00905C50" w:rsidRDefault="005D5D66" w:rsidP="005D5D66">
      <w:pPr>
        <w:pStyle w:val="a3"/>
        <w:numPr>
          <w:ilvl w:val="0"/>
          <w:numId w:val="3"/>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запоминание музыки, развитие тем самым внутреннего слуха;</w:t>
      </w:r>
    </w:p>
    <w:p w:rsidR="005D5D66" w:rsidRPr="00905C50" w:rsidRDefault="005D5D66" w:rsidP="005D5D66">
      <w:pPr>
        <w:pStyle w:val="a3"/>
        <w:numPr>
          <w:ilvl w:val="0"/>
          <w:numId w:val="3"/>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ходьба с предварительным запоминанием музыки;</w:t>
      </w:r>
    </w:p>
    <w:p w:rsidR="005D5D66" w:rsidRPr="00905C50" w:rsidRDefault="005D5D66" w:rsidP="005D5D66">
      <w:pPr>
        <w:pStyle w:val="a3"/>
        <w:numPr>
          <w:ilvl w:val="0"/>
          <w:numId w:val="3"/>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ходьба каноном (с отставанием на 1 такт);</w:t>
      </w:r>
    </w:p>
    <w:p w:rsidR="005D5D66" w:rsidRPr="00905C50" w:rsidRDefault="005D5D66" w:rsidP="005D5D66">
      <w:pPr>
        <w:pStyle w:val="a3"/>
        <w:numPr>
          <w:ilvl w:val="0"/>
          <w:numId w:val="3"/>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комбинации с контрастами напряжений, например, руки свободные – ноги напряжены и наоборот;</w:t>
      </w:r>
    </w:p>
    <w:p w:rsidR="005D5D66" w:rsidRPr="00905C50" w:rsidRDefault="005D5D66" w:rsidP="005D5D66">
      <w:pPr>
        <w:pStyle w:val="a3"/>
        <w:numPr>
          <w:ilvl w:val="0"/>
          <w:numId w:val="3"/>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полиритмия в руках: правая ¾, - левая 4/4 и наоборот;</w:t>
      </w:r>
    </w:p>
    <w:p w:rsidR="005D5D66" w:rsidRPr="00905C50" w:rsidRDefault="005D5D66" w:rsidP="005D5D66">
      <w:pPr>
        <w:pStyle w:val="a3"/>
        <w:numPr>
          <w:ilvl w:val="0"/>
          <w:numId w:val="3"/>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ритмическая имитация движений, например, с увеличением или с уменьшением во времени, рука – нога, правя – левая;</w:t>
      </w:r>
    </w:p>
    <w:p w:rsidR="005D5D66" w:rsidRPr="00905C50" w:rsidRDefault="005D5D66" w:rsidP="005D5D66">
      <w:pPr>
        <w:pStyle w:val="a3"/>
        <w:numPr>
          <w:ilvl w:val="0"/>
          <w:numId w:val="3"/>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lastRenderedPageBreak/>
        <w:t>как итог – отражение в теле полиритмии;</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Пластическая импровизация  совершенно необходима. Импровизация  – органическая часть метода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Умение импровизировать поощряется и воспитывается с первых занятий ритмической гимнастикой </w:t>
      </w:r>
      <w:proofErr w:type="gramStart"/>
      <w:r w:rsidRPr="00905C50">
        <w:rPr>
          <w:rFonts w:ascii="Times New Roman" w:hAnsi="Times New Roman" w:cs="Times New Roman"/>
          <w:color w:val="000000" w:themeColor="text1"/>
          <w:sz w:val="28"/>
          <w:szCs w:val="28"/>
        </w:rPr>
        <w:t>до</w:t>
      </w:r>
      <w:proofErr w:type="gramEnd"/>
      <w:r w:rsidRPr="00905C50">
        <w:rPr>
          <w:rFonts w:ascii="Times New Roman" w:hAnsi="Times New Roman" w:cs="Times New Roman"/>
          <w:color w:val="000000" w:themeColor="text1"/>
          <w:sz w:val="28"/>
          <w:szCs w:val="28"/>
        </w:rPr>
        <w:t xml:space="preserve"> последних. Своеобразный итог музыкальной ритмики  –  </w:t>
      </w:r>
      <w:r w:rsidRPr="00905C50">
        <w:rPr>
          <w:rFonts w:ascii="Times New Roman" w:hAnsi="Times New Roman" w:cs="Times New Roman"/>
          <w:i/>
          <w:color w:val="000000" w:themeColor="text1"/>
          <w:sz w:val="28"/>
          <w:szCs w:val="28"/>
        </w:rPr>
        <w:t>музыкально-пластические этюды.</w:t>
      </w:r>
      <w:r w:rsidRPr="00905C50">
        <w:rPr>
          <w:rFonts w:ascii="Times New Roman" w:hAnsi="Times New Roman" w:cs="Times New Roman"/>
          <w:color w:val="000000" w:themeColor="text1"/>
          <w:sz w:val="28"/>
          <w:szCs w:val="28"/>
        </w:rPr>
        <w:t xml:space="preserve">  Их можно назвать искусством пластической импровизации, индивидуальным </w:t>
      </w:r>
      <w:proofErr w:type="spellStart"/>
      <w:r w:rsidRPr="00905C50">
        <w:rPr>
          <w:rFonts w:ascii="Times New Roman" w:hAnsi="Times New Roman" w:cs="Times New Roman"/>
          <w:color w:val="000000" w:themeColor="text1"/>
          <w:sz w:val="28"/>
          <w:szCs w:val="28"/>
        </w:rPr>
        <w:t>ритмо</w:t>
      </w:r>
      <w:proofErr w:type="spellEnd"/>
      <w:r w:rsidRPr="00905C50">
        <w:rPr>
          <w:rFonts w:ascii="Times New Roman" w:hAnsi="Times New Roman" w:cs="Times New Roman"/>
          <w:color w:val="000000" w:themeColor="text1"/>
          <w:sz w:val="28"/>
          <w:szCs w:val="28"/>
        </w:rPr>
        <w:t xml:space="preserve"> - двигательным пластическим претворением  услышанного эмоционально - образного содержания музыкального произведения. В системе ритмической гимнастика уделено самое серьезное внимание  проблеме дыхания.</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Занятия ритмической гимнастикой проводились в прохладных, тщательно проветриваемых помещениях, учащихся заставляли переодеваться в легкие свободные костюмы, заниматься без обуви.</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«Главная ошибка нашей современной системы  преподавания  –  его отвлеченность»,  -  говорит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Урок ритмической гимнастики должен приносить детям радость, иначе он теряет половину своей цены. Игра, с одной стороны, служит проявлением естественной потребности к деятельности, с другой стороны, выражением детской радости. Мы не знаем более могущественного и  более благотворного средства воздействия на  жизнь и  процветание всего организма, чем чувство  радости. Из всех чувств  радость  всего лучше влияет на развитие способностей ребенка, он охотнее всего отдается этому чувству и на этой почве душа его легче всего открывается для вос</w:t>
      </w:r>
      <w:r w:rsidR="00905C50" w:rsidRPr="00905C50">
        <w:rPr>
          <w:rFonts w:ascii="Times New Roman" w:hAnsi="Times New Roman" w:cs="Times New Roman"/>
          <w:color w:val="000000" w:themeColor="text1"/>
          <w:sz w:val="28"/>
          <w:szCs w:val="28"/>
        </w:rPr>
        <w:t>питательного воздействия».</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По мнению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w:t>
      </w:r>
    </w:p>
    <w:p w:rsidR="005D5D66" w:rsidRPr="00905C50" w:rsidRDefault="005D5D66" w:rsidP="005D5D66">
      <w:pPr>
        <w:spacing w:after="0" w:line="360" w:lineRule="auto"/>
        <w:ind w:firstLine="709"/>
        <w:jc w:val="both"/>
        <w:rPr>
          <w:rFonts w:ascii="Times New Roman" w:hAnsi="Times New Roman" w:cs="Times New Roman"/>
          <w:sz w:val="28"/>
          <w:szCs w:val="28"/>
        </w:rPr>
      </w:pPr>
      <w:proofErr w:type="gramStart"/>
      <w:r w:rsidRPr="00905C50">
        <w:rPr>
          <w:rFonts w:ascii="Times New Roman" w:hAnsi="Times New Roman" w:cs="Times New Roman"/>
          <w:color w:val="000000" w:themeColor="text1"/>
          <w:sz w:val="28"/>
          <w:szCs w:val="28"/>
        </w:rPr>
        <w:t xml:space="preserve">«Если он (пианист) никогда не испытал чисто - телесных ощущений ритмических длительностей, если эти ощущения не проникли во все его существо, не влияли на деятельность его членов и органов дыхания, то он не имеет понятия о значении акцента, обо всех явлениях, связанных с </w:t>
      </w:r>
      <w:r w:rsidRPr="00905C50">
        <w:rPr>
          <w:rFonts w:ascii="Times New Roman" w:hAnsi="Times New Roman" w:cs="Times New Roman"/>
          <w:color w:val="000000" w:themeColor="text1"/>
          <w:sz w:val="28"/>
          <w:szCs w:val="28"/>
        </w:rPr>
        <w:lastRenderedPageBreak/>
        <w:t>различным распределением  во времени и в пространстве нашей  мышечной силы и их влиянии на ритмическую выразительность исполнения»</w:t>
      </w:r>
      <w:r w:rsidRPr="00905C50">
        <w:rPr>
          <w:rFonts w:ascii="Times New Roman" w:hAnsi="Times New Roman" w:cs="Times New Roman"/>
          <w:sz w:val="28"/>
          <w:szCs w:val="28"/>
        </w:rPr>
        <w:t xml:space="preserve">; </w:t>
      </w:r>
      <w:proofErr w:type="gramEnd"/>
    </w:p>
    <w:p w:rsidR="005D5D66" w:rsidRPr="00905C50" w:rsidRDefault="005D5D66" w:rsidP="005D5D66">
      <w:pPr>
        <w:spacing w:after="0" w:line="360" w:lineRule="auto"/>
        <w:ind w:firstLine="709"/>
        <w:jc w:val="both"/>
        <w:rPr>
          <w:rFonts w:ascii="Times New Roman" w:hAnsi="Times New Roman" w:cs="Times New Roman"/>
          <w:sz w:val="28"/>
          <w:szCs w:val="28"/>
        </w:rPr>
      </w:pPr>
      <w:r w:rsidRPr="00905C50">
        <w:rPr>
          <w:rFonts w:ascii="Times New Roman" w:hAnsi="Times New Roman" w:cs="Times New Roman"/>
          <w:color w:val="000000" w:themeColor="text1"/>
          <w:sz w:val="28"/>
          <w:szCs w:val="28"/>
        </w:rPr>
        <w:t>«Техника достигает наивысшего совершенства в тот момент, когда научаются пользоваться исключительно соответствующей группой мускулов».</w:t>
      </w:r>
    </w:p>
    <w:p w:rsidR="005D5D66" w:rsidRPr="00905C50" w:rsidRDefault="005D5D66" w:rsidP="005D5D66">
      <w:pPr>
        <w:spacing w:after="0" w:line="360" w:lineRule="auto"/>
        <w:ind w:firstLine="709"/>
        <w:jc w:val="both"/>
        <w:rPr>
          <w:rFonts w:ascii="Times New Roman" w:hAnsi="Times New Roman" w:cs="Times New Roman"/>
          <w:sz w:val="28"/>
          <w:szCs w:val="28"/>
        </w:rPr>
      </w:pPr>
      <w:r w:rsidRPr="00905C50">
        <w:rPr>
          <w:rFonts w:ascii="Times New Roman" w:hAnsi="Times New Roman" w:cs="Times New Roman"/>
          <w:color w:val="000000" w:themeColor="text1"/>
          <w:sz w:val="28"/>
          <w:szCs w:val="28"/>
        </w:rPr>
        <w:t>«Каждое движение сводится к известному количеству силы, рассчитанному на известную долю времени пространства, и всякое изменение одного из этих трех факторов влияет на ритмическое  ударение, благозвучие порождаемых им звуковых волн» (обоснование «весовой» игры).</w:t>
      </w:r>
      <w:r w:rsidRPr="00905C50">
        <w:rPr>
          <w:rFonts w:ascii="Times New Roman" w:hAnsi="Times New Roman" w:cs="Times New Roman"/>
          <w:sz w:val="28"/>
          <w:szCs w:val="28"/>
        </w:rPr>
        <w:t xml:space="preserve">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«Лучший возраст для начала занятий между 6 и 10 годами. К сожалению, этим возрастом не пользуются для занятий ритмом. А между тем ребенок так любит движение. Он как бы предчувствует, что в них залог его естественного развития. Лучший возраст пропадает даром. К шести годам ребенка отдают в школу, а там,  прежде всего его учат сидеть смирно. К восьми годам его усаживают за фортепиано, и он должен сидеть смирно;  двигаться могут одни только его маленькие пальчики.</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b/>
          <w:color w:val="000000" w:themeColor="text1"/>
          <w:sz w:val="28"/>
          <w:szCs w:val="28"/>
        </w:rPr>
        <w:t xml:space="preserve">Музыкально - пластические этюды </w:t>
      </w:r>
      <w:r w:rsidRPr="00905C50">
        <w:rPr>
          <w:rFonts w:ascii="Times New Roman" w:hAnsi="Times New Roman" w:cs="Times New Roman"/>
          <w:color w:val="000000" w:themeColor="text1"/>
          <w:sz w:val="28"/>
          <w:szCs w:val="28"/>
        </w:rPr>
        <w:t xml:space="preserve"> можно назвать искусством пластической импровизации, индивидуальным </w:t>
      </w:r>
      <w:proofErr w:type="spellStart"/>
      <w:r w:rsidRPr="00905C50">
        <w:rPr>
          <w:rFonts w:ascii="Times New Roman" w:hAnsi="Times New Roman" w:cs="Times New Roman"/>
          <w:color w:val="000000" w:themeColor="text1"/>
          <w:sz w:val="28"/>
          <w:szCs w:val="28"/>
        </w:rPr>
        <w:t>ритмо</w:t>
      </w:r>
      <w:proofErr w:type="spellEnd"/>
      <w:r w:rsidRPr="00905C50">
        <w:rPr>
          <w:rFonts w:ascii="Times New Roman" w:hAnsi="Times New Roman" w:cs="Times New Roman"/>
          <w:color w:val="000000" w:themeColor="text1"/>
          <w:sz w:val="28"/>
          <w:szCs w:val="28"/>
        </w:rPr>
        <w:t xml:space="preserve"> - двигательным пластическим претворением услышанного эмоционально - образного содержания музыкального произведения.  Они явились  итогом, формой обобщения всех методических приемов в  системе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наиболее полно раскрывающих уровень мастерства, уровень навыков учеников (музыкальный слух, </w:t>
      </w:r>
      <w:proofErr w:type="spellStart"/>
      <w:r w:rsidRPr="00905C50">
        <w:rPr>
          <w:rFonts w:ascii="Times New Roman" w:hAnsi="Times New Roman" w:cs="Times New Roman"/>
          <w:color w:val="000000" w:themeColor="text1"/>
          <w:sz w:val="28"/>
          <w:szCs w:val="28"/>
        </w:rPr>
        <w:t>ритмо</w:t>
      </w:r>
      <w:proofErr w:type="spellEnd"/>
      <w:r w:rsidRPr="00905C50">
        <w:rPr>
          <w:rFonts w:ascii="Times New Roman" w:hAnsi="Times New Roman" w:cs="Times New Roman"/>
          <w:color w:val="000000" w:themeColor="text1"/>
          <w:sz w:val="28"/>
          <w:szCs w:val="28"/>
        </w:rPr>
        <w:t xml:space="preserve"> - пластическое владение телом, эмоциональная отзывчивость учащихся на муз</w:t>
      </w:r>
      <w:proofErr w:type="gramStart"/>
      <w:r w:rsidRPr="00905C50">
        <w:rPr>
          <w:rFonts w:ascii="Times New Roman" w:hAnsi="Times New Roman" w:cs="Times New Roman"/>
          <w:color w:val="000000" w:themeColor="text1"/>
          <w:sz w:val="28"/>
          <w:szCs w:val="28"/>
        </w:rPr>
        <w:t>.</w:t>
      </w:r>
      <w:proofErr w:type="gramEnd"/>
      <w:r w:rsidRPr="00905C50">
        <w:rPr>
          <w:rFonts w:ascii="Times New Roman" w:hAnsi="Times New Roman" w:cs="Times New Roman"/>
          <w:color w:val="000000" w:themeColor="text1"/>
          <w:sz w:val="28"/>
          <w:szCs w:val="28"/>
        </w:rPr>
        <w:t xml:space="preserve"> </w:t>
      </w:r>
      <w:proofErr w:type="gramStart"/>
      <w:r w:rsidRPr="00905C50">
        <w:rPr>
          <w:rFonts w:ascii="Times New Roman" w:hAnsi="Times New Roman" w:cs="Times New Roman"/>
          <w:color w:val="000000" w:themeColor="text1"/>
          <w:sz w:val="28"/>
          <w:szCs w:val="28"/>
        </w:rPr>
        <w:t>п</w:t>
      </w:r>
      <w:proofErr w:type="gramEnd"/>
      <w:r w:rsidRPr="00905C50">
        <w:rPr>
          <w:rFonts w:ascii="Times New Roman" w:hAnsi="Times New Roman" w:cs="Times New Roman"/>
          <w:color w:val="000000" w:themeColor="text1"/>
          <w:sz w:val="28"/>
          <w:szCs w:val="28"/>
        </w:rPr>
        <w:t xml:space="preserve">роизведение, способность  к фантазии и импровизации).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Они могли быть: </w:t>
      </w:r>
    </w:p>
    <w:p w:rsidR="005D5D66" w:rsidRPr="00905C50" w:rsidRDefault="005D5D66" w:rsidP="005D5D66">
      <w:pPr>
        <w:pStyle w:val="a3"/>
        <w:numPr>
          <w:ilvl w:val="0"/>
          <w:numId w:val="4"/>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групповыми или сольными; </w:t>
      </w:r>
    </w:p>
    <w:p w:rsidR="005D5D66" w:rsidRPr="00905C50" w:rsidRDefault="005D5D66" w:rsidP="005D5D66">
      <w:pPr>
        <w:pStyle w:val="a3"/>
        <w:numPr>
          <w:ilvl w:val="0"/>
          <w:numId w:val="4"/>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заранее подготовленными  совместно с педагогом на основе предварительного анализа музыкального произведения и </w:t>
      </w:r>
      <w:proofErr w:type="gramStart"/>
      <w:r w:rsidRPr="00905C50">
        <w:rPr>
          <w:rFonts w:ascii="Times New Roman" w:hAnsi="Times New Roman" w:cs="Times New Roman"/>
          <w:color w:val="000000" w:themeColor="text1"/>
          <w:sz w:val="28"/>
          <w:szCs w:val="28"/>
        </w:rPr>
        <w:t>отбора</w:t>
      </w:r>
      <w:proofErr w:type="gramEnd"/>
      <w:r w:rsidRPr="00905C50">
        <w:rPr>
          <w:rFonts w:ascii="Times New Roman" w:hAnsi="Times New Roman" w:cs="Times New Roman"/>
          <w:color w:val="000000" w:themeColor="text1"/>
          <w:sz w:val="28"/>
          <w:szCs w:val="28"/>
        </w:rPr>
        <w:t xml:space="preserve"> необходимых </w:t>
      </w:r>
      <w:proofErr w:type="spellStart"/>
      <w:r w:rsidRPr="00905C50">
        <w:rPr>
          <w:rFonts w:ascii="Times New Roman" w:hAnsi="Times New Roman" w:cs="Times New Roman"/>
          <w:color w:val="000000" w:themeColor="text1"/>
          <w:sz w:val="28"/>
          <w:szCs w:val="28"/>
        </w:rPr>
        <w:t>ритмо</w:t>
      </w:r>
      <w:proofErr w:type="spellEnd"/>
      <w:r w:rsidRPr="00905C50">
        <w:rPr>
          <w:rFonts w:ascii="Times New Roman" w:hAnsi="Times New Roman" w:cs="Times New Roman"/>
          <w:color w:val="000000" w:themeColor="text1"/>
          <w:sz w:val="28"/>
          <w:szCs w:val="28"/>
        </w:rPr>
        <w:t xml:space="preserve"> - движений; </w:t>
      </w:r>
    </w:p>
    <w:p w:rsidR="005D5D66" w:rsidRPr="00905C50" w:rsidRDefault="005D5D66" w:rsidP="005D5D66">
      <w:pPr>
        <w:pStyle w:val="a3"/>
        <w:numPr>
          <w:ilvl w:val="0"/>
          <w:numId w:val="4"/>
        </w:num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lastRenderedPageBreak/>
        <w:t>они могли быть  свободными ритмопластическими импровизациями  под непосредственно звучащую музыку;</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Наибольшее количество восторженных воспоминаний, связанных с ритмикой, именно о музыкально - пластических этюдах - импровизациях. В одном из своих писем к Н.Г. Александровой </w:t>
      </w:r>
      <w:proofErr w:type="spellStart"/>
      <w:r w:rsidRPr="00905C50">
        <w:rPr>
          <w:rFonts w:ascii="Times New Roman" w:hAnsi="Times New Roman" w:cs="Times New Roman"/>
          <w:color w:val="000000" w:themeColor="text1"/>
          <w:sz w:val="28"/>
          <w:szCs w:val="28"/>
        </w:rPr>
        <w:t>В.Д.Поленов</w:t>
      </w:r>
      <w:proofErr w:type="spellEnd"/>
      <w:r w:rsidRPr="00905C50">
        <w:rPr>
          <w:rFonts w:ascii="Times New Roman" w:hAnsi="Times New Roman" w:cs="Times New Roman"/>
          <w:color w:val="000000" w:themeColor="text1"/>
          <w:sz w:val="28"/>
          <w:szCs w:val="28"/>
        </w:rPr>
        <w:t xml:space="preserve"> вспоминает о впервые увиденных им занятиях ритмикой, проводившихся в Московском Доме Художника. «Когда думаю о Вас,  -  пишет Поленов,  -  мне всегда представляется оригинальная и красивая картина ритмической гимнастики  –  это  удивительное сочетание музыки с пластикой тела и жестов. Как бы переливание звуков в человеческие движения. Какое дивное изображение! При этом Вы так талантливо его вызывали, что мне Ваши занятия представлялись </w:t>
      </w:r>
      <w:r w:rsidR="00905C50" w:rsidRPr="00905C50">
        <w:rPr>
          <w:rFonts w:ascii="Times New Roman" w:hAnsi="Times New Roman" w:cs="Times New Roman"/>
          <w:color w:val="000000" w:themeColor="text1"/>
          <w:sz w:val="28"/>
          <w:szCs w:val="28"/>
        </w:rPr>
        <w:t>всегда уроками прекрасного…».</w:t>
      </w:r>
      <w:r w:rsidRPr="00905C50">
        <w:rPr>
          <w:rFonts w:ascii="Times New Roman" w:hAnsi="Times New Roman" w:cs="Times New Roman"/>
          <w:color w:val="000000" w:themeColor="text1"/>
          <w:sz w:val="28"/>
          <w:szCs w:val="28"/>
        </w:rPr>
        <w:t xml:space="preserve">  Слова Поленова  –  выражение  общественного мнения, мнения многочисленных почитателей, восторженных поклонников, зрителей и учеников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Современники  воспринимали музыкально - пластические этюды как искусство, что не противоречило замыслам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«Благодаря чудесным тайнам искусства, музыкальные ритмы могут стать пластическими, видимыми, а пластические ритмы могут быть переведены </w:t>
      </w:r>
      <w:proofErr w:type="gramStart"/>
      <w:r w:rsidRPr="00905C50">
        <w:rPr>
          <w:rFonts w:ascii="Times New Roman" w:hAnsi="Times New Roman" w:cs="Times New Roman"/>
          <w:color w:val="000000" w:themeColor="text1"/>
          <w:sz w:val="28"/>
          <w:szCs w:val="28"/>
        </w:rPr>
        <w:t>в</w:t>
      </w:r>
      <w:proofErr w:type="gramEnd"/>
      <w:r w:rsidRPr="00905C50">
        <w:rPr>
          <w:rFonts w:ascii="Times New Roman" w:hAnsi="Times New Roman" w:cs="Times New Roman"/>
          <w:color w:val="000000" w:themeColor="text1"/>
          <w:sz w:val="28"/>
          <w:szCs w:val="28"/>
        </w:rPr>
        <w:t xml:space="preserve"> музыкальные. Живая сила человеческого гения сближает оба эти искусства».</w:t>
      </w:r>
    </w:p>
    <w:p w:rsidR="005D5D66" w:rsidRPr="00905C50" w:rsidRDefault="005D5D66" w:rsidP="00905C50">
      <w:pPr>
        <w:spacing w:after="0" w:line="360" w:lineRule="auto"/>
        <w:jc w:val="both"/>
        <w:rPr>
          <w:rFonts w:ascii="Times New Roman" w:hAnsi="Times New Roman" w:cs="Times New Roman"/>
          <w:color w:val="000000" w:themeColor="text1"/>
          <w:sz w:val="28"/>
          <w:szCs w:val="28"/>
        </w:rPr>
      </w:pPr>
    </w:p>
    <w:p w:rsidR="005D5D66" w:rsidRPr="00624ABA" w:rsidRDefault="005D5D66" w:rsidP="00624ABA">
      <w:pPr>
        <w:pStyle w:val="a3"/>
        <w:numPr>
          <w:ilvl w:val="0"/>
          <w:numId w:val="6"/>
        </w:numPr>
        <w:spacing w:after="0" w:line="360" w:lineRule="auto"/>
        <w:jc w:val="center"/>
        <w:rPr>
          <w:rFonts w:ascii="Times New Roman" w:hAnsi="Times New Roman" w:cs="Times New Roman"/>
          <w:b/>
          <w:color w:val="000000" w:themeColor="text1"/>
          <w:sz w:val="28"/>
          <w:szCs w:val="28"/>
        </w:rPr>
      </w:pPr>
      <w:proofErr w:type="spellStart"/>
      <w:r w:rsidRPr="00624ABA">
        <w:rPr>
          <w:rFonts w:ascii="Times New Roman" w:hAnsi="Times New Roman" w:cs="Times New Roman"/>
          <w:b/>
          <w:color w:val="000000" w:themeColor="text1"/>
          <w:sz w:val="28"/>
          <w:szCs w:val="28"/>
        </w:rPr>
        <w:t>Далькроз</w:t>
      </w:r>
      <w:proofErr w:type="spellEnd"/>
      <w:r w:rsidRPr="00624ABA">
        <w:rPr>
          <w:rFonts w:ascii="Times New Roman" w:hAnsi="Times New Roman" w:cs="Times New Roman"/>
          <w:b/>
          <w:color w:val="000000" w:themeColor="text1"/>
          <w:sz w:val="28"/>
          <w:szCs w:val="28"/>
        </w:rPr>
        <w:t xml:space="preserve"> в нашей стране</w:t>
      </w:r>
    </w:p>
    <w:p w:rsidR="005D5D66" w:rsidRPr="00905C50" w:rsidRDefault="005D5D66" w:rsidP="005D5D66">
      <w:pPr>
        <w:spacing w:after="0" w:line="360" w:lineRule="auto"/>
        <w:ind w:firstLine="709"/>
        <w:jc w:val="center"/>
        <w:rPr>
          <w:rFonts w:ascii="Times New Roman" w:hAnsi="Times New Roman" w:cs="Times New Roman"/>
          <w:b/>
          <w:color w:val="000000" w:themeColor="text1"/>
          <w:sz w:val="28"/>
          <w:szCs w:val="28"/>
        </w:rPr>
      </w:pP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В Советском Союзе метод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очищенный от утопических наслоений, получил дальнейшее развитие в педагогически - практической и  музыкально - литературной работе Н.Г. Александровой, Н.П. Збруевой, Е.В. </w:t>
      </w:r>
      <w:proofErr w:type="spellStart"/>
      <w:r w:rsidRPr="00905C50">
        <w:rPr>
          <w:rFonts w:ascii="Times New Roman" w:hAnsi="Times New Roman" w:cs="Times New Roman"/>
          <w:color w:val="000000" w:themeColor="text1"/>
          <w:sz w:val="28"/>
          <w:szCs w:val="28"/>
        </w:rPr>
        <w:t>Коноровой</w:t>
      </w:r>
      <w:proofErr w:type="spellEnd"/>
      <w:r w:rsidRPr="00905C50">
        <w:rPr>
          <w:rFonts w:ascii="Times New Roman" w:hAnsi="Times New Roman" w:cs="Times New Roman"/>
          <w:color w:val="000000" w:themeColor="text1"/>
          <w:sz w:val="28"/>
          <w:szCs w:val="28"/>
        </w:rPr>
        <w:t xml:space="preserve"> и др. Главная роль в деле популяризации системы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в России принадлежала Нине Георгиевне Александровой (в девичестве </w:t>
      </w:r>
      <w:proofErr w:type="spellStart"/>
      <w:r w:rsidRPr="00905C50">
        <w:rPr>
          <w:rFonts w:ascii="Times New Roman" w:hAnsi="Times New Roman" w:cs="Times New Roman"/>
          <w:color w:val="000000" w:themeColor="text1"/>
          <w:sz w:val="28"/>
          <w:szCs w:val="28"/>
        </w:rPr>
        <w:t>Гейман</w:t>
      </w:r>
      <w:proofErr w:type="spellEnd"/>
      <w:r w:rsidRPr="00905C50">
        <w:rPr>
          <w:rFonts w:ascii="Times New Roman" w:hAnsi="Times New Roman" w:cs="Times New Roman"/>
          <w:color w:val="000000" w:themeColor="text1"/>
          <w:sz w:val="28"/>
          <w:szCs w:val="28"/>
        </w:rPr>
        <w:t xml:space="preserve">). С ее именем ритмическая гимнастика пришла в Россию, с ее деятельностью ритмическая гимнастика пережила необыкновенную </w:t>
      </w:r>
      <w:r w:rsidRPr="00905C50">
        <w:rPr>
          <w:rFonts w:ascii="Times New Roman" w:hAnsi="Times New Roman" w:cs="Times New Roman"/>
          <w:color w:val="000000" w:themeColor="text1"/>
          <w:sz w:val="28"/>
          <w:szCs w:val="28"/>
        </w:rPr>
        <w:lastRenderedPageBreak/>
        <w:t xml:space="preserve">популярность во многих городах России. С кончиной Н.Г. Александровой увлечение ею пришло к закату.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  Начались занятия по ритмике у </w:t>
      </w:r>
      <w:proofErr w:type="spellStart"/>
      <w:r w:rsidRPr="00905C50">
        <w:rPr>
          <w:rFonts w:ascii="Times New Roman" w:hAnsi="Times New Roman" w:cs="Times New Roman"/>
          <w:color w:val="000000" w:themeColor="text1"/>
          <w:sz w:val="28"/>
          <w:szCs w:val="28"/>
        </w:rPr>
        <w:t>Н.Г.Александровой</w:t>
      </w:r>
      <w:proofErr w:type="spellEnd"/>
      <w:r w:rsidRPr="00905C50">
        <w:rPr>
          <w:rFonts w:ascii="Times New Roman" w:hAnsi="Times New Roman" w:cs="Times New Roman"/>
          <w:color w:val="000000" w:themeColor="text1"/>
          <w:sz w:val="28"/>
          <w:szCs w:val="28"/>
        </w:rPr>
        <w:t xml:space="preserve"> с 1909 года, в Москве. В то время в России  только немногие имели представление о системе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w:t>
      </w:r>
      <w:r w:rsidRPr="00905C50">
        <w:rPr>
          <w:rFonts w:ascii="Times New Roman" w:hAnsi="Times New Roman" w:cs="Times New Roman"/>
          <w:sz w:val="28"/>
          <w:szCs w:val="28"/>
        </w:rPr>
        <w:t xml:space="preserve"> </w:t>
      </w:r>
      <w:r w:rsidRPr="00905C50">
        <w:rPr>
          <w:rFonts w:ascii="Times New Roman" w:hAnsi="Times New Roman" w:cs="Times New Roman"/>
          <w:color w:val="000000" w:themeColor="text1"/>
          <w:sz w:val="28"/>
          <w:szCs w:val="28"/>
        </w:rPr>
        <w:t xml:space="preserve">Проходили  занятия  в доме В.Д. Поленова, превращенном художником в Народный клуб для рабочих. Удалось собрать группу из 16 детей. Число желающих возрастало с каждым уроком. Приходили люди разных возрастов и профессий: музыканты, актеры, режиссеры. Сестры </w:t>
      </w:r>
      <w:proofErr w:type="spellStart"/>
      <w:r w:rsidRPr="00905C50">
        <w:rPr>
          <w:rFonts w:ascii="Times New Roman" w:hAnsi="Times New Roman" w:cs="Times New Roman"/>
          <w:color w:val="000000" w:themeColor="text1"/>
          <w:sz w:val="28"/>
          <w:szCs w:val="28"/>
        </w:rPr>
        <w:t>Гнесины</w:t>
      </w:r>
      <w:proofErr w:type="spellEnd"/>
      <w:r w:rsidRPr="00905C50">
        <w:rPr>
          <w:rFonts w:ascii="Times New Roman" w:hAnsi="Times New Roman" w:cs="Times New Roman"/>
          <w:color w:val="000000" w:themeColor="text1"/>
          <w:sz w:val="28"/>
          <w:szCs w:val="28"/>
        </w:rPr>
        <w:t xml:space="preserve"> ввели ритмику в учебный план, и пригласили </w:t>
      </w:r>
    </w:p>
    <w:p w:rsidR="005D5D66" w:rsidRPr="00905C50" w:rsidRDefault="005D5D66" w:rsidP="005D5D66">
      <w:p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Н.Г. Александрову.</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В 1912 году, когда ритмика благодаря Александровой начала  завоевывать единодушное признание всей музыкальной, артистической московской среды, в Россию приехал </w:t>
      </w:r>
      <w:proofErr w:type="spellStart"/>
      <w:r w:rsidRPr="00905C50">
        <w:rPr>
          <w:rFonts w:ascii="Times New Roman" w:hAnsi="Times New Roman" w:cs="Times New Roman"/>
          <w:color w:val="000000" w:themeColor="text1"/>
          <w:sz w:val="28"/>
          <w:szCs w:val="28"/>
        </w:rPr>
        <w:t>Далькроз</w:t>
      </w:r>
      <w:proofErr w:type="spellEnd"/>
      <w:r w:rsidRPr="00905C50">
        <w:rPr>
          <w:rFonts w:ascii="Times New Roman" w:hAnsi="Times New Roman" w:cs="Times New Roman"/>
          <w:color w:val="000000" w:themeColor="text1"/>
          <w:sz w:val="28"/>
          <w:szCs w:val="28"/>
        </w:rPr>
        <w:t>. Его первый урок был продемонстрирован в особняке князя Гагарина. Второе выступление состоялось в Художественном театре перед К.С. Станиславским.</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Известность о ритмической гимнастике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росла, ширилось увлечение ею. Многие в тот период  уже сознавали необходимость внедрения ритмики не только в музыкальные, театральные, лечебные заведения, но  </w:t>
      </w:r>
      <w:proofErr w:type="gramStart"/>
      <w:r w:rsidRPr="00905C50">
        <w:rPr>
          <w:rFonts w:ascii="Times New Roman" w:hAnsi="Times New Roman" w:cs="Times New Roman"/>
          <w:color w:val="000000" w:themeColor="text1"/>
          <w:sz w:val="28"/>
          <w:szCs w:val="28"/>
        </w:rPr>
        <w:t>в</w:t>
      </w:r>
      <w:proofErr w:type="gramEnd"/>
      <w:r w:rsidRPr="00905C50">
        <w:rPr>
          <w:rFonts w:ascii="Times New Roman" w:hAnsi="Times New Roman" w:cs="Times New Roman"/>
          <w:color w:val="000000" w:themeColor="text1"/>
          <w:sz w:val="28"/>
          <w:szCs w:val="28"/>
        </w:rPr>
        <w:t xml:space="preserve"> </w:t>
      </w:r>
    </w:p>
    <w:p w:rsidR="005D5D66" w:rsidRPr="00905C50" w:rsidRDefault="005D5D66" w:rsidP="005D5D66">
      <w:pPr>
        <w:spacing w:after="0" w:line="360" w:lineRule="auto"/>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широкую сеть общеобразовательных школ. Возникла необходимость в преподавателях. Первые частные курсы для этого были открыты в Москве в 1914 году. Возглавляла их Н.Г. Александрова. Она же вела, сообщает </w:t>
      </w:r>
      <w:proofErr w:type="spellStart"/>
      <w:r w:rsidRPr="00905C50">
        <w:rPr>
          <w:rFonts w:ascii="Times New Roman" w:hAnsi="Times New Roman" w:cs="Times New Roman"/>
          <w:color w:val="000000" w:themeColor="text1"/>
          <w:sz w:val="28"/>
          <w:szCs w:val="28"/>
        </w:rPr>
        <w:t>Россихина</w:t>
      </w:r>
      <w:proofErr w:type="spellEnd"/>
      <w:r w:rsidRPr="00905C50">
        <w:rPr>
          <w:rFonts w:ascii="Times New Roman" w:hAnsi="Times New Roman" w:cs="Times New Roman"/>
          <w:color w:val="000000" w:themeColor="text1"/>
          <w:sz w:val="28"/>
          <w:szCs w:val="28"/>
        </w:rPr>
        <w:t xml:space="preserve">, три основные дисциплины: ритмику, сольфеджио и занятия по музыкальной импровизации. Вскоре открылись и петербургские курсы  по ритмике. Дело распространения ритмического воспитания приняло всероссийский масштаб. Ритмикой начали заниматься не только актеры театра Вахтангова, Мейерхольда, Таирова, но даже художники. Ритмикой заинтересовались московские врачи-психиатры, невропатологи, врачи детской психиатрии. </w:t>
      </w:r>
    </w:p>
    <w:p w:rsidR="00905C50" w:rsidRPr="00905C50" w:rsidRDefault="005D5D66" w:rsidP="00905C50">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В силу объективных причин  ритмическая гимнастика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теряет былое значение, но основные положения ее обогатили мировую культуру. </w:t>
      </w:r>
      <w:r w:rsidRPr="00905C50">
        <w:rPr>
          <w:rFonts w:ascii="Times New Roman" w:hAnsi="Times New Roman" w:cs="Times New Roman"/>
          <w:color w:val="000000" w:themeColor="text1"/>
          <w:sz w:val="28"/>
          <w:szCs w:val="28"/>
        </w:rPr>
        <w:lastRenderedPageBreak/>
        <w:t xml:space="preserve">Немало ценного из методики Жак </w:t>
      </w:r>
      <w:proofErr w:type="gramStart"/>
      <w:r w:rsidRPr="00905C50">
        <w:rPr>
          <w:rFonts w:ascii="Times New Roman" w:hAnsi="Times New Roman" w:cs="Times New Roman"/>
          <w:color w:val="000000" w:themeColor="text1"/>
          <w:sz w:val="28"/>
          <w:szCs w:val="28"/>
        </w:rPr>
        <w:t>-</w:t>
      </w:r>
      <w:proofErr w:type="spellStart"/>
      <w:r w:rsidRPr="00905C50">
        <w:rPr>
          <w:rFonts w:ascii="Times New Roman" w:hAnsi="Times New Roman" w:cs="Times New Roman"/>
          <w:color w:val="000000" w:themeColor="text1"/>
          <w:sz w:val="28"/>
          <w:szCs w:val="28"/>
        </w:rPr>
        <w:t>Д</w:t>
      </w:r>
      <w:proofErr w:type="gramEnd"/>
      <w:r w:rsidRPr="00905C50">
        <w:rPr>
          <w:rFonts w:ascii="Times New Roman" w:hAnsi="Times New Roman" w:cs="Times New Roman"/>
          <w:color w:val="000000" w:themeColor="text1"/>
          <w:sz w:val="28"/>
          <w:szCs w:val="28"/>
        </w:rPr>
        <w:t>алькроза</w:t>
      </w:r>
      <w:proofErr w:type="spellEnd"/>
      <w:r w:rsidRPr="00905C50">
        <w:rPr>
          <w:rFonts w:ascii="Times New Roman" w:hAnsi="Times New Roman" w:cs="Times New Roman"/>
          <w:color w:val="000000" w:themeColor="text1"/>
          <w:sz w:val="28"/>
          <w:szCs w:val="28"/>
        </w:rPr>
        <w:t xml:space="preserve"> впитала в себя система </w:t>
      </w:r>
      <w:proofErr w:type="spellStart"/>
      <w:r w:rsidRPr="00905C50">
        <w:rPr>
          <w:rFonts w:ascii="Times New Roman" w:hAnsi="Times New Roman" w:cs="Times New Roman"/>
          <w:color w:val="000000" w:themeColor="text1"/>
          <w:sz w:val="28"/>
          <w:szCs w:val="28"/>
        </w:rPr>
        <w:t>Орфа</w:t>
      </w:r>
      <w:proofErr w:type="spellEnd"/>
      <w:r w:rsidRPr="00905C50">
        <w:rPr>
          <w:rFonts w:ascii="Times New Roman" w:hAnsi="Times New Roman" w:cs="Times New Roman"/>
          <w:color w:val="000000" w:themeColor="text1"/>
          <w:sz w:val="28"/>
          <w:szCs w:val="28"/>
        </w:rPr>
        <w:t xml:space="preserve">. Многие теоретические постулаты и практические приемы работы метода Жак - </w:t>
      </w:r>
      <w:proofErr w:type="spellStart"/>
      <w:r w:rsidRPr="00905C50">
        <w:rPr>
          <w:rFonts w:ascii="Times New Roman" w:hAnsi="Times New Roman" w:cs="Times New Roman"/>
          <w:color w:val="000000" w:themeColor="text1"/>
          <w:sz w:val="28"/>
          <w:szCs w:val="28"/>
        </w:rPr>
        <w:t>Далькроза</w:t>
      </w:r>
      <w:proofErr w:type="spellEnd"/>
      <w:r w:rsidRPr="00905C50">
        <w:rPr>
          <w:rFonts w:ascii="Times New Roman" w:hAnsi="Times New Roman" w:cs="Times New Roman"/>
          <w:color w:val="000000" w:themeColor="text1"/>
          <w:sz w:val="28"/>
          <w:szCs w:val="28"/>
        </w:rPr>
        <w:t xml:space="preserve"> эффективны </w:t>
      </w:r>
      <w:proofErr w:type="gramStart"/>
      <w:r w:rsidRPr="00905C50">
        <w:rPr>
          <w:rFonts w:ascii="Times New Roman" w:hAnsi="Times New Roman" w:cs="Times New Roman"/>
          <w:color w:val="000000" w:themeColor="text1"/>
          <w:sz w:val="28"/>
          <w:szCs w:val="28"/>
        </w:rPr>
        <w:t>и</w:t>
      </w:r>
      <w:proofErr w:type="gramEnd"/>
      <w:r w:rsidRPr="00905C50">
        <w:rPr>
          <w:rFonts w:ascii="Times New Roman" w:hAnsi="Times New Roman" w:cs="Times New Roman"/>
          <w:color w:val="000000" w:themeColor="text1"/>
          <w:sz w:val="28"/>
          <w:szCs w:val="28"/>
        </w:rPr>
        <w:t xml:space="preserve"> несомненно станут основой новых систем воспитания.</w:t>
      </w:r>
    </w:p>
    <w:p w:rsidR="00905C50" w:rsidRPr="00905C50" w:rsidRDefault="00905C50" w:rsidP="00905C50">
      <w:pPr>
        <w:spacing w:after="0" w:line="360" w:lineRule="auto"/>
        <w:ind w:firstLine="709"/>
        <w:jc w:val="both"/>
        <w:rPr>
          <w:rFonts w:ascii="Times New Roman" w:hAnsi="Times New Roman" w:cs="Times New Roman"/>
          <w:color w:val="000000" w:themeColor="text1"/>
          <w:sz w:val="28"/>
          <w:szCs w:val="28"/>
        </w:rPr>
      </w:pPr>
    </w:p>
    <w:p w:rsidR="005D5D66" w:rsidRPr="00624ABA" w:rsidRDefault="005D5D66" w:rsidP="00624ABA">
      <w:pPr>
        <w:pStyle w:val="11"/>
        <w:numPr>
          <w:ilvl w:val="0"/>
          <w:numId w:val="6"/>
        </w:numPr>
      </w:pPr>
      <w:r w:rsidRPr="00624ABA">
        <w:t>Способы работы в процессе формирования чувства ритма на уроках фортепиано в ДМШ</w:t>
      </w:r>
    </w:p>
    <w:p w:rsidR="005D5D66" w:rsidRPr="00905C50" w:rsidRDefault="005D5D66" w:rsidP="005D5D66">
      <w:pPr>
        <w:spacing w:after="0"/>
        <w:ind w:left="709"/>
        <w:jc w:val="both"/>
        <w:rPr>
          <w:rFonts w:ascii="Times New Roman" w:hAnsi="Times New Roman" w:cs="Times New Roman"/>
          <w:color w:val="000000" w:themeColor="text1"/>
          <w:sz w:val="28"/>
          <w:szCs w:val="28"/>
        </w:rPr>
      </w:pP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Чувство ритма всегда требует опоры в четком мышечном ощущении. Но система исполнительских пианистических движений настолько сложна, многослойна, что в ней теряется моторное ощущение метроритма. Поэтому целесообразно отделить ритмическое переживание от процесса исполнения, прочувствовать его в чистом виде путем вовлечения других сфер моторики – движение рук, ног, голосового аппарата (</w:t>
      </w:r>
      <w:proofErr w:type="spellStart"/>
      <w:r w:rsidRPr="00905C50">
        <w:rPr>
          <w:rFonts w:ascii="Times New Roman" w:hAnsi="Times New Roman" w:cs="Times New Roman"/>
          <w:color w:val="000000" w:themeColor="text1"/>
          <w:sz w:val="28"/>
          <w:szCs w:val="28"/>
        </w:rPr>
        <w:t>дирижирование</w:t>
      </w:r>
      <w:proofErr w:type="spellEnd"/>
      <w:r w:rsidRPr="00905C50">
        <w:rPr>
          <w:rFonts w:ascii="Times New Roman" w:hAnsi="Times New Roman" w:cs="Times New Roman"/>
          <w:color w:val="000000" w:themeColor="text1"/>
          <w:sz w:val="28"/>
          <w:szCs w:val="28"/>
        </w:rPr>
        <w:t xml:space="preserve">, счет вслух, отбивание такта ногой и </w:t>
      </w:r>
      <w:proofErr w:type="spellStart"/>
      <w:proofErr w:type="gramStart"/>
      <w:r w:rsidRPr="00905C50">
        <w:rPr>
          <w:rFonts w:ascii="Times New Roman" w:hAnsi="Times New Roman" w:cs="Times New Roman"/>
          <w:color w:val="000000" w:themeColor="text1"/>
          <w:sz w:val="28"/>
          <w:szCs w:val="28"/>
        </w:rPr>
        <w:t>др</w:t>
      </w:r>
      <w:proofErr w:type="spellEnd"/>
      <w:proofErr w:type="gramEnd"/>
      <w:r w:rsidRPr="00905C50">
        <w:rPr>
          <w:rFonts w:ascii="Times New Roman" w:hAnsi="Times New Roman" w:cs="Times New Roman"/>
          <w:color w:val="000000" w:themeColor="text1"/>
          <w:sz w:val="28"/>
          <w:szCs w:val="28"/>
        </w:rPr>
        <w:t xml:space="preserve">). Далее следует перевести это двигательное переживание в форму </w:t>
      </w:r>
      <w:proofErr w:type="spellStart"/>
      <w:r w:rsidRPr="00905C50">
        <w:rPr>
          <w:rFonts w:ascii="Times New Roman" w:hAnsi="Times New Roman" w:cs="Times New Roman"/>
          <w:color w:val="000000" w:themeColor="text1"/>
          <w:sz w:val="28"/>
          <w:szCs w:val="28"/>
        </w:rPr>
        <w:t>внутреннеслухового</w:t>
      </w:r>
      <w:proofErr w:type="spellEnd"/>
      <w:r w:rsidRPr="00905C50">
        <w:rPr>
          <w:rFonts w:ascii="Times New Roman" w:hAnsi="Times New Roman" w:cs="Times New Roman"/>
          <w:color w:val="000000" w:themeColor="text1"/>
          <w:sz w:val="28"/>
          <w:szCs w:val="28"/>
        </w:rPr>
        <w:t xml:space="preserve"> ритмического представления, включая его в исполнительский процесс. </w:t>
      </w: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p>
    <w:p w:rsidR="005D5D66" w:rsidRPr="00905C50" w:rsidRDefault="005D5D66" w:rsidP="005D5D66">
      <w:pPr>
        <w:pStyle w:val="a3"/>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b/>
          <w:color w:val="000000" w:themeColor="text1"/>
          <w:sz w:val="28"/>
          <w:szCs w:val="28"/>
        </w:rPr>
        <w:t xml:space="preserve">Все методические приемы работы над ритмом </w:t>
      </w:r>
      <w:r w:rsidRPr="00905C50">
        <w:rPr>
          <w:rFonts w:ascii="Times New Roman" w:hAnsi="Times New Roman" w:cs="Times New Roman"/>
          <w:color w:val="000000" w:themeColor="text1"/>
          <w:sz w:val="28"/>
          <w:szCs w:val="28"/>
        </w:rPr>
        <w:t xml:space="preserve">условно, можно разделить на две основных группы: </w:t>
      </w:r>
    </w:p>
    <w:p w:rsidR="005D5D66" w:rsidRPr="00905C50" w:rsidRDefault="005D5D66" w:rsidP="005D5D66">
      <w:pPr>
        <w:pStyle w:val="a3"/>
        <w:numPr>
          <w:ilvl w:val="0"/>
          <w:numId w:val="2"/>
        </w:numPr>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воспроизведение метроритма с помощью голоса;</w:t>
      </w:r>
    </w:p>
    <w:p w:rsidR="005D5D66" w:rsidRPr="00905C50" w:rsidRDefault="005D5D66" w:rsidP="005D5D66">
      <w:pPr>
        <w:pStyle w:val="a3"/>
        <w:numPr>
          <w:ilvl w:val="0"/>
          <w:numId w:val="2"/>
        </w:numPr>
        <w:spacing w:after="0" w:line="360" w:lineRule="auto"/>
        <w:ind w:left="0"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воспроизведение в различных движениях тела человека;</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proofErr w:type="gramStart"/>
      <w:r w:rsidRPr="00905C50">
        <w:rPr>
          <w:rFonts w:ascii="Times New Roman" w:hAnsi="Times New Roman" w:cs="Times New Roman"/>
          <w:b/>
          <w:color w:val="000000" w:themeColor="text1"/>
          <w:sz w:val="28"/>
          <w:szCs w:val="28"/>
        </w:rPr>
        <w:t xml:space="preserve">Голосовое моделирование – </w:t>
      </w:r>
      <w:r w:rsidRPr="00905C50">
        <w:rPr>
          <w:rFonts w:ascii="Times New Roman" w:hAnsi="Times New Roman" w:cs="Times New Roman"/>
          <w:color w:val="000000" w:themeColor="text1"/>
          <w:sz w:val="28"/>
          <w:szCs w:val="28"/>
        </w:rPr>
        <w:t>счет вслух (традиционный испытанный метод, широко используемый педагогами, отражающий метрическую структуру произведения.</w:t>
      </w:r>
      <w:proofErr w:type="gramEnd"/>
      <w:r w:rsidRPr="00905C50">
        <w:rPr>
          <w:rFonts w:ascii="Times New Roman" w:hAnsi="Times New Roman" w:cs="Times New Roman"/>
          <w:color w:val="000000" w:themeColor="text1"/>
          <w:sz w:val="28"/>
          <w:szCs w:val="28"/>
        </w:rPr>
        <w:t xml:space="preserve"> Он имеет положительную и отрицательную стороны.</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b/>
          <w:i/>
          <w:color w:val="000000" w:themeColor="text1"/>
          <w:sz w:val="28"/>
          <w:szCs w:val="28"/>
        </w:rPr>
        <w:t>Положительной стороной</w:t>
      </w:r>
      <w:r w:rsidRPr="00905C50">
        <w:rPr>
          <w:rFonts w:ascii="Times New Roman" w:hAnsi="Times New Roman" w:cs="Times New Roman"/>
          <w:b/>
          <w:color w:val="000000" w:themeColor="text1"/>
          <w:sz w:val="28"/>
          <w:szCs w:val="28"/>
        </w:rPr>
        <w:t xml:space="preserve"> </w:t>
      </w:r>
      <w:r w:rsidRPr="00905C50">
        <w:rPr>
          <w:rFonts w:ascii="Times New Roman" w:hAnsi="Times New Roman" w:cs="Times New Roman"/>
          <w:color w:val="000000" w:themeColor="text1"/>
          <w:sz w:val="28"/>
          <w:szCs w:val="28"/>
        </w:rPr>
        <w:t xml:space="preserve">является непосредственная связь с мозгом и, следовательно, большая степень управляемости речевой моторики; а так же ее независимость от фортепианной моторики;  а так же то обстоятельство, </w:t>
      </w:r>
      <w:r w:rsidRPr="00905C50">
        <w:rPr>
          <w:rFonts w:ascii="Times New Roman" w:hAnsi="Times New Roman" w:cs="Times New Roman"/>
          <w:color w:val="000000" w:themeColor="text1"/>
          <w:sz w:val="28"/>
          <w:szCs w:val="28"/>
        </w:rPr>
        <w:lastRenderedPageBreak/>
        <w:t>что счет способствует интеллектуальному, логическому осознанию метроритма помогает разобраться в ритмической структуре всего произведения.</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b/>
          <w:i/>
          <w:color w:val="000000" w:themeColor="text1"/>
          <w:sz w:val="28"/>
          <w:szCs w:val="28"/>
        </w:rPr>
        <w:t>Отрицательной стороной</w:t>
      </w:r>
      <w:r w:rsidRPr="00905C50">
        <w:rPr>
          <w:rFonts w:ascii="Times New Roman" w:hAnsi="Times New Roman" w:cs="Times New Roman"/>
          <w:color w:val="000000" w:themeColor="text1"/>
          <w:sz w:val="28"/>
          <w:szCs w:val="28"/>
        </w:rPr>
        <w:t xml:space="preserve"> является то, что зачастую ученик «считает под игру», а «не играет под счет», то есть польза от этого метода работы бывает только тогда, когда счет становится </w:t>
      </w:r>
      <w:r w:rsidRPr="00905C50">
        <w:rPr>
          <w:rFonts w:ascii="Times New Roman" w:hAnsi="Times New Roman" w:cs="Times New Roman"/>
          <w:i/>
          <w:color w:val="000000" w:themeColor="text1"/>
          <w:sz w:val="28"/>
          <w:szCs w:val="28"/>
        </w:rPr>
        <w:t>доминантным</w:t>
      </w:r>
      <w:r w:rsidRPr="00905C50">
        <w:rPr>
          <w:rFonts w:ascii="Times New Roman" w:hAnsi="Times New Roman" w:cs="Times New Roman"/>
          <w:color w:val="000000" w:themeColor="text1"/>
          <w:sz w:val="28"/>
          <w:szCs w:val="28"/>
        </w:rPr>
        <w:t>, ведущим по отношение к игре. Так же отрицательной стороной является то, что в проговаривании затруднена четкая акцентуация.</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Счет вслух постепенно должен перейти во внутренний план, в «счет про себя» и превратиться в музыкально – слуховое ритмическое представление.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Следующей формой голосового воспроизведения ритма является форма подтекстовки ритмических структур, что особенно важно на начальном этапе обучения (дает ребенку ощущение ритмической опоры и выполняет функции счета). В более поздние этапы обучения очень эффективен прием сопоставления  ударений в специально подобранном слове и группировки звуков вокруг опорной точки в том или ином ритмическом рисунке. Речевая моторика более удобная в управлении, легко воспроизводит сложные ритмические построения с помощью четкого проговаривания простых слогов (та, </w:t>
      </w:r>
      <w:proofErr w:type="spellStart"/>
      <w:r w:rsidRPr="00905C50">
        <w:rPr>
          <w:rFonts w:ascii="Times New Roman" w:hAnsi="Times New Roman" w:cs="Times New Roman"/>
          <w:color w:val="000000" w:themeColor="text1"/>
          <w:sz w:val="28"/>
          <w:szCs w:val="28"/>
        </w:rPr>
        <w:t>ти</w:t>
      </w:r>
      <w:proofErr w:type="spellEnd"/>
      <w:r w:rsidRPr="00905C50">
        <w:rPr>
          <w:rFonts w:ascii="Times New Roman" w:hAnsi="Times New Roman" w:cs="Times New Roman"/>
          <w:color w:val="000000" w:themeColor="text1"/>
          <w:sz w:val="28"/>
          <w:szCs w:val="28"/>
        </w:rPr>
        <w:t xml:space="preserve">, па, ля и </w:t>
      </w:r>
      <w:proofErr w:type="spellStart"/>
      <w:proofErr w:type="gramStart"/>
      <w:r w:rsidRPr="00905C50">
        <w:rPr>
          <w:rFonts w:ascii="Times New Roman" w:hAnsi="Times New Roman" w:cs="Times New Roman"/>
          <w:color w:val="000000" w:themeColor="text1"/>
          <w:sz w:val="28"/>
          <w:szCs w:val="28"/>
        </w:rPr>
        <w:t>др</w:t>
      </w:r>
      <w:proofErr w:type="spellEnd"/>
      <w:proofErr w:type="gramEnd"/>
      <w:r w:rsidRPr="00905C50">
        <w:rPr>
          <w:rFonts w:ascii="Times New Roman" w:hAnsi="Times New Roman" w:cs="Times New Roman"/>
          <w:color w:val="000000" w:themeColor="text1"/>
          <w:sz w:val="28"/>
          <w:szCs w:val="28"/>
        </w:rPr>
        <w:t>) и служит «суфлером» для четких движений рук и пальцев, стимулирует их работу.</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b/>
          <w:color w:val="000000" w:themeColor="text1"/>
          <w:sz w:val="28"/>
          <w:szCs w:val="28"/>
        </w:rPr>
        <w:t xml:space="preserve">Моделирование ритма в движениях </w:t>
      </w:r>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дирижирование</w:t>
      </w:r>
      <w:proofErr w:type="spellEnd"/>
      <w:r w:rsidRPr="00905C50">
        <w:rPr>
          <w:rFonts w:ascii="Times New Roman" w:hAnsi="Times New Roman" w:cs="Times New Roman"/>
          <w:color w:val="000000" w:themeColor="text1"/>
          <w:sz w:val="28"/>
          <w:szCs w:val="28"/>
        </w:rPr>
        <w:t>, а так же более простые формы (</w:t>
      </w:r>
      <w:proofErr w:type="spellStart"/>
      <w:r w:rsidRPr="00905C50">
        <w:rPr>
          <w:rFonts w:ascii="Times New Roman" w:hAnsi="Times New Roman" w:cs="Times New Roman"/>
          <w:color w:val="000000" w:themeColor="text1"/>
          <w:sz w:val="28"/>
          <w:szCs w:val="28"/>
        </w:rPr>
        <w:t>прохлопывание</w:t>
      </w:r>
      <w:proofErr w:type="spellEnd"/>
      <w:r w:rsidRPr="00905C50">
        <w:rPr>
          <w:rFonts w:ascii="Times New Roman" w:hAnsi="Times New Roman" w:cs="Times New Roman"/>
          <w:color w:val="000000" w:themeColor="text1"/>
          <w:sz w:val="28"/>
          <w:szCs w:val="28"/>
        </w:rPr>
        <w:t xml:space="preserve">, простукивание метроритма).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proofErr w:type="spellStart"/>
      <w:r w:rsidRPr="00905C50">
        <w:rPr>
          <w:rFonts w:ascii="Times New Roman" w:hAnsi="Times New Roman" w:cs="Times New Roman"/>
          <w:color w:val="000000" w:themeColor="text1"/>
          <w:sz w:val="28"/>
          <w:szCs w:val="28"/>
        </w:rPr>
        <w:t>Дирижирование</w:t>
      </w:r>
      <w:proofErr w:type="spellEnd"/>
      <w:r w:rsidRPr="00905C50">
        <w:rPr>
          <w:rFonts w:ascii="Times New Roman" w:hAnsi="Times New Roman" w:cs="Times New Roman"/>
          <w:color w:val="000000" w:themeColor="text1"/>
          <w:sz w:val="28"/>
          <w:szCs w:val="28"/>
        </w:rPr>
        <w:t xml:space="preserve"> используется обычно на более высоких ступенях обучения. Г.Г. Нейгауз считал, что пианист должен быть и  дирижером и уметь продирижировать произведение от начала до конца.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Применение методов ручного воспроизведения ритма ограничено, т. </w:t>
      </w:r>
      <w:proofErr w:type="gramStart"/>
      <w:r w:rsidRPr="00905C50">
        <w:rPr>
          <w:rFonts w:ascii="Times New Roman" w:hAnsi="Times New Roman" w:cs="Times New Roman"/>
          <w:color w:val="000000" w:themeColor="text1"/>
          <w:sz w:val="28"/>
          <w:szCs w:val="28"/>
        </w:rPr>
        <w:t>к</w:t>
      </w:r>
      <w:proofErr w:type="gramEnd"/>
      <w:r w:rsidRPr="00905C50">
        <w:rPr>
          <w:rFonts w:ascii="Times New Roman" w:hAnsi="Times New Roman" w:cs="Times New Roman"/>
          <w:color w:val="000000" w:themeColor="text1"/>
          <w:sz w:val="28"/>
          <w:szCs w:val="28"/>
        </w:rPr>
        <w:t xml:space="preserve"> </w:t>
      </w:r>
      <w:proofErr w:type="gramStart"/>
      <w:r w:rsidRPr="00905C50">
        <w:rPr>
          <w:rFonts w:ascii="Times New Roman" w:hAnsi="Times New Roman" w:cs="Times New Roman"/>
          <w:color w:val="000000" w:themeColor="text1"/>
          <w:sz w:val="28"/>
          <w:szCs w:val="28"/>
        </w:rPr>
        <w:t>руки</w:t>
      </w:r>
      <w:proofErr w:type="gramEnd"/>
      <w:r w:rsidRPr="00905C50">
        <w:rPr>
          <w:rFonts w:ascii="Times New Roman" w:hAnsi="Times New Roman" w:cs="Times New Roman"/>
          <w:color w:val="000000" w:themeColor="text1"/>
          <w:sz w:val="28"/>
          <w:szCs w:val="28"/>
        </w:rPr>
        <w:t xml:space="preserve"> заняты на клавиатуре; в некоторых случаях возможно воспроизведение ритма каждой рукой в отдельности, но это требует  очень большой развитости координации и независимости движений. Значительно проще на </w:t>
      </w:r>
      <w:r w:rsidRPr="00905C50">
        <w:rPr>
          <w:rFonts w:ascii="Times New Roman" w:hAnsi="Times New Roman" w:cs="Times New Roman"/>
          <w:color w:val="000000" w:themeColor="text1"/>
          <w:sz w:val="28"/>
          <w:szCs w:val="28"/>
        </w:rPr>
        <w:lastRenderedPageBreak/>
        <w:t xml:space="preserve">практике применить негромкое тактирование ногой, что очень эффективно, вследствие удаленности от сферы фортепианной моторики, хорошей мышечной ощутимости. Особенно хорошо применять этот способ для выработки у ученика собственного ощущения метра и неизменного </w:t>
      </w:r>
      <w:proofErr w:type="spellStart"/>
      <w:r w:rsidRPr="00905C50">
        <w:rPr>
          <w:rFonts w:ascii="Times New Roman" w:hAnsi="Times New Roman" w:cs="Times New Roman"/>
          <w:color w:val="000000" w:themeColor="text1"/>
          <w:sz w:val="28"/>
          <w:szCs w:val="28"/>
        </w:rPr>
        <w:t>темпоритма</w:t>
      </w:r>
      <w:proofErr w:type="spellEnd"/>
      <w:r w:rsidRPr="00905C50">
        <w:rPr>
          <w:rFonts w:ascii="Times New Roman" w:hAnsi="Times New Roman" w:cs="Times New Roman"/>
          <w:color w:val="000000" w:themeColor="text1"/>
          <w:sz w:val="28"/>
          <w:szCs w:val="28"/>
        </w:rPr>
        <w:t xml:space="preserve"> исполнения.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Для избежания возможных проблем с педализацией целесообразно использовать для тактирования левую ногу. Возможен и  вариант применения «ритмической педали».</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b/>
          <w:color w:val="000000" w:themeColor="text1"/>
          <w:sz w:val="28"/>
          <w:szCs w:val="28"/>
        </w:rPr>
        <w:t xml:space="preserve">Создание собственного </w:t>
      </w:r>
      <w:proofErr w:type="spellStart"/>
      <w:r w:rsidRPr="00905C50">
        <w:rPr>
          <w:rFonts w:ascii="Times New Roman" w:hAnsi="Times New Roman" w:cs="Times New Roman"/>
          <w:b/>
          <w:color w:val="000000" w:themeColor="text1"/>
          <w:sz w:val="28"/>
          <w:szCs w:val="28"/>
        </w:rPr>
        <w:t>ритм</w:t>
      </w:r>
      <w:r w:rsidR="00D57B4C">
        <w:rPr>
          <w:rFonts w:ascii="Times New Roman" w:hAnsi="Times New Roman" w:cs="Times New Roman"/>
          <w:b/>
          <w:color w:val="000000" w:themeColor="text1"/>
          <w:sz w:val="28"/>
          <w:szCs w:val="28"/>
        </w:rPr>
        <w:t>о</w:t>
      </w:r>
      <w:r w:rsidRPr="00905C50">
        <w:rPr>
          <w:rFonts w:ascii="Times New Roman" w:hAnsi="Times New Roman" w:cs="Times New Roman"/>
          <w:b/>
          <w:color w:val="000000" w:themeColor="text1"/>
          <w:sz w:val="28"/>
          <w:szCs w:val="28"/>
        </w:rPr>
        <w:t>созидающего</w:t>
      </w:r>
      <w:proofErr w:type="spellEnd"/>
      <w:r w:rsidRPr="00905C50">
        <w:rPr>
          <w:rFonts w:ascii="Times New Roman" w:hAnsi="Times New Roman" w:cs="Times New Roman"/>
          <w:b/>
          <w:color w:val="000000" w:themeColor="text1"/>
          <w:sz w:val="28"/>
          <w:szCs w:val="28"/>
        </w:rPr>
        <w:t xml:space="preserve"> чувства –</w:t>
      </w:r>
      <w:r w:rsidRPr="00905C50">
        <w:rPr>
          <w:rFonts w:ascii="Times New Roman" w:hAnsi="Times New Roman" w:cs="Times New Roman"/>
          <w:color w:val="000000" w:themeColor="text1"/>
          <w:sz w:val="28"/>
          <w:szCs w:val="28"/>
        </w:rPr>
        <w:t xml:space="preserve"> очень важный момент в воспитании ученика. Попытки корректировки </w:t>
      </w:r>
      <w:proofErr w:type="spellStart"/>
      <w:r w:rsidRPr="00905C50">
        <w:rPr>
          <w:rFonts w:ascii="Times New Roman" w:hAnsi="Times New Roman" w:cs="Times New Roman"/>
          <w:color w:val="000000" w:themeColor="text1"/>
          <w:sz w:val="28"/>
          <w:szCs w:val="28"/>
        </w:rPr>
        <w:t>темпоритма</w:t>
      </w:r>
      <w:proofErr w:type="spellEnd"/>
      <w:r w:rsidRPr="00905C50">
        <w:rPr>
          <w:rFonts w:ascii="Times New Roman" w:hAnsi="Times New Roman" w:cs="Times New Roman"/>
          <w:color w:val="000000" w:themeColor="text1"/>
          <w:sz w:val="28"/>
          <w:szCs w:val="28"/>
        </w:rPr>
        <w:t xml:space="preserve"> на основе внешних воздействий (показ педагога или его участие в игре в виде громкого счет или стука, игра с метрономом) имеют сиюминутное, преходящее значение, если они не усвоены учеником во внутреннем плане, его игра опять становится неритмичной и неуправляемой. Эти приемы должны использоваться эпизодически, как корректирующее средство. Сформировать у ученика собственное ощущение пульсации, на которое он будет опираться в работе над произведением и в концертном исполнении – </w:t>
      </w:r>
      <w:r w:rsidRPr="00905C50">
        <w:rPr>
          <w:rFonts w:ascii="Times New Roman" w:hAnsi="Times New Roman" w:cs="Times New Roman"/>
          <w:i/>
          <w:color w:val="000000" w:themeColor="text1"/>
          <w:sz w:val="28"/>
          <w:szCs w:val="28"/>
        </w:rPr>
        <w:t>главная задача педагога</w:t>
      </w:r>
      <w:r w:rsidRPr="00905C50">
        <w:rPr>
          <w:rFonts w:ascii="Times New Roman" w:hAnsi="Times New Roman" w:cs="Times New Roman"/>
          <w:color w:val="000000" w:themeColor="text1"/>
          <w:sz w:val="28"/>
          <w:szCs w:val="28"/>
        </w:rPr>
        <w:t>.</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b/>
          <w:i/>
          <w:color w:val="000000" w:themeColor="text1"/>
          <w:sz w:val="28"/>
          <w:szCs w:val="28"/>
        </w:rPr>
        <w:t>Метроном</w:t>
      </w:r>
      <w:r w:rsidRPr="00905C50">
        <w:rPr>
          <w:rFonts w:ascii="Times New Roman" w:hAnsi="Times New Roman" w:cs="Times New Roman"/>
          <w:b/>
          <w:color w:val="000000" w:themeColor="text1"/>
          <w:sz w:val="28"/>
          <w:szCs w:val="28"/>
        </w:rPr>
        <w:t xml:space="preserve"> – </w:t>
      </w:r>
      <w:r w:rsidRPr="00905C50">
        <w:rPr>
          <w:rFonts w:ascii="Times New Roman" w:hAnsi="Times New Roman" w:cs="Times New Roman"/>
          <w:color w:val="000000" w:themeColor="text1"/>
          <w:sz w:val="28"/>
          <w:szCs w:val="28"/>
        </w:rPr>
        <w:t xml:space="preserve">удобный «измерительный инструмент» при выборе верного темпа в начале произведения или его изменений по ходу пьесы. Но стук метронома не имеет ничего общего с живым музыкальным метроритмом, в нем полностью отсутствует </w:t>
      </w:r>
      <w:proofErr w:type="spellStart"/>
      <w:r w:rsidRPr="00905C50">
        <w:rPr>
          <w:rFonts w:ascii="Times New Roman" w:hAnsi="Times New Roman" w:cs="Times New Roman"/>
          <w:color w:val="000000" w:themeColor="text1"/>
          <w:sz w:val="28"/>
          <w:szCs w:val="28"/>
        </w:rPr>
        <w:t>агогическая</w:t>
      </w:r>
      <w:proofErr w:type="spellEnd"/>
      <w:r w:rsidRPr="00905C50">
        <w:rPr>
          <w:rFonts w:ascii="Times New Roman" w:hAnsi="Times New Roman" w:cs="Times New Roman"/>
          <w:color w:val="000000" w:themeColor="text1"/>
          <w:sz w:val="28"/>
          <w:szCs w:val="28"/>
        </w:rPr>
        <w:t xml:space="preserve"> акцентуация, поэтому игра под метроном протяженных фрагментов очень вредна, так как лишает ученика возможности нормального, естественного «переживания – воспроизведения» метроритма. Метроном должен применяться только для диагностики явных ошибок, грубых темповых искажений. </w:t>
      </w:r>
    </w:p>
    <w:p w:rsidR="005D5D66" w:rsidRPr="00905C50" w:rsidRDefault="005D5D66" w:rsidP="005D5D66">
      <w:pPr>
        <w:spacing w:after="0" w:line="360" w:lineRule="auto"/>
        <w:ind w:firstLine="709"/>
        <w:jc w:val="both"/>
        <w:rPr>
          <w:rFonts w:ascii="Times New Roman" w:hAnsi="Times New Roman" w:cs="Times New Roman"/>
          <w:i/>
          <w:color w:val="000000" w:themeColor="text1"/>
          <w:sz w:val="28"/>
          <w:szCs w:val="28"/>
        </w:rPr>
      </w:pPr>
      <w:r w:rsidRPr="00905C50">
        <w:rPr>
          <w:rFonts w:ascii="Times New Roman" w:hAnsi="Times New Roman" w:cs="Times New Roman"/>
          <w:color w:val="000000" w:themeColor="text1"/>
          <w:sz w:val="28"/>
          <w:szCs w:val="28"/>
        </w:rPr>
        <w:t xml:space="preserve">Наиболее распространенные проявления </w:t>
      </w:r>
      <w:r w:rsidRPr="00905C50">
        <w:rPr>
          <w:rFonts w:ascii="Times New Roman" w:hAnsi="Times New Roman" w:cs="Times New Roman"/>
          <w:b/>
          <w:color w:val="000000" w:themeColor="text1"/>
          <w:sz w:val="28"/>
          <w:szCs w:val="28"/>
        </w:rPr>
        <w:t xml:space="preserve">недостатков </w:t>
      </w:r>
      <w:proofErr w:type="spellStart"/>
      <w:r w:rsidRPr="00905C50">
        <w:rPr>
          <w:rFonts w:ascii="Times New Roman" w:hAnsi="Times New Roman" w:cs="Times New Roman"/>
          <w:b/>
          <w:color w:val="000000" w:themeColor="text1"/>
          <w:sz w:val="28"/>
          <w:szCs w:val="28"/>
        </w:rPr>
        <w:t>метросозидающей</w:t>
      </w:r>
      <w:proofErr w:type="spellEnd"/>
      <w:r w:rsidRPr="00905C50">
        <w:rPr>
          <w:rFonts w:ascii="Times New Roman" w:hAnsi="Times New Roman" w:cs="Times New Roman"/>
          <w:b/>
          <w:color w:val="000000" w:themeColor="text1"/>
          <w:sz w:val="28"/>
          <w:szCs w:val="28"/>
        </w:rPr>
        <w:t xml:space="preserve"> стороны чувства ритма</w:t>
      </w:r>
      <w:r w:rsidRPr="00905C50">
        <w:rPr>
          <w:rFonts w:ascii="Times New Roman" w:hAnsi="Times New Roman" w:cs="Times New Roman"/>
          <w:color w:val="000000" w:themeColor="text1"/>
          <w:sz w:val="28"/>
          <w:szCs w:val="28"/>
        </w:rPr>
        <w:t xml:space="preserve"> – </w:t>
      </w:r>
      <w:r w:rsidRPr="00905C50">
        <w:rPr>
          <w:rFonts w:ascii="Times New Roman" w:hAnsi="Times New Roman" w:cs="Times New Roman"/>
          <w:i/>
          <w:color w:val="000000" w:themeColor="text1"/>
          <w:sz w:val="28"/>
          <w:szCs w:val="28"/>
        </w:rPr>
        <w:t>темповая неустойчивость,</w:t>
      </w:r>
      <w:r w:rsidRPr="00905C50">
        <w:rPr>
          <w:rFonts w:ascii="Times New Roman" w:hAnsi="Times New Roman" w:cs="Times New Roman"/>
          <w:color w:val="000000" w:themeColor="text1"/>
          <w:sz w:val="28"/>
          <w:szCs w:val="28"/>
        </w:rPr>
        <w:t xml:space="preserve"> </w:t>
      </w:r>
      <w:r w:rsidRPr="00905C50">
        <w:rPr>
          <w:rFonts w:ascii="Times New Roman" w:hAnsi="Times New Roman" w:cs="Times New Roman"/>
          <w:i/>
          <w:color w:val="000000" w:themeColor="text1"/>
          <w:sz w:val="28"/>
          <w:szCs w:val="28"/>
        </w:rPr>
        <w:t>(ускорение и замедление темпа, смещение</w:t>
      </w:r>
      <w:r w:rsidRPr="00905C50">
        <w:rPr>
          <w:rFonts w:ascii="Times New Roman" w:hAnsi="Times New Roman" w:cs="Times New Roman"/>
          <w:color w:val="000000" w:themeColor="text1"/>
          <w:sz w:val="28"/>
          <w:szCs w:val="28"/>
        </w:rPr>
        <w:t xml:space="preserve"> </w:t>
      </w:r>
      <w:r w:rsidRPr="00905C50">
        <w:rPr>
          <w:rFonts w:ascii="Times New Roman" w:hAnsi="Times New Roman" w:cs="Times New Roman"/>
          <w:i/>
          <w:color w:val="000000" w:themeColor="text1"/>
          <w:sz w:val="28"/>
          <w:szCs w:val="28"/>
        </w:rPr>
        <w:t xml:space="preserve">сильной доли такта </w:t>
      </w:r>
      <w:proofErr w:type="gramStart"/>
      <w:r w:rsidRPr="00905C50">
        <w:rPr>
          <w:rFonts w:ascii="Times New Roman" w:hAnsi="Times New Roman" w:cs="Times New Roman"/>
          <w:i/>
          <w:color w:val="000000" w:themeColor="text1"/>
          <w:sz w:val="28"/>
          <w:szCs w:val="28"/>
        </w:rPr>
        <w:t>на</w:t>
      </w:r>
      <w:proofErr w:type="gramEnd"/>
      <w:r w:rsidRPr="00905C50">
        <w:rPr>
          <w:rFonts w:ascii="Times New Roman" w:hAnsi="Times New Roman" w:cs="Times New Roman"/>
          <w:i/>
          <w:color w:val="000000" w:themeColor="text1"/>
          <w:sz w:val="28"/>
          <w:szCs w:val="28"/>
        </w:rPr>
        <w:t xml:space="preserve"> слабую).</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lastRenderedPageBreak/>
        <w:t xml:space="preserve">Колебания темпа могут быть спровоцированы следующими причинами: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характера музыки (лирические темы обычно исполняются с замедлением темпа, энергичные – с ускорением);</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 </w:t>
      </w:r>
      <w:r w:rsidRPr="00905C50">
        <w:rPr>
          <w:rFonts w:ascii="Times New Roman" w:hAnsi="Times New Roman" w:cs="Times New Roman"/>
          <w:color w:val="000000" w:themeColor="text1"/>
          <w:sz w:val="28"/>
          <w:szCs w:val="28"/>
          <w:lang w:val="en-US"/>
        </w:rPr>
        <w:t>crescendo</w:t>
      </w:r>
      <w:r w:rsidRPr="00905C50">
        <w:rPr>
          <w:rFonts w:ascii="Times New Roman" w:hAnsi="Times New Roman" w:cs="Times New Roman"/>
          <w:color w:val="000000" w:themeColor="text1"/>
          <w:sz w:val="28"/>
          <w:szCs w:val="28"/>
        </w:rPr>
        <w:t xml:space="preserve"> обычно сопровождается ускорением, </w:t>
      </w:r>
      <w:r w:rsidRPr="00905C50">
        <w:rPr>
          <w:rFonts w:ascii="Times New Roman" w:hAnsi="Times New Roman" w:cs="Times New Roman"/>
          <w:color w:val="000000" w:themeColor="text1"/>
          <w:sz w:val="28"/>
          <w:szCs w:val="28"/>
          <w:lang w:val="en-US"/>
        </w:rPr>
        <w:t>diminuendo</w:t>
      </w:r>
      <w:r w:rsidRPr="00905C50">
        <w:rPr>
          <w:rFonts w:ascii="Times New Roman" w:hAnsi="Times New Roman" w:cs="Times New Roman"/>
          <w:color w:val="000000" w:themeColor="text1"/>
          <w:sz w:val="28"/>
          <w:szCs w:val="28"/>
        </w:rPr>
        <w:t xml:space="preserve"> – замедлением;</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трудные в фактурном отношении места часто утяжеляются в темпе, легкие  ускоряются;</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В борьбе с темповыми недочетами важно выработать устойчивое ощущение пульсации на протяжении </w:t>
      </w:r>
      <w:r w:rsidRPr="00905C50">
        <w:rPr>
          <w:rFonts w:ascii="Times New Roman" w:hAnsi="Times New Roman" w:cs="Times New Roman"/>
          <w:i/>
          <w:color w:val="000000" w:themeColor="text1"/>
          <w:sz w:val="28"/>
          <w:szCs w:val="28"/>
        </w:rPr>
        <w:t>всего</w:t>
      </w:r>
      <w:r w:rsidRPr="00905C50">
        <w:rPr>
          <w:rFonts w:ascii="Times New Roman" w:hAnsi="Times New Roman" w:cs="Times New Roman"/>
          <w:color w:val="000000" w:themeColor="text1"/>
          <w:sz w:val="28"/>
          <w:szCs w:val="28"/>
        </w:rPr>
        <w:t xml:space="preserve"> произведения </w:t>
      </w:r>
      <w:r w:rsidRPr="00905C50">
        <w:rPr>
          <w:rFonts w:ascii="Times New Roman" w:hAnsi="Times New Roman" w:cs="Times New Roman"/>
          <w:i/>
          <w:color w:val="000000" w:themeColor="text1"/>
          <w:sz w:val="28"/>
          <w:szCs w:val="28"/>
        </w:rPr>
        <w:t>всех его разделов</w:t>
      </w:r>
      <w:r w:rsidRPr="00905C50">
        <w:rPr>
          <w:rFonts w:ascii="Times New Roman" w:hAnsi="Times New Roman" w:cs="Times New Roman"/>
          <w:color w:val="000000" w:themeColor="text1"/>
          <w:sz w:val="28"/>
          <w:szCs w:val="28"/>
        </w:rPr>
        <w:t>. Эффективен дирижерский подход (</w:t>
      </w:r>
      <w:r w:rsidRPr="00905C50">
        <w:rPr>
          <w:rFonts w:ascii="Times New Roman" w:hAnsi="Times New Roman" w:cs="Times New Roman"/>
          <w:i/>
          <w:color w:val="000000" w:themeColor="text1"/>
          <w:sz w:val="28"/>
          <w:szCs w:val="28"/>
        </w:rPr>
        <w:t xml:space="preserve">воображаемое исполнение произведения </w:t>
      </w:r>
      <w:r w:rsidRPr="00905C50">
        <w:rPr>
          <w:rFonts w:ascii="Times New Roman" w:hAnsi="Times New Roman" w:cs="Times New Roman"/>
          <w:color w:val="000000" w:themeColor="text1"/>
          <w:sz w:val="28"/>
          <w:szCs w:val="28"/>
        </w:rPr>
        <w:t>при</w:t>
      </w:r>
      <w:r w:rsidRPr="00905C50">
        <w:rPr>
          <w:rFonts w:ascii="Times New Roman" w:hAnsi="Times New Roman" w:cs="Times New Roman"/>
          <w:i/>
          <w:color w:val="000000" w:themeColor="text1"/>
          <w:sz w:val="28"/>
          <w:szCs w:val="28"/>
        </w:rPr>
        <w:t xml:space="preserve"> </w:t>
      </w:r>
      <w:proofErr w:type="gramStart"/>
      <w:r w:rsidRPr="00905C50">
        <w:rPr>
          <w:rFonts w:ascii="Times New Roman" w:hAnsi="Times New Roman" w:cs="Times New Roman"/>
          <w:i/>
          <w:color w:val="000000" w:themeColor="text1"/>
          <w:sz w:val="28"/>
          <w:szCs w:val="28"/>
        </w:rPr>
        <w:t>реальном</w:t>
      </w:r>
      <w:proofErr w:type="gramEnd"/>
      <w:r w:rsidRPr="00905C50">
        <w:rPr>
          <w:rFonts w:ascii="Times New Roman" w:hAnsi="Times New Roman" w:cs="Times New Roman"/>
          <w:i/>
          <w:color w:val="000000" w:themeColor="text1"/>
          <w:sz w:val="28"/>
          <w:szCs w:val="28"/>
        </w:rPr>
        <w:t xml:space="preserve"> </w:t>
      </w:r>
      <w:proofErr w:type="spellStart"/>
      <w:r w:rsidRPr="00905C50">
        <w:rPr>
          <w:rFonts w:ascii="Times New Roman" w:hAnsi="Times New Roman" w:cs="Times New Roman"/>
          <w:color w:val="000000" w:themeColor="text1"/>
          <w:sz w:val="28"/>
          <w:szCs w:val="28"/>
        </w:rPr>
        <w:t>дирижировании</w:t>
      </w:r>
      <w:proofErr w:type="spellEnd"/>
      <w:r w:rsidRPr="00905C50">
        <w:rPr>
          <w:rFonts w:ascii="Times New Roman" w:hAnsi="Times New Roman" w:cs="Times New Roman"/>
          <w:color w:val="000000" w:themeColor="text1"/>
          <w:sz w:val="28"/>
          <w:szCs w:val="28"/>
        </w:rPr>
        <w:t xml:space="preserve">).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proofErr w:type="spellStart"/>
      <w:r w:rsidRPr="00905C50">
        <w:rPr>
          <w:rFonts w:ascii="Times New Roman" w:hAnsi="Times New Roman" w:cs="Times New Roman"/>
          <w:color w:val="000000" w:themeColor="text1"/>
          <w:sz w:val="28"/>
          <w:szCs w:val="28"/>
        </w:rPr>
        <w:t>Просчитывание</w:t>
      </w:r>
      <w:proofErr w:type="spellEnd"/>
      <w:r w:rsidRPr="00905C50">
        <w:rPr>
          <w:rFonts w:ascii="Times New Roman" w:hAnsi="Times New Roman" w:cs="Times New Roman"/>
          <w:color w:val="000000" w:themeColor="text1"/>
          <w:sz w:val="28"/>
          <w:szCs w:val="28"/>
        </w:rPr>
        <w:t xml:space="preserve"> или </w:t>
      </w:r>
      <w:proofErr w:type="spellStart"/>
      <w:r w:rsidRPr="00905C50">
        <w:rPr>
          <w:rFonts w:ascii="Times New Roman" w:hAnsi="Times New Roman" w:cs="Times New Roman"/>
          <w:color w:val="000000" w:themeColor="text1"/>
          <w:sz w:val="28"/>
          <w:szCs w:val="28"/>
        </w:rPr>
        <w:t>дирижирование</w:t>
      </w:r>
      <w:proofErr w:type="spellEnd"/>
      <w:r w:rsidRPr="00905C50">
        <w:rPr>
          <w:rFonts w:ascii="Times New Roman" w:hAnsi="Times New Roman" w:cs="Times New Roman"/>
          <w:color w:val="000000" w:themeColor="text1"/>
          <w:sz w:val="28"/>
          <w:szCs w:val="28"/>
        </w:rPr>
        <w:t xml:space="preserve"> нескольких пустых тактов в опасных переходных местах   и при сопоставлении разных фрагментов произведения так же является эффективным способом воспитания устойчивости темпа.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proofErr w:type="gramStart"/>
      <w:r w:rsidRPr="00905C50">
        <w:rPr>
          <w:rFonts w:ascii="Times New Roman" w:hAnsi="Times New Roman" w:cs="Times New Roman"/>
          <w:color w:val="000000" w:themeColor="text1"/>
          <w:sz w:val="28"/>
          <w:szCs w:val="28"/>
        </w:rPr>
        <w:t>Мысленное</w:t>
      </w:r>
      <w:proofErr w:type="gramEnd"/>
      <w:r w:rsidRPr="00905C50">
        <w:rPr>
          <w:rFonts w:ascii="Times New Roman" w:hAnsi="Times New Roman" w:cs="Times New Roman"/>
          <w:color w:val="000000" w:themeColor="text1"/>
          <w:sz w:val="28"/>
          <w:szCs w:val="28"/>
        </w:rPr>
        <w:t xml:space="preserve"> </w:t>
      </w:r>
      <w:proofErr w:type="spellStart"/>
      <w:r w:rsidRPr="00905C50">
        <w:rPr>
          <w:rFonts w:ascii="Times New Roman" w:hAnsi="Times New Roman" w:cs="Times New Roman"/>
          <w:color w:val="000000" w:themeColor="text1"/>
          <w:sz w:val="28"/>
          <w:szCs w:val="28"/>
        </w:rPr>
        <w:t>просчитывание</w:t>
      </w:r>
      <w:proofErr w:type="spellEnd"/>
      <w:r w:rsidRPr="00905C50">
        <w:rPr>
          <w:rFonts w:ascii="Times New Roman" w:hAnsi="Times New Roman" w:cs="Times New Roman"/>
          <w:color w:val="000000" w:themeColor="text1"/>
          <w:sz w:val="28"/>
          <w:szCs w:val="28"/>
        </w:rPr>
        <w:t xml:space="preserve"> нескольких пустых тактов </w:t>
      </w:r>
      <w:r w:rsidRPr="00905C50">
        <w:rPr>
          <w:rFonts w:ascii="Times New Roman" w:hAnsi="Times New Roman" w:cs="Times New Roman"/>
          <w:i/>
          <w:color w:val="000000" w:themeColor="text1"/>
          <w:sz w:val="28"/>
          <w:szCs w:val="28"/>
        </w:rPr>
        <w:t>до</w:t>
      </w:r>
      <w:r w:rsidRPr="00905C50">
        <w:rPr>
          <w:rFonts w:ascii="Times New Roman" w:hAnsi="Times New Roman" w:cs="Times New Roman"/>
          <w:color w:val="000000" w:themeColor="text1"/>
          <w:sz w:val="28"/>
          <w:szCs w:val="28"/>
        </w:rPr>
        <w:t xml:space="preserve"> начала игры помогает создать верную установку на нужный темп исполнения. Для этого следует выбрать наиболее понятный в ритмическом отношении фрагмент, который послужит средством диагностики и исправления темповой неустойчивости. Такими же приемами преодолевается и укорачивание длинных  звуков и пауз.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i/>
          <w:color w:val="000000" w:themeColor="text1"/>
          <w:sz w:val="28"/>
          <w:szCs w:val="28"/>
        </w:rPr>
        <w:t>Ускорение темпа</w:t>
      </w:r>
      <w:r w:rsidRPr="00905C50">
        <w:rPr>
          <w:rFonts w:ascii="Times New Roman" w:hAnsi="Times New Roman" w:cs="Times New Roman"/>
          <w:color w:val="000000" w:themeColor="text1"/>
          <w:sz w:val="28"/>
          <w:szCs w:val="28"/>
        </w:rPr>
        <w:t xml:space="preserve"> чаще всего встречается у технически одаренных учеников, которые обладают высокой эмоциональностью и хорошей природной беглостью. Легкость автоматизации движений у таких учащихся провоцирует их на непроизвольное ускорение темпа  исполнения и не принятые вовремя меры могут привести к заигрыванию и «</w:t>
      </w:r>
      <w:proofErr w:type="spellStart"/>
      <w:r w:rsidRPr="00905C50">
        <w:rPr>
          <w:rFonts w:ascii="Times New Roman" w:hAnsi="Times New Roman" w:cs="Times New Roman"/>
          <w:color w:val="000000" w:themeColor="text1"/>
          <w:sz w:val="28"/>
          <w:szCs w:val="28"/>
        </w:rPr>
        <w:t>забалтыванию</w:t>
      </w:r>
      <w:proofErr w:type="spellEnd"/>
      <w:r w:rsidRPr="00905C50">
        <w:rPr>
          <w:rFonts w:ascii="Times New Roman" w:hAnsi="Times New Roman" w:cs="Times New Roman"/>
          <w:color w:val="000000" w:themeColor="text1"/>
          <w:sz w:val="28"/>
          <w:szCs w:val="28"/>
        </w:rPr>
        <w:t xml:space="preserve">» произведения. В этом случае необходимо наладить связь между слухом и движениями: 1) возвратиться к игре в медленном темпе; 2) мысленно проигрывать произведение в воображении без опоры на  реальное звучание; </w:t>
      </w:r>
      <w:r w:rsidRPr="00905C50">
        <w:rPr>
          <w:rFonts w:ascii="Times New Roman" w:hAnsi="Times New Roman" w:cs="Times New Roman"/>
          <w:color w:val="000000" w:themeColor="text1"/>
          <w:sz w:val="28"/>
          <w:szCs w:val="28"/>
        </w:rPr>
        <w:lastRenderedPageBreak/>
        <w:t xml:space="preserve">3) применение слогового проговаривания ритмической линии; 4) </w:t>
      </w:r>
      <w:proofErr w:type="spellStart"/>
      <w:r w:rsidRPr="00905C50">
        <w:rPr>
          <w:rFonts w:ascii="Times New Roman" w:hAnsi="Times New Roman" w:cs="Times New Roman"/>
          <w:color w:val="000000" w:themeColor="text1"/>
          <w:sz w:val="28"/>
          <w:szCs w:val="28"/>
        </w:rPr>
        <w:t>пропевание</w:t>
      </w:r>
      <w:proofErr w:type="spellEnd"/>
      <w:r w:rsidRPr="00905C50">
        <w:rPr>
          <w:rFonts w:ascii="Times New Roman" w:hAnsi="Times New Roman" w:cs="Times New Roman"/>
          <w:color w:val="000000" w:themeColor="text1"/>
          <w:sz w:val="28"/>
          <w:szCs w:val="28"/>
        </w:rPr>
        <w:t xml:space="preserve"> голосом отдельных фрагментов;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Наличие у ученика собственного устойчивого ощущения темпа является главным в борьбе с ускорениями. Это ощущение должно быть на основе внутреннего воспроизведения крупной метрической пульсации (чем выше темп, тем крупнее должна быть единица пульсации - счета).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i/>
          <w:color w:val="000000" w:themeColor="text1"/>
          <w:sz w:val="28"/>
          <w:szCs w:val="28"/>
        </w:rPr>
        <w:t xml:space="preserve">Замедление </w:t>
      </w:r>
      <w:r w:rsidRPr="00905C50">
        <w:rPr>
          <w:rFonts w:ascii="Times New Roman" w:hAnsi="Times New Roman" w:cs="Times New Roman"/>
          <w:color w:val="000000" w:themeColor="text1"/>
          <w:sz w:val="28"/>
          <w:szCs w:val="28"/>
        </w:rPr>
        <w:t xml:space="preserve">темпа связано с неспособностью «быстро мыслить звуками». Причина этого – природные психофизиологические особенности учащегося (медлительность, заторможенность движений и речи). Путь к устранению этого недостатка - научить ученика мыслить не «нота за нотой», а </w:t>
      </w:r>
      <w:r w:rsidRPr="00905C50">
        <w:rPr>
          <w:rFonts w:ascii="Times New Roman" w:hAnsi="Times New Roman" w:cs="Times New Roman"/>
          <w:i/>
          <w:color w:val="000000" w:themeColor="text1"/>
          <w:sz w:val="28"/>
          <w:szCs w:val="28"/>
        </w:rPr>
        <w:t>более крупными звуковыми комплексами</w:t>
      </w:r>
      <w:r w:rsidRPr="00905C50">
        <w:rPr>
          <w:rFonts w:ascii="Times New Roman" w:hAnsi="Times New Roman" w:cs="Times New Roman"/>
          <w:color w:val="000000" w:themeColor="text1"/>
          <w:sz w:val="28"/>
          <w:szCs w:val="28"/>
        </w:rPr>
        <w:t xml:space="preserve"> за счет укрупнения единицы ритмического мышления.</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Другая причина замедления - технические проблемы. Ученик замедляет исполнение, когда не справляется с трудностями текста. С решением технических задач обычно исчезает и темповая проблема. Формировать </w:t>
      </w:r>
      <w:proofErr w:type="spellStart"/>
      <w:r w:rsidRPr="00905C50">
        <w:rPr>
          <w:rFonts w:ascii="Times New Roman" w:hAnsi="Times New Roman" w:cs="Times New Roman"/>
          <w:color w:val="000000" w:themeColor="text1"/>
          <w:sz w:val="28"/>
          <w:szCs w:val="28"/>
        </w:rPr>
        <w:t>темпоритмическую</w:t>
      </w:r>
      <w:proofErr w:type="spellEnd"/>
      <w:r w:rsidRPr="00905C50">
        <w:rPr>
          <w:rFonts w:ascii="Times New Roman" w:hAnsi="Times New Roman" w:cs="Times New Roman"/>
          <w:color w:val="000000" w:themeColor="text1"/>
          <w:sz w:val="28"/>
          <w:szCs w:val="28"/>
        </w:rPr>
        <w:t xml:space="preserve"> культуру исполнения  необходимо с первых лет обучения, не допускать темповой анархии не только в художественных произведениях, а так же в упражнениях.</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i/>
          <w:color w:val="000000" w:themeColor="text1"/>
          <w:sz w:val="28"/>
          <w:szCs w:val="28"/>
        </w:rPr>
        <w:t>Смещение сильной доли</w:t>
      </w:r>
      <w:r w:rsidRPr="00905C50">
        <w:rPr>
          <w:rFonts w:ascii="Times New Roman" w:hAnsi="Times New Roman" w:cs="Times New Roman"/>
          <w:color w:val="000000" w:themeColor="text1"/>
          <w:sz w:val="28"/>
          <w:szCs w:val="28"/>
        </w:rPr>
        <w:t xml:space="preserve">  такта на </w:t>
      </w:r>
      <w:proofErr w:type="gramStart"/>
      <w:r w:rsidRPr="00905C50">
        <w:rPr>
          <w:rFonts w:ascii="Times New Roman" w:hAnsi="Times New Roman" w:cs="Times New Roman"/>
          <w:color w:val="000000" w:themeColor="text1"/>
          <w:sz w:val="28"/>
          <w:szCs w:val="28"/>
        </w:rPr>
        <w:t>слабую</w:t>
      </w:r>
      <w:proofErr w:type="gramEnd"/>
      <w:r w:rsidRPr="00905C50">
        <w:rPr>
          <w:rFonts w:ascii="Times New Roman" w:hAnsi="Times New Roman" w:cs="Times New Roman"/>
          <w:color w:val="000000" w:themeColor="text1"/>
          <w:sz w:val="28"/>
          <w:szCs w:val="28"/>
        </w:rPr>
        <w:t xml:space="preserve"> является одним из очень распространенных в практике обучения недостатков. Оно является следствием нарушения  последовательности чередования сильных и слабых долей метра. Здесь помогают испытанные методы – счет, подтекстовка, тактирование и элементы </w:t>
      </w:r>
      <w:proofErr w:type="spellStart"/>
      <w:r w:rsidRPr="00905C50">
        <w:rPr>
          <w:rFonts w:ascii="Times New Roman" w:hAnsi="Times New Roman" w:cs="Times New Roman"/>
          <w:color w:val="000000" w:themeColor="text1"/>
          <w:sz w:val="28"/>
          <w:szCs w:val="28"/>
        </w:rPr>
        <w:t>дирижирования</w:t>
      </w:r>
      <w:proofErr w:type="spellEnd"/>
      <w:r w:rsidRPr="00905C50">
        <w:rPr>
          <w:rFonts w:ascii="Times New Roman" w:hAnsi="Times New Roman" w:cs="Times New Roman"/>
          <w:color w:val="000000" w:themeColor="text1"/>
          <w:sz w:val="28"/>
          <w:szCs w:val="28"/>
        </w:rPr>
        <w:t>.</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В работе над одной из самых сложных проблем в фортепианной педагогике – исполнением полиритмии и полиметрии самым главным является формирование у учащегося ощущение </w:t>
      </w:r>
      <w:r w:rsidRPr="00905C50">
        <w:rPr>
          <w:rFonts w:ascii="Times New Roman" w:hAnsi="Times New Roman" w:cs="Times New Roman"/>
          <w:i/>
          <w:color w:val="000000" w:themeColor="text1"/>
          <w:sz w:val="28"/>
          <w:szCs w:val="28"/>
        </w:rPr>
        <w:t>основной, общей</w:t>
      </w:r>
      <w:r w:rsidRPr="00905C50">
        <w:rPr>
          <w:rFonts w:ascii="Times New Roman" w:hAnsi="Times New Roman" w:cs="Times New Roman"/>
          <w:color w:val="000000" w:themeColor="text1"/>
          <w:sz w:val="28"/>
          <w:szCs w:val="28"/>
        </w:rPr>
        <w:t xml:space="preserve"> для обоих ритмических элементов единицы пульсации.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Вначале необходимо хорошо отработать, «автоматизировать» исполнение каждой ритмической линии в отдельности, затем постепенно переходить к соединению двух линий. Первоначально в виде </w:t>
      </w:r>
      <w:r w:rsidRPr="00905C50">
        <w:rPr>
          <w:rFonts w:ascii="Times New Roman" w:hAnsi="Times New Roman" w:cs="Times New Roman"/>
          <w:color w:val="000000" w:themeColor="text1"/>
          <w:sz w:val="28"/>
          <w:szCs w:val="28"/>
        </w:rPr>
        <w:lastRenderedPageBreak/>
        <w:t xml:space="preserve">последовательного их сопоставления – поочередного проигрывания (1 – 2 такта) с сохранением ясного и уверенного ощущения общей единицы пульсации (чередовать игру с </w:t>
      </w:r>
      <w:proofErr w:type="spellStart"/>
      <w:r w:rsidRPr="00905C50">
        <w:rPr>
          <w:rFonts w:ascii="Times New Roman" w:hAnsi="Times New Roman" w:cs="Times New Roman"/>
          <w:color w:val="000000" w:themeColor="text1"/>
          <w:sz w:val="28"/>
          <w:szCs w:val="28"/>
        </w:rPr>
        <w:t>просчитыванием</w:t>
      </w:r>
      <w:proofErr w:type="spellEnd"/>
      <w:r w:rsidRPr="00905C50">
        <w:rPr>
          <w:rFonts w:ascii="Times New Roman" w:hAnsi="Times New Roman" w:cs="Times New Roman"/>
          <w:color w:val="000000" w:themeColor="text1"/>
          <w:sz w:val="28"/>
          <w:szCs w:val="28"/>
        </w:rPr>
        <w:t xml:space="preserve"> пустых тактов). Затем вводить пробные, короткие «вкрапления» одновременного исполнения обеих ритмических линий.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В простых случаях полиритмии возможен и графический способ ее усвоения, который помогает осознать ритмический рисунок интеллектуально или визуально («какая нота после какой берется»).</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Упражнения или методы: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1. На развитие сенсорной сферы (</w:t>
      </w:r>
      <w:proofErr w:type="gramStart"/>
      <w:r w:rsidRPr="00905C50">
        <w:rPr>
          <w:rFonts w:ascii="Times New Roman" w:hAnsi="Times New Roman" w:cs="Times New Roman"/>
          <w:color w:val="000000" w:themeColor="text1"/>
          <w:sz w:val="28"/>
          <w:szCs w:val="28"/>
        </w:rPr>
        <w:t>метро-ритм</w:t>
      </w:r>
      <w:proofErr w:type="gramEnd"/>
      <w:r w:rsidRPr="00905C50">
        <w:rPr>
          <w:rFonts w:ascii="Times New Roman" w:hAnsi="Times New Roman" w:cs="Times New Roman"/>
          <w:color w:val="000000" w:themeColor="text1"/>
          <w:sz w:val="28"/>
          <w:szCs w:val="28"/>
        </w:rPr>
        <w:t xml:space="preserve">, не попадание в первую долю: а) </w:t>
      </w:r>
      <w:proofErr w:type="spellStart"/>
      <w:r w:rsidRPr="00905C50">
        <w:rPr>
          <w:rFonts w:ascii="Times New Roman" w:hAnsi="Times New Roman" w:cs="Times New Roman"/>
          <w:color w:val="000000" w:themeColor="text1"/>
          <w:sz w:val="28"/>
          <w:szCs w:val="28"/>
        </w:rPr>
        <w:t>марширование</w:t>
      </w:r>
      <w:proofErr w:type="spellEnd"/>
      <w:r w:rsidRPr="00905C50">
        <w:rPr>
          <w:rFonts w:ascii="Times New Roman" w:hAnsi="Times New Roman" w:cs="Times New Roman"/>
          <w:color w:val="000000" w:themeColor="text1"/>
          <w:sz w:val="28"/>
          <w:szCs w:val="28"/>
        </w:rPr>
        <w:t xml:space="preserve">; б) </w:t>
      </w:r>
      <w:proofErr w:type="spellStart"/>
      <w:r w:rsidRPr="00905C50">
        <w:rPr>
          <w:rFonts w:ascii="Times New Roman" w:hAnsi="Times New Roman" w:cs="Times New Roman"/>
          <w:color w:val="000000" w:themeColor="text1"/>
          <w:sz w:val="28"/>
          <w:szCs w:val="28"/>
        </w:rPr>
        <w:t>дирижирование</w:t>
      </w:r>
      <w:proofErr w:type="spellEnd"/>
      <w:r w:rsidRPr="00905C50">
        <w:rPr>
          <w:rFonts w:ascii="Times New Roman" w:hAnsi="Times New Roman" w:cs="Times New Roman"/>
          <w:color w:val="000000" w:themeColor="text1"/>
          <w:sz w:val="28"/>
          <w:szCs w:val="28"/>
        </w:rPr>
        <w:t xml:space="preserve">; в) </w:t>
      </w:r>
      <w:proofErr w:type="spellStart"/>
      <w:r w:rsidRPr="00905C50">
        <w:rPr>
          <w:rFonts w:ascii="Times New Roman" w:hAnsi="Times New Roman" w:cs="Times New Roman"/>
          <w:color w:val="000000" w:themeColor="text1"/>
          <w:sz w:val="28"/>
          <w:szCs w:val="28"/>
        </w:rPr>
        <w:t>пропевание</w:t>
      </w:r>
      <w:proofErr w:type="spellEnd"/>
      <w:r w:rsidRPr="00905C50">
        <w:rPr>
          <w:rFonts w:ascii="Times New Roman" w:hAnsi="Times New Roman" w:cs="Times New Roman"/>
          <w:color w:val="000000" w:themeColor="text1"/>
          <w:sz w:val="28"/>
          <w:szCs w:val="28"/>
        </w:rPr>
        <w:t>; г) простукивание ритма; д) оценка темпа)</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 xml:space="preserve">2.  На развитие </w:t>
      </w:r>
      <w:proofErr w:type="spellStart"/>
      <w:r w:rsidRPr="00905C50">
        <w:rPr>
          <w:rFonts w:ascii="Times New Roman" w:hAnsi="Times New Roman" w:cs="Times New Roman"/>
          <w:color w:val="000000" w:themeColor="text1"/>
          <w:sz w:val="28"/>
          <w:szCs w:val="28"/>
        </w:rPr>
        <w:t>представленческой</w:t>
      </w:r>
      <w:proofErr w:type="spellEnd"/>
      <w:r w:rsidRPr="00905C50">
        <w:rPr>
          <w:rFonts w:ascii="Times New Roman" w:hAnsi="Times New Roman" w:cs="Times New Roman"/>
          <w:color w:val="000000" w:themeColor="text1"/>
          <w:sz w:val="28"/>
          <w:szCs w:val="28"/>
        </w:rPr>
        <w:t xml:space="preserve"> сферы (тяжелые и легкие доли; </w:t>
      </w:r>
      <w:proofErr w:type="gramStart"/>
      <w:r w:rsidRPr="00905C50">
        <w:rPr>
          <w:rFonts w:ascii="Times New Roman" w:hAnsi="Times New Roman" w:cs="Times New Roman"/>
          <w:color w:val="000000" w:themeColor="text1"/>
          <w:sz w:val="28"/>
          <w:szCs w:val="28"/>
        </w:rPr>
        <w:t>быстрее-медленнее</w:t>
      </w:r>
      <w:proofErr w:type="gramEnd"/>
      <w:r w:rsidRPr="00905C50">
        <w:rPr>
          <w:rFonts w:ascii="Times New Roman" w:hAnsi="Times New Roman" w:cs="Times New Roman"/>
          <w:color w:val="000000" w:themeColor="text1"/>
          <w:sz w:val="28"/>
          <w:szCs w:val="28"/>
        </w:rPr>
        <w:t xml:space="preserve">; ускоряем-замедляем, ритм в разных темповых вариантах). </w:t>
      </w:r>
    </w:p>
    <w:p w:rsidR="005D5D66" w:rsidRPr="00905C50" w:rsidRDefault="005D5D66" w:rsidP="005D5D66">
      <w:pPr>
        <w:spacing w:after="0" w:line="360" w:lineRule="auto"/>
        <w:ind w:firstLine="709"/>
        <w:jc w:val="both"/>
        <w:rPr>
          <w:rFonts w:ascii="Times New Roman" w:hAnsi="Times New Roman" w:cs="Times New Roman"/>
          <w:color w:val="000000" w:themeColor="text1"/>
          <w:sz w:val="28"/>
          <w:szCs w:val="28"/>
        </w:rPr>
      </w:pPr>
      <w:r w:rsidRPr="00905C50">
        <w:rPr>
          <w:rFonts w:ascii="Times New Roman" w:hAnsi="Times New Roman" w:cs="Times New Roman"/>
          <w:color w:val="000000" w:themeColor="text1"/>
          <w:sz w:val="28"/>
          <w:szCs w:val="28"/>
        </w:rPr>
        <w:t>3. На развитие мышления (исполнение различных ритмических фигур; оценка темповых соотношений, регулировка их на практике).</w:t>
      </w:r>
    </w:p>
    <w:p w:rsidR="004C521D" w:rsidRDefault="004C521D" w:rsidP="004C521D">
      <w:pPr>
        <w:spacing w:after="0" w:line="360" w:lineRule="auto"/>
        <w:jc w:val="center"/>
        <w:rPr>
          <w:rFonts w:ascii="Times New Roman" w:hAnsi="Times New Roman" w:cs="Times New Roman"/>
          <w:b/>
          <w:color w:val="000000" w:themeColor="text1"/>
          <w:sz w:val="28"/>
          <w:szCs w:val="28"/>
        </w:rPr>
      </w:pPr>
    </w:p>
    <w:p w:rsidR="003E4E5D" w:rsidRDefault="004C521D" w:rsidP="004C521D">
      <w:pPr>
        <w:spacing w:after="0" w:line="360" w:lineRule="auto"/>
        <w:jc w:val="center"/>
        <w:rPr>
          <w:rFonts w:ascii="Times New Roman" w:hAnsi="Times New Roman" w:cs="Times New Roman"/>
          <w:color w:val="000000" w:themeColor="text1"/>
          <w:sz w:val="28"/>
          <w:szCs w:val="28"/>
        </w:rPr>
      </w:pPr>
      <w:r w:rsidRPr="008324B7">
        <w:rPr>
          <w:rFonts w:ascii="Times New Roman" w:hAnsi="Times New Roman" w:cs="Times New Roman"/>
          <w:b/>
          <w:color w:val="000000" w:themeColor="text1"/>
          <w:sz w:val="28"/>
          <w:szCs w:val="28"/>
        </w:rPr>
        <w:t>Заключение</w:t>
      </w:r>
    </w:p>
    <w:p w:rsidR="004C521D" w:rsidRPr="00186995" w:rsidRDefault="004C521D" w:rsidP="003E4E5D">
      <w:pPr>
        <w:spacing w:after="0" w:line="360" w:lineRule="auto"/>
        <w:jc w:val="both"/>
        <w:rPr>
          <w:rFonts w:ascii="Times New Roman" w:hAnsi="Times New Roman" w:cs="Times New Roman"/>
          <w:color w:val="000000" w:themeColor="text1"/>
          <w:sz w:val="28"/>
          <w:szCs w:val="28"/>
        </w:rPr>
      </w:pPr>
    </w:p>
    <w:p w:rsidR="003E4E5D" w:rsidRPr="00186995" w:rsidRDefault="003E4E5D" w:rsidP="003E4E5D">
      <w:pPr>
        <w:spacing w:after="0" w:line="360" w:lineRule="auto"/>
        <w:ind w:firstLine="709"/>
        <w:jc w:val="both"/>
        <w:rPr>
          <w:rFonts w:ascii="Times New Roman" w:hAnsi="Times New Roman" w:cs="Times New Roman"/>
          <w:sz w:val="28"/>
          <w:szCs w:val="28"/>
        </w:rPr>
      </w:pPr>
      <w:r w:rsidRPr="00186995">
        <w:rPr>
          <w:rFonts w:ascii="Times New Roman" w:hAnsi="Times New Roman" w:cs="Times New Roman"/>
          <w:sz w:val="28"/>
          <w:szCs w:val="28"/>
        </w:rPr>
        <w:t>В заключение отметим, что знание природы чувства ритма как музыкальной способности, владение средствами воздействия на его развитие, а также методическими приемами и способами корректировки ритмической стороны исполнения является одной из важнейших составляющих в комплексе профессиональных требований, предъявляемых к квалифицированному преподавателю фортепиано. Именно эта составляющая определяет во многом и успех его педагогической деятельности, так как известно, насколько сложно решаются проблемы, связанные с метроритмом, в повседневной практике обучения детей игре на музыкальном инструменте.</w:t>
      </w:r>
    </w:p>
    <w:p w:rsidR="003E4E5D" w:rsidRPr="00186995" w:rsidRDefault="003E4E5D" w:rsidP="003E4E5D">
      <w:pPr>
        <w:spacing w:after="0" w:line="360" w:lineRule="auto"/>
        <w:ind w:firstLine="709"/>
        <w:jc w:val="both"/>
        <w:rPr>
          <w:rFonts w:ascii="Times New Roman" w:hAnsi="Times New Roman" w:cs="Times New Roman"/>
          <w:sz w:val="28"/>
          <w:szCs w:val="28"/>
        </w:rPr>
      </w:pPr>
      <w:r w:rsidRPr="00186995">
        <w:rPr>
          <w:rFonts w:ascii="Times New Roman" w:hAnsi="Times New Roman" w:cs="Times New Roman"/>
          <w:sz w:val="28"/>
          <w:szCs w:val="28"/>
        </w:rPr>
        <w:lastRenderedPageBreak/>
        <w:t>Можно утверждать, что музыкально-ритмическое чувство, являясь формирующей способностью, в целом подпадает под соответствующее педагогическое воздействие, поддается ему, достаточно явственно «отзывается» на него. Причем собственное исполнение музыки в учебной деятельности, прежде всего исполнение музыки на фортепиано, особо благоприятствует музыкально - ритмическому воспитанию, создает те оптимальные условия, в которых воспитание такого рода протекает или, во всяком случае, может протекать наиболее плодотворно и успешно. На чем базируется это утверждение, каковы его обоснования?</w:t>
      </w:r>
    </w:p>
    <w:p w:rsidR="003E4E5D" w:rsidRPr="00186995" w:rsidRDefault="003E4E5D" w:rsidP="003E4E5D">
      <w:pPr>
        <w:spacing w:after="0" w:line="360" w:lineRule="auto"/>
        <w:ind w:firstLine="709"/>
        <w:jc w:val="both"/>
        <w:rPr>
          <w:rFonts w:ascii="Times New Roman" w:hAnsi="Times New Roman" w:cs="Times New Roman"/>
          <w:sz w:val="28"/>
          <w:szCs w:val="28"/>
        </w:rPr>
      </w:pPr>
      <w:r w:rsidRPr="00186995">
        <w:rPr>
          <w:rFonts w:ascii="Times New Roman" w:hAnsi="Times New Roman" w:cs="Times New Roman"/>
          <w:sz w:val="28"/>
          <w:szCs w:val="28"/>
        </w:rPr>
        <w:t>Как известно, функции музыкального ритма не исчерпываются моментами, связанными с измерением и организацией длительностей во времени; функции эти неизмеримо более существенны. Будучи одним из «первоэлементов» музыки, выразительным средством, ритм всегда (или почти всегда) отражает эмоциональное содержание музыки, ее образно поэтическую сущность. Это первая особенность ритма.</w:t>
      </w:r>
    </w:p>
    <w:p w:rsidR="003E4E5D" w:rsidRPr="00186995" w:rsidRDefault="003E4E5D" w:rsidP="003E4E5D">
      <w:pPr>
        <w:spacing w:after="0" w:line="360" w:lineRule="auto"/>
        <w:ind w:firstLine="709"/>
        <w:jc w:val="both"/>
        <w:rPr>
          <w:rFonts w:ascii="Times New Roman" w:hAnsi="Times New Roman" w:cs="Times New Roman"/>
          <w:color w:val="000000" w:themeColor="text1"/>
          <w:sz w:val="28"/>
          <w:szCs w:val="28"/>
        </w:rPr>
      </w:pPr>
      <w:r w:rsidRPr="00186995">
        <w:rPr>
          <w:rFonts w:ascii="Times New Roman" w:hAnsi="Times New Roman" w:cs="Times New Roman"/>
          <w:sz w:val="28"/>
          <w:szCs w:val="28"/>
        </w:rPr>
        <w:t xml:space="preserve"> Теснейшим образом связан ритм в музыке с передачей различных, экспрессивных состояний человека, с воплощением в ней сложных проявлений его внутренней жизнедеятельности. Ритм в музыке категория не только времяизмерительная, но и эмоционально – выразительная, шире - образно – поэтическая, художественно – смысловая. Из сказанного вытекает, что художественно – содержательное исполнение музыки создает естественные предпосылки для воспитания и развития музыкально – ритмического чувства, понимаемого «как способность активно переживать (отражать в движении) музыку и вследствие этого тонко чувствовать эмоциональную выразительность временного хода музыкального движения» (Б.М. Теплов).</w:t>
      </w:r>
    </w:p>
    <w:p w:rsidR="003E4E5D" w:rsidRPr="00186995" w:rsidRDefault="003E4E5D" w:rsidP="003E4E5D">
      <w:pPr>
        <w:spacing w:after="0" w:line="360" w:lineRule="auto"/>
        <w:ind w:firstLine="709"/>
        <w:jc w:val="both"/>
        <w:rPr>
          <w:rFonts w:ascii="Times New Roman" w:hAnsi="Times New Roman" w:cs="Times New Roman"/>
          <w:sz w:val="28"/>
          <w:szCs w:val="28"/>
        </w:rPr>
      </w:pPr>
      <w:r w:rsidRPr="00186995">
        <w:rPr>
          <w:rFonts w:ascii="Times New Roman" w:hAnsi="Times New Roman" w:cs="Times New Roman"/>
          <w:sz w:val="28"/>
          <w:szCs w:val="28"/>
        </w:rPr>
        <w:t xml:space="preserve">Литература для фортепиано располагает значительно, большими потенциальными возможностями для ознакомления учащегося-музыканта с разнохарактерными стилевыми явлениями, нежели литература для любого другого инструмента. Только эта литература иллюстрирует практически все </w:t>
      </w:r>
      <w:r w:rsidRPr="00186995">
        <w:rPr>
          <w:rFonts w:ascii="Times New Roman" w:hAnsi="Times New Roman" w:cs="Times New Roman"/>
          <w:sz w:val="28"/>
          <w:szCs w:val="28"/>
        </w:rPr>
        <w:lastRenderedPageBreak/>
        <w:t>многообразие ответвлений (в частности, прямо связанных с ритмическими свойствами) полифонической, гомофонно - гармонической и смешанной полифонно-гармонической музыки.</w:t>
      </w:r>
    </w:p>
    <w:p w:rsidR="003E4E5D" w:rsidRPr="00186995" w:rsidRDefault="003E4E5D" w:rsidP="003E4E5D">
      <w:pPr>
        <w:spacing w:after="0" w:line="360" w:lineRule="auto"/>
        <w:ind w:firstLine="709"/>
        <w:jc w:val="both"/>
        <w:rPr>
          <w:rFonts w:ascii="Times New Roman" w:hAnsi="Times New Roman" w:cs="Times New Roman"/>
          <w:color w:val="000000" w:themeColor="text1"/>
          <w:sz w:val="28"/>
          <w:szCs w:val="28"/>
        </w:rPr>
      </w:pPr>
      <w:r w:rsidRPr="00186995">
        <w:rPr>
          <w:rFonts w:ascii="Times New Roman" w:hAnsi="Times New Roman" w:cs="Times New Roman"/>
          <w:sz w:val="28"/>
          <w:szCs w:val="28"/>
        </w:rPr>
        <w:t>Развитие эмоциональной, образно-поэтической сущности музыкального ритма – та основа, на которой строит свою работу по ритмическому воспитанию учащегося педагог-музык</w:t>
      </w:r>
      <w:r>
        <w:rPr>
          <w:rFonts w:ascii="Times New Roman" w:hAnsi="Times New Roman" w:cs="Times New Roman"/>
          <w:sz w:val="28"/>
          <w:szCs w:val="28"/>
        </w:rPr>
        <w:t>ант. Касаясь в ходе музыкально-</w:t>
      </w:r>
      <w:r w:rsidRPr="00186995">
        <w:rPr>
          <w:rFonts w:ascii="Times New Roman" w:hAnsi="Times New Roman" w:cs="Times New Roman"/>
          <w:sz w:val="28"/>
          <w:szCs w:val="28"/>
        </w:rPr>
        <w:t>образного анализа произведения наиболее сокровенных, «интимных» сторон художественной ритмической выразительности, проникая с учеником во все ее «тайники», преподаватель и получает возможность осуществлять в этом процессе всестороннюю и тонкую шлифовку различных граней музыкальн</w:t>
      </w:r>
      <w:proofErr w:type="gramStart"/>
      <w:r w:rsidRPr="00186995">
        <w:rPr>
          <w:rFonts w:ascii="Times New Roman" w:hAnsi="Times New Roman" w:cs="Times New Roman"/>
          <w:sz w:val="28"/>
          <w:szCs w:val="28"/>
        </w:rPr>
        <w:t>о-</w:t>
      </w:r>
      <w:proofErr w:type="gramEnd"/>
      <w:r w:rsidRPr="00186995">
        <w:rPr>
          <w:rFonts w:ascii="Times New Roman" w:hAnsi="Times New Roman" w:cs="Times New Roman"/>
          <w:sz w:val="28"/>
          <w:szCs w:val="28"/>
        </w:rPr>
        <w:t xml:space="preserve"> ритмической способности своего подопечного.</w:t>
      </w:r>
    </w:p>
    <w:p w:rsidR="003E4E5D" w:rsidRPr="00186995" w:rsidRDefault="003E4E5D" w:rsidP="003E4E5D">
      <w:pPr>
        <w:spacing w:after="0" w:line="360" w:lineRule="auto"/>
        <w:ind w:firstLine="709"/>
        <w:jc w:val="both"/>
        <w:rPr>
          <w:rFonts w:ascii="Times New Roman" w:hAnsi="Times New Roman" w:cs="Times New Roman"/>
          <w:sz w:val="28"/>
          <w:szCs w:val="28"/>
        </w:rPr>
      </w:pPr>
    </w:p>
    <w:p w:rsidR="003E4E5D" w:rsidRPr="00186995" w:rsidRDefault="003E4E5D" w:rsidP="003E4E5D">
      <w:pPr>
        <w:spacing w:after="0" w:line="360" w:lineRule="auto"/>
        <w:ind w:firstLine="709"/>
        <w:jc w:val="both"/>
        <w:rPr>
          <w:rFonts w:ascii="Times New Roman" w:hAnsi="Times New Roman" w:cs="Times New Roman"/>
          <w:color w:val="000000" w:themeColor="text1"/>
          <w:sz w:val="28"/>
          <w:szCs w:val="28"/>
        </w:rPr>
      </w:pPr>
    </w:p>
    <w:p w:rsidR="003E4E5D" w:rsidRDefault="003E4E5D"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EB20E8" w:rsidRDefault="00EB20E8" w:rsidP="003E4E5D">
      <w:pPr>
        <w:spacing w:after="0" w:line="360" w:lineRule="auto"/>
        <w:ind w:firstLine="709"/>
        <w:jc w:val="both"/>
        <w:rPr>
          <w:rFonts w:ascii="Times New Roman" w:hAnsi="Times New Roman" w:cs="Times New Roman"/>
          <w:color w:val="000000" w:themeColor="text1"/>
          <w:sz w:val="28"/>
          <w:szCs w:val="28"/>
        </w:rPr>
      </w:pPr>
    </w:p>
    <w:p w:rsidR="00624ABA" w:rsidRDefault="00624ABA" w:rsidP="00624ABA">
      <w:pPr>
        <w:spacing w:after="0" w:line="360" w:lineRule="auto"/>
        <w:rPr>
          <w:rFonts w:ascii="Times New Roman" w:hAnsi="Times New Roman" w:cs="Times New Roman"/>
          <w:color w:val="000000" w:themeColor="text1"/>
          <w:sz w:val="28"/>
          <w:szCs w:val="28"/>
        </w:rPr>
      </w:pPr>
    </w:p>
    <w:p w:rsidR="00FC102F" w:rsidRDefault="00FC102F" w:rsidP="00FC102F">
      <w:pPr>
        <w:tabs>
          <w:tab w:val="left" w:pos="1958"/>
          <w:tab w:val="center" w:pos="4677"/>
        </w:tabs>
        <w:spacing w:after="0" w:line="360" w:lineRule="auto"/>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ab/>
      </w:r>
    </w:p>
    <w:p w:rsidR="00FC102F" w:rsidRDefault="00FC102F" w:rsidP="00FC102F">
      <w:pPr>
        <w:tabs>
          <w:tab w:val="left" w:pos="1958"/>
          <w:tab w:val="center" w:pos="4677"/>
        </w:tabs>
        <w:spacing w:after="0" w:line="360" w:lineRule="auto"/>
        <w:rPr>
          <w:rFonts w:ascii="Times New Roman" w:hAnsi="Times New Roman" w:cs="Times New Roman"/>
          <w:b/>
          <w:color w:val="000000" w:themeColor="text1"/>
          <w:sz w:val="28"/>
          <w:szCs w:val="28"/>
        </w:rPr>
      </w:pPr>
    </w:p>
    <w:p w:rsidR="00EB20E8" w:rsidRDefault="00FC102F" w:rsidP="00FC102F">
      <w:pPr>
        <w:tabs>
          <w:tab w:val="left" w:pos="1958"/>
          <w:tab w:val="center" w:pos="4677"/>
        </w:tabs>
        <w:spacing w:after="0" w:line="360" w:lineRule="auto"/>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lastRenderedPageBreak/>
        <w:tab/>
      </w:r>
      <w:r w:rsidR="00EB20E8">
        <w:rPr>
          <w:rFonts w:ascii="Times New Roman" w:hAnsi="Times New Roman" w:cs="Times New Roman"/>
          <w:b/>
          <w:color w:val="000000" w:themeColor="text1"/>
          <w:sz w:val="28"/>
          <w:szCs w:val="28"/>
        </w:rPr>
        <w:t>Список используемой литературы:</w:t>
      </w:r>
    </w:p>
    <w:p w:rsidR="00EB20E8" w:rsidRDefault="00EB20E8" w:rsidP="00EB20E8">
      <w:pPr>
        <w:spacing w:after="0" w:line="360" w:lineRule="auto"/>
        <w:jc w:val="both"/>
        <w:rPr>
          <w:rFonts w:ascii="Times New Roman" w:hAnsi="Times New Roman" w:cs="Times New Roman"/>
          <w:color w:val="000000" w:themeColor="text1"/>
          <w:sz w:val="28"/>
          <w:szCs w:val="28"/>
        </w:rPr>
      </w:pPr>
    </w:p>
    <w:p w:rsidR="00EB20E8" w:rsidRDefault="00EB20E8" w:rsidP="00EB20E8">
      <w:pPr>
        <w:pStyle w:val="a3"/>
        <w:numPr>
          <w:ilvl w:val="0"/>
          <w:numId w:val="5"/>
        </w:num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Воскерчьян</w:t>
      </w:r>
      <w:proofErr w:type="spellEnd"/>
      <w:r>
        <w:rPr>
          <w:rFonts w:ascii="Times New Roman" w:hAnsi="Times New Roman" w:cs="Times New Roman"/>
          <w:color w:val="000000" w:themeColor="text1"/>
          <w:sz w:val="28"/>
          <w:szCs w:val="28"/>
        </w:rPr>
        <w:t xml:space="preserve"> З.С. «Развитие музыкальных творческих способностей  - основа детского музыкально – эстетического воспитания» (уч. – метод</w:t>
      </w:r>
      <w:proofErr w:type="gramStart"/>
      <w:r>
        <w:rPr>
          <w:rFonts w:ascii="Times New Roman" w:hAnsi="Times New Roman" w:cs="Times New Roman"/>
          <w:color w:val="000000" w:themeColor="text1"/>
          <w:sz w:val="28"/>
          <w:szCs w:val="28"/>
        </w:rPr>
        <w:t>.</w:t>
      </w:r>
      <w:proofErr w:type="gramEnd"/>
      <w:r>
        <w:rPr>
          <w:rFonts w:ascii="Times New Roman" w:hAnsi="Times New Roman" w:cs="Times New Roman"/>
          <w:color w:val="000000" w:themeColor="text1"/>
          <w:sz w:val="28"/>
          <w:szCs w:val="28"/>
        </w:rPr>
        <w:t xml:space="preserve"> </w:t>
      </w:r>
      <w:proofErr w:type="gramStart"/>
      <w:r>
        <w:rPr>
          <w:rFonts w:ascii="Times New Roman" w:hAnsi="Times New Roman" w:cs="Times New Roman"/>
          <w:color w:val="000000" w:themeColor="text1"/>
          <w:sz w:val="28"/>
          <w:szCs w:val="28"/>
        </w:rPr>
        <w:t>п</w:t>
      </w:r>
      <w:proofErr w:type="gramEnd"/>
      <w:r>
        <w:rPr>
          <w:rFonts w:ascii="Times New Roman" w:hAnsi="Times New Roman" w:cs="Times New Roman"/>
          <w:color w:val="000000" w:themeColor="text1"/>
          <w:sz w:val="28"/>
          <w:szCs w:val="28"/>
        </w:rPr>
        <w:t xml:space="preserve">особие для дошкольников. - М.: 2003. </w:t>
      </w:r>
      <w:proofErr w:type="spellStart"/>
      <w:r>
        <w:rPr>
          <w:rFonts w:ascii="Times New Roman" w:hAnsi="Times New Roman" w:cs="Times New Roman"/>
          <w:color w:val="000000" w:themeColor="text1"/>
          <w:sz w:val="28"/>
          <w:szCs w:val="28"/>
        </w:rPr>
        <w:t>Вып</w:t>
      </w:r>
      <w:proofErr w:type="spellEnd"/>
      <w:r>
        <w:rPr>
          <w:rFonts w:ascii="Times New Roman" w:hAnsi="Times New Roman" w:cs="Times New Roman"/>
          <w:color w:val="000000" w:themeColor="text1"/>
          <w:sz w:val="28"/>
          <w:szCs w:val="28"/>
        </w:rPr>
        <w:t>. 1.</w:t>
      </w:r>
    </w:p>
    <w:p w:rsidR="00EB20E8" w:rsidRDefault="00EB20E8" w:rsidP="00EB20E8">
      <w:pPr>
        <w:pStyle w:val="a3"/>
        <w:numPr>
          <w:ilvl w:val="0"/>
          <w:numId w:val="5"/>
        </w:num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Жак – </w:t>
      </w:r>
      <w:proofErr w:type="spellStart"/>
      <w:r>
        <w:rPr>
          <w:rFonts w:ascii="Times New Roman" w:hAnsi="Times New Roman" w:cs="Times New Roman"/>
          <w:color w:val="000000" w:themeColor="text1"/>
          <w:sz w:val="28"/>
          <w:szCs w:val="28"/>
        </w:rPr>
        <w:t>Далькроз</w:t>
      </w:r>
      <w:proofErr w:type="spellEnd"/>
      <w:r>
        <w:rPr>
          <w:rFonts w:ascii="Times New Roman" w:hAnsi="Times New Roman" w:cs="Times New Roman"/>
          <w:color w:val="000000" w:themeColor="text1"/>
          <w:sz w:val="28"/>
          <w:szCs w:val="28"/>
        </w:rPr>
        <w:t xml:space="preserve"> Э. Его воспитательное значение для жизни и искусства. 6 лекций. – 2 изд. Ритм. – М.: 1922.</w:t>
      </w:r>
    </w:p>
    <w:p w:rsidR="00EB20E8" w:rsidRDefault="00EB20E8" w:rsidP="00EB20E8">
      <w:pPr>
        <w:pStyle w:val="a3"/>
        <w:numPr>
          <w:ilvl w:val="0"/>
          <w:numId w:val="5"/>
        </w:num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Жак – </w:t>
      </w:r>
      <w:proofErr w:type="spellStart"/>
      <w:r>
        <w:rPr>
          <w:rFonts w:ascii="Times New Roman" w:hAnsi="Times New Roman" w:cs="Times New Roman"/>
          <w:color w:val="000000" w:themeColor="text1"/>
          <w:sz w:val="28"/>
          <w:szCs w:val="28"/>
        </w:rPr>
        <w:t>Далькроз</w:t>
      </w:r>
      <w:proofErr w:type="spellEnd"/>
      <w:r>
        <w:rPr>
          <w:rFonts w:ascii="Times New Roman" w:hAnsi="Times New Roman" w:cs="Times New Roman"/>
          <w:color w:val="000000" w:themeColor="text1"/>
          <w:sz w:val="28"/>
          <w:szCs w:val="28"/>
        </w:rPr>
        <w:t xml:space="preserve"> Э. Ритм. – М.: Издательский дом «Классика – </w:t>
      </w:r>
      <w:r>
        <w:rPr>
          <w:rFonts w:ascii="Times New Roman" w:hAnsi="Times New Roman" w:cs="Times New Roman"/>
          <w:color w:val="000000" w:themeColor="text1"/>
          <w:sz w:val="28"/>
          <w:szCs w:val="28"/>
          <w:lang w:val="en-US"/>
        </w:rPr>
        <w:t>XXI</w:t>
      </w:r>
      <w:r>
        <w:rPr>
          <w:rFonts w:ascii="Times New Roman" w:hAnsi="Times New Roman" w:cs="Times New Roman"/>
          <w:color w:val="000000" w:themeColor="text1"/>
          <w:sz w:val="28"/>
          <w:szCs w:val="28"/>
        </w:rPr>
        <w:t xml:space="preserve">», 2017. – 248. с. </w:t>
      </w:r>
    </w:p>
    <w:p w:rsidR="00EB20E8" w:rsidRDefault="00EB20E8" w:rsidP="00EB20E8">
      <w:pPr>
        <w:pStyle w:val="a3"/>
        <w:numPr>
          <w:ilvl w:val="0"/>
          <w:numId w:val="5"/>
        </w:num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Мухаринская</w:t>
      </w:r>
      <w:proofErr w:type="spellEnd"/>
      <w:r>
        <w:rPr>
          <w:rFonts w:ascii="Times New Roman" w:hAnsi="Times New Roman" w:cs="Times New Roman"/>
          <w:color w:val="000000" w:themeColor="text1"/>
          <w:sz w:val="28"/>
          <w:szCs w:val="28"/>
        </w:rPr>
        <w:t xml:space="preserve"> Л.С. Музыкальная энциклопедия, т.2.  – М. – 1973-1982. - С. 391.</w:t>
      </w:r>
    </w:p>
    <w:p w:rsidR="00EB20E8" w:rsidRDefault="00EB20E8" w:rsidP="00EB20E8">
      <w:pPr>
        <w:pStyle w:val="a3"/>
        <w:numPr>
          <w:ilvl w:val="0"/>
          <w:numId w:val="5"/>
        </w:num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Надырова</w:t>
      </w:r>
      <w:proofErr w:type="spellEnd"/>
      <w:r>
        <w:rPr>
          <w:rFonts w:ascii="Times New Roman" w:hAnsi="Times New Roman" w:cs="Times New Roman"/>
          <w:color w:val="000000" w:themeColor="text1"/>
          <w:sz w:val="28"/>
          <w:szCs w:val="28"/>
        </w:rPr>
        <w:t xml:space="preserve"> Д.С Учеб</w:t>
      </w:r>
      <w:proofErr w:type="gramStart"/>
      <w:r>
        <w:rPr>
          <w:rFonts w:ascii="Times New Roman" w:hAnsi="Times New Roman" w:cs="Times New Roman"/>
          <w:color w:val="000000" w:themeColor="text1"/>
          <w:sz w:val="28"/>
          <w:szCs w:val="28"/>
        </w:rPr>
        <w:t>.</w:t>
      </w:r>
      <w:proofErr w:type="gramEnd"/>
      <w:r>
        <w:rPr>
          <w:rFonts w:ascii="Times New Roman" w:hAnsi="Times New Roman" w:cs="Times New Roman"/>
          <w:color w:val="000000" w:themeColor="text1"/>
          <w:sz w:val="28"/>
          <w:szCs w:val="28"/>
        </w:rPr>
        <w:t xml:space="preserve"> </w:t>
      </w:r>
      <w:proofErr w:type="gramStart"/>
      <w:r>
        <w:rPr>
          <w:rFonts w:ascii="Times New Roman" w:hAnsi="Times New Roman" w:cs="Times New Roman"/>
          <w:color w:val="000000" w:themeColor="text1"/>
          <w:sz w:val="28"/>
          <w:szCs w:val="28"/>
        </w:rPr>
        <w:t>п</w:t>
      </w:r>
      <w:proofErr w:type="gramEnd"/>
      <w:r>
        <w:rPr>
          <w:rFonts w:ascii="Times New Roman" w:hAnsi="Times New Roman" w:cs="Times New Roman"/>
          <w:color w:val="000000" w:themeColor="text1"/>
          <w:sz w:val="28"/>
          <w:szCs w:val="28"/>
        </w:rPr>
        <w:t>особие Музыкальное развитие в процессе фортепианного обучения. - Казань 2008. - С. 65.</w:t>
      </w:r>
    </w:p>
    <w:p w:rsidR="00EB20E8" w:rsidRDefault="00EB20E8" w:rsidP="00EB20E8">
      <w:pPr>
        <w:pStyle w:val="a3"/>
        <w:numPr>
          <w:ilvl w:val="0"/>
          <w:numId w:val="5"/>
        </w:num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Теплов Б.М. Психология музыкальных способностей//Теплов Б.М. Избранные труды:  в 2-х томах. Т.1-М.: Педагогика,  1985. С.187, 189, 197</w:t>
      </w:r>
    </w:p>
    <w:p w:rsidR="00EB20E8" w:rsidRDefault="00EB20E8" w:rsidP="00EB20E8">
      <w:pPr>
        <w:pStyle w:val="a3"/>
        <w:numPr>
          <w:ilvl w:val="0"/>
          <w:numId w:val="5"/>
        </w:numPr>
        <w:spacing w:after="0" w:line="360" w:lineRule="auto"/>
        <w:jc w:val="both"/>
        <w:rPr>
          <w:rFonts w:ascii="Times New Roman" w:hAnsi="Times New Roman" w:cs="Times New Roman"/>
          <w:color w:val="000000" w:themeColor="text1"/>
          <w:sz w:val="28"/>
          <w:szCs w:val="28"/>
        </w:rPr>
      </w:pPr>
      <w:proofErr w:type="spellStart"/>
      <w:r>
        <w:rPr>
          <w:rFonts w:ascii="Times New Roman" w:hAnsi="Times New Roman" w:cs="Times New Roman"/>
          <w:color w:val="000000" w:themeColor="text1"/>
          <w:sz w:val="28"/>
          <w:szCs w:val="28"/>
        </w:rPr>
        <w:t>Фейнберг</w:t>
      </w:r>
      <w:proofErr w:type="spellEnd"/>
      <w:r>
        <w:rPr>
          <w:rFonts w:ascii="Times New Roman" w:hAnsi="Times New Roman" w:cs="Times New Roman"/>
          <w:color w:val="000000" w:themeColor="text1"/>
          <w:sz w:val="28"/>
          <w:szCs w:val="28"/>
        </w:rPr>
        <w:t xml:space="preserve"> С.Е. Пианизм как искусство. Изд. муз. М.: 1969.</w:t>
      </w:r>
    </w:p>
    <w:p w:rsidR="00EB20E8" w:rsidRDefault="00EB20E8" w:rsidP="00EB20E8">
      <w:pPr>
        <w:pStyle w:val="a3"/>
        <w:numPr>
          <w:ilvl w:val="0"/>
          <w:numId w:val="5"/>
        </w:numPr>
        <w:spacing w:after="0" w:line="36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Франио</w:t>
      </w:r>
      <w:proofErr w:type="spellEnd"/>
      <w:r>
        <w:rPr>
          <w:rFonts w:ascii="Times New Roman" w:hAnsi="Times New Roman" w:cs="Times New Roman"/>
          <w:color w:val="000000" w:themeColor="text1"/>
          <w:sz w:val="28"/>
          <w:szCs w:val="28"/>
        </w:rPr>
        <w:t xml:space="preserve"> Г., Лифшиц И. Методическое пособие по ритмике. М.: 1997. - С.3.</w:t>
      </w:r>
    </w:p>
    <w:p w:rsidR="003E4E5D" w:rsidRPr="00186995" w:rsidRDefault="003E4E5D" w:rsidP="003E4E5D">
      <w:pPr>
        <w:spacing w:after="0" w:line="360" w:lineRule="auto"/>
        <w:ind w:firstLine="709"/>
        <w:jc w:val="both"/>
        <w:rPr>
          <w:rFonts w:ascii="Times New Roman" w:hAnsi="Times New Roman" w:cs="Times New Roman"/>
          <w:color w:val="000000" w:themeColor="text1"/>
          <w:sz w:val="28"/>
          <w:szCs w:val="28"/>
        </w:rPr>
      </w:pPr>
    </w:p>
    <w:p w:rsidR="003E4E5D" w:rsidRPr="00186995" w:rsidRDefault="003E4E5D" w:rsidP="003E4E5D">
      <w:pPr>
        <w:spacing w:after="0" w:line="360" w:lineRule="auto"/>
        <w:ind w:firstLine="709"/>
        <w:jc w:val="both"/>
        <w:rPr>
          <w:rFonts w:ascii="Times New Roman" w:hAnsi="Times New Roman" w:cs="Times New Roman"/>
          <w:color w:val="000000" w:themeColor="text1"/>
          <w:sz w:val="28"/>
          <w:szCs w:val="28"/>
        </w:rPr>
      </w:pPr>
    </w:p>
    <w:p w:rsidR="003E4E5D" w:rsidRDefault="003E4E5D" w:rsidP="003E4E5D">
      <w:pPr>
        <w:spacing w:after="0" w:line="360" w:lineRule="auto"/>
        <w:ind w:firstLine="709"/>
        <w:jc w:val="both"/>
        <w:rPr>
          <w:rFonts w:ascii="Times New Roman" w:hAnsi="Times New Roman" w:cs="Times New Roman"/>
          <w:color w:val="000000" w:themeColor="text1"/>
          <w:sz w:val="28"/>
          <w:szCs w:val="28"/>
        </w:rPr>
      </w:pPr>
    </w:p>
    <w:p w:rsidR="003E4E5D" w:rsidRPr="00186995" w:rsidRDefault="003E4E5D" w:rsidP="003E4E5D">
      <w:pPr>
        <w:spacing w:after="0" w:line="360" w:lineRule="auto"/>
        <w:ind w:firstLine="709"/>
        <w:jc w:val="both"/>
        <w:rPr>
          <w:rFonts w:ascii="Times New Roman" w:hAnsi="Times New Roman" w:cs="Times New Roman"/>
          <w:sz w:val="28"/>
          <w:szCs w:val="28"/>
        </w:rPr>
      </w:pPr>
    </w:p>
    <w:p w:rsidR="003E4E5D" w:rsidRPr="00186995" w:rsidRDefault="003E4E5D" w:rsidP="003E4E5D">
      <w:pPr>
        <w:spacing w:after="0" w:line="360" w:lineRule="auto"/>
        <w:ind w:firstLine="709"/>
        <w:jc w:val="both"/>
        <w:rPr>
          <w:rFonts w:ascii="Times New Roman" w:hAnsi="Times New Roman" w:cs="Times New Roman"/>
          <w:color w:val="000000" w:themeColor="text1"/>
          <w:sz w:val="28"/>
          <w:szCs w:val="28"/>
        </w:rPr>
      </w:pPr>
    </w:p>
    <w:p w:rsidR="003E4E5D" w:rsidRPr="00186995" w:rsidRDefault="003E4E5D" w:rsidP="003E4E5D">
      <w:pPr>
        <w:spacing w:after="0" w:line="360" w:lineRule="auto"/>
        <w:ind w:firstLine="709"/>
        <w:jc w:val="both"/>
        <w:rPr>
          <w:rFonts w:ascii="Times New Roman" w:hAnsi="Times New Roman" w:cs="Times New Roman"/>
          <w:color w:val="000000" w:themeColor="text1"/>
          <w:sz w:val="28"/>
          <w:szCs w:val="28"/>
        </w:rPr>
      </w:pPr>
    </w:p>
    <w:p w:rsidR="003E4E5D" w:rsidRPr="00186995" w:rsidRDefault="003E4E5D" w:rsidP="003E4E5D">
      <w:pPr>
        <w:spacing w:after="0" w:line="360" w:lineRule="auto"/>
        <w:ind w:firstLine="709"/>
        <w:jc w:val="both"/>
        <w:rPr>
          <w:rFonts w:ascii="Times New Roman" w:hAnsi="Times New Roman" w:cs="Times New Roman"/>
          <w:color w:val="000000" w:themeColor="text1"/>
          <w:sz w:val="28"/>
          <w:szCs w:val="28"/>
        </w:rPr>
      </w:pPr>
    </w:p>
    <w:p w:rsidR="003E4E5D" w:rsidRPr="00186995" w:rsidRDefault="003E4E5D" w:rsidP="003E4E5D">
      <w:pPr>
        <w:spacing w:after="0" w:line="360" w:lineRule="auto"/>
        <w:ind w:firstLine="709"/>
        <w:jc w:val="both"/>
        <w:rPr>
          <w:rFonts w:ascii="Times New Roman" w:hAnsi="Times New Roman" w:cs="Times New Roman"/>
          <w:color w:val="000000" w:themeColor="text1"/>
          <w:sz w:val="28"/>
          <w:szCs w:val="28"/>
        </w:rPr>
      </w:pPr>
    </w:p>
    <w:p w:rsidR="003E4E5D" w:rsidRDefault="003E4E5D" w:rsidP="003E4E5D">
      <w:pPr>
        <w:spacing w:after="0" w:line="360" w:lineRule="auto"/>
        <w:ind w:firstLine="709"/>
        <w:jc w:val="both"/>
        <w:rPr>
          <w:rFonts w:ascii="Times New Roman" w:hAnsi="Times New Roman" w:cs="Times New Roman"/>
          <w:color w:val="000000" w:themeColor="text1"/>
          <w:sz w:val="28"/>
          <w:szCs w:val="28"/>
        </w:rPr>
      </w:pPr>
    </w:p>
    <w:p w:rsidR="00B32C54" w:rsidRDefault="00B32C54"/>
    <w:sectPr w:rsidR="00B32C54" w:rsidSect="00F04343">
      <w:pgSz w:w="11906" w:h="16838" w:code="9"/>
      <w:pgMar w:top="1134" w:right="850"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4DD5" w:rsidRDefault="00C44DD5" w:rsidP="00F04343">
      <w:pPr>
        <w:spacing w:after="0" w:line="240" w:lineRule="auto"/>
      </w:pPr>
      <w:r>
        <w:separator/>
      </w:r>
    </w:p>
  </w:endnote>
  <w:endnote w:type="continuationSeparator" w:id="0">
    <w:p w:rsidR="00C44DD5" w:rsidRDefault="00C44DD5" w:rsidP="00F043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0067472"/>
      <w:docPartObj>
        <w:docPartGallery w:val="Page Numbers (Bottom of Page)"/>
        <w:docPartUnique/>
      </w:docPartObj>
    </w:sdtPr>
    <w:sdtEndPr/>
    <w:sdtContent>
      <w:p w:rsidR="00F04343" w:rsidRDefault="00F04343">
        <w:pPr>
          <w:pStyle w:val="a8"/>
          <w:jc w:val="center"/>
        </w:pPr>
        <w:r>
          <w:fldChar w:fldCharType="begin"/>
        </w:r>
        <w:r>
          <w:instrText>PAGE   \* MERGEFORMAT</w:instrText>
        </w:r>
        <w:r>
          <w:fldChar w:fldCharType="separate"/>
        </w:r>
        <w:r w:rsidR="00056E53">
          <w:rPr>
            <w:noProof/>
          </w:rPr>
          <w:t>4</w:t>
        </w:r>
        <w:r>
          <w:fldChar w:fldCharType="end"/>
        </w:r>
      </w:p>
    </w:sdtContent>
  </w:sdt>
  <w:p w:rsidR="00F04343" w:rsidRDefault="00F0434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4DD5" w:rsidRDefault="00C44DD5" w:rsidP="00F04343">
      <w:pPr>
        <w:spacing w:after="0" w:line="240" w:lineRule="auto"/>
      </w:pPr>
      <w:r>
        <w:separator/>
      </w:r>
    </w:p>
  </w:footnote>
  <w:footnote w:type="continuationSeparator" w:id="0">
    <w:p w:rsidR="00C44DD5" w:rsidRDefault="00C44DD5" w:rsidP="00F0434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01C7A"/>
    <w:multiLevelType w:val="hybridMultilevel"/>
    <w:tmpl w:val="AC0238B4"/>
    <w:lvl w:ilvl="0" w:tplc="5D6EC6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9C551FC"/>
    <w:multiLevelType w:val="hybridMultilevel"/>
    <w:tmpl w:val="83303FD0"/>
    <w:lvl w:ilvl="0" w:tplc="ACA2406A">
      <w:start w:val="1"/>
      <w:numFmt w:val="decimal"/>
      <w:lvlText w:val="%1."/>
      <w:lvlJc w:val="left"/>
      <w:pPr>
        <w:ind w:left="720" w:hanging="360"/>
      </w:pPr>
      <w:rPr>
        <w:rFonts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F8C17E8"/>
    <w:multiLevelType w:val="hybridMultilevel"/>
    <w:tmpl w:val="CA384664"/>
    <w:lvl w:ilvl="0" w:tplc="293412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63B17EA"/>
    <w:multiLevelType w:val="hybridMultilevel"/>
    <w:tmpl w:val="99D28512"/>
    <w:lvl w:ilvl="0" w:tplc="0419000F">
      <w:start w:val="1"/>
      <w:numFmt w:val="decimal"/>
      <w:lvlText w:val="%1."/>
      <w:lvlJc w:val="left"/>
      <w:pPr>
        <w:ind w:left="1353"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4">
    <w:nsid w:val="553C3242"/>
    <w:multiLevelType w:val="hybridMultilevel"/>
    <w:tmpl w:val="63D2DFFC"/>
    <w:lvl w:ilvl="0" w:tplc="1298B0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656E06D1"/>
    <w:multiLevelType w:val="hybridMultilevel"/>
    <w:tmpl w:val="DF6A757A"/>
    <w:lvl w:ilvl="0" w:tplc="01C8A1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5"/>
  </w:num>
  <w:num w:numId="3">
    <w:abstractNumId w:val="0"/>
  </w:num>
  <w:num w:numId="4">
    <w:abstractNumId w:val="4"/>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4215"/>
    <w:rsid w:val="00052CBB"/>
    <w:rsid w:val="00056E53"/>
    <w:rsid w:val="000848D0"/>
    <w:rsid w:val="000B437A"/>
    <w:rsid w:val="000F4215"/>
    <w:rsid w:val="00260461"/>
    <w:rsid w:val="003E4E5D"/>
    <w:rsid w:val="00404F81"/>
    <w:rsid w:val="004C521D"/>
    <w:rsid w:val="0057647C"/>
    <w:rsid w:val="005A1210"/>
    <w:rsid w:val="005D5D66"/>
    <w:rsid w:val="00624ABA"/>
    <w:rsid w:val="0066767B"/>
    <w:rsid w:val="00773B3D"/>
    <w:rsid w:val="007B5F7A"/>
    <w:rsid w:val="00905C50"/>
    <w:rsid w:val="009248EB"/>
    <w:rsid w:val="009923E2"/>
    <w:rsid w:val="009F05DB"/>
    <w:rsid w:val="00B32C54"/>
    <w:rsid w:val="00B72CBE"/>
    <w:rsid w:val="00C21E75"/>
    <w:rsid w:val="00C44DD5"/>
    <w:rsid w:val="00D57B4C"/>
    <w:rsid w:val="00D76A5E"/>
    <w:rsid w:val="00E14EEA"/>
    <w:rsid w:val="00E65DBA"/>
    <w:rsid w:val="00EB20E8"/>
    <w:rsid w:val="00F04343"/>
    <w:rsid w:val="00FC10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bCs/>
        <w:color w:val="365F91" w:themeColor="accent1" w:themeShade="BF"/>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5D66"/>
    <w:rPr>
      <w:rFonts w:asciiTheme="minorHAnsi" w:hAnsiTheme="minorHAnsi" w:cstheme="minorBidi"/>
      <w:bCs w:val="0"/>
      <w:color w:val="auto"/>
      <w:sz w:val="22"/>
      <w:szCs w:val="22"/>
    </w:rPr>
  </w:style>
  <w:style w:type="paragraph" w:styleId="1">
    <w:name w:val="heading 1"/>
    <w:basedOn w:val="a"/>
    <w:next w:val="a"/>
    <w:link w:val="10"/>
    <w:uiPriority w:val="9"/>
    <w:qFormat/>
    <w:rsid w:val="004C521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D5D66"/>
    <w:pPr>
      <w:ind w:left="720"/>
      <w:contextualSpacing/>
    </w:pPr>
  </w:style>
  <w:style w:type="paragraph" w:styleId="11">
    <w:name w:val="toc 1"/>
    <w:basedOn w:val="a"/>
    <w:next w:val="a"/>
    <w:autoRedefine/>
    <w:uiPriority w:val="39"/>
    <w:unhideWhenUsed/>
    <w:qFormat/>
    <w:rsid w:val="00624ABA"/>
    <w:pPr>
      <w:spacing w:after="0" w:line="360" w:lineRule="auto"/>
      <w:ind w:firstLine="709"/>
      <w:jc w:val="center"/>
    </w:pPr>
    <w:rPr>
      <w:rFonts w:ascii="Times New Roman" w:eastAsiaTheme="minorEastAsia" w:hAnsi="Times New Roman" w:cs="Times New Roman"/>
      <w:b/>
      <w:color w:val="000000" w:themeColor="text1"/>
      <w:sz w:val="28"/>
      <w:szCs w:val="28"/>
      <w:lang w:eastAsia="ru-RU"/>
    </w:rPr>
  </w:style>
  <w:style w:type="table" w:styleId="a4">
    <w:name w:val="Table Grid"/>
    <w:basedOn w:val="a1"/>
    <w:uiPriority w:val="59"/>
    <w:rsid w:val="005D5D66"/>
    <w:pPr>
      <w:spacing w:after="0" w:line="240" w:lineRule="auto"/>
    </w:pPr>
    <w:rPr>
      <w:rFonts w:asciiTheme="minorHAnsi" w:hAnsiTheme="minorHAnsi" w:cstheme="minorBidi"/>
      <w:bCs w:val="0"/>
      <w:color w:val="auto"/>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4C521D"/>
    <w:rPr>
      <w:rFonts w:asciiTheme="majorHAnsi" w:eastAsiaTheme="majorEastAsia" w:hAnsiTheme="majorHAnsi" w:cstheme="majorBidi"/>
      <w:b/>
    </w:rPr>
  </w:style>
  <w:style w:type="paragraph" w:styleId="a5">
    <w:name w:val="TOC Heading"/>
    <w:basedOn w:val="1"/>
    <w:next w:val="a"/>
    <w:uiPriority w:val="39"/>
    <w:unhideWhenUsed/>
    <w:qFormat/>
    <w:rsid w:val="004C521D"/>
    <w:pPr>
      <w:outlineLvl w:val="9"/>
    </w:pPr>
    <w:rPr>
      <w:lang w:eastAsia="ru-RU"/>
    </w:rPr>
  </w:style>
  <w:style w:type="paragraph" w:styleId="a6">
    <w:name w:val="header"/>
    <w:basedOn w:val="a"/>
    <w:link w:val="a7"/>
    <w:uiPriority w:val="99"/>
    <w:unhideWhenUsed/>
    <w:rsid w:val="00F04343"/>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04343"/>
    <w:rPr>
      <w:rFonts w:asciiTheme="minorHAnsi" w:hAnsiTheme="minorHAnsi" w:cstheme="minorBidi"/>
      <w:bCs w:val="0"/>
      <w:color w:val="auto"/>
      <w:sz w:val="22"/>
      <w:szCs w:val="22"/>
    </w:rPr>
  </w:style>
  <w:style w:type="paragraph" w:styleId="a8">
    <w:name w:val="footer"/>
    <w:basedOn w:val="a"/>
    <w:link w:val="a9"/>
    <w:uiPriority w:val="99"/>
    <w:unhideWhenUsed/>
    <w:rsid w:val="00F04343"/>
    <w:pPr>
      <w:tabs>
        <w:tab w:val="center" w:pos="4677"/>
        <w:tab w:val="right" w:pos="9355"/>
      </w:tabs>
      <w:spacing w:after="0" w:line="240" w:lineRule="auto"/>
    </w:pPr>
  </w:style>
  <w:style w:type="character" w:customStyle="1" w:styleId="a9">
    <w:name w:val="Нижний колонтитул Знак"/>
    <w:basedOn w:val="a0"/>
    <w:link w:val="a8"/>
    <w:uiPriority w:val="99"/>
    <w:rsid w:val="00F04343"/>
    <w:rPr>
      <w:rFonts w:asciiTheme="minorHAnsi" w:hAnsiTheme="minorHAnsi" w:cstheme="minorBidi"/>
      <w:bCs w:val="0"/>
      <w:color w:val="aut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bCs/>
        <w:color w:val="365F91" w:themeColor="accent1" w:themeShade="BF"/>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5D66"/>
    <w:rPr>
      <w:rFonts w:asciiTheme="minorHAnsi" w:hAnsiTheme="minorHAnsi" w:cstheme="minorBidi"/>
      <w:bCs w:val="0"/>
      <w:color w:val="auto"/>
      <w:sz w:val="22"/>
      <w:szCs w:val="22"/>
    </w:rPr>
  </w:style>
  <w:style w:type="paragraph" w:styleId="1">
    <w:name w:val="heading 1"/>
    <w:basedOn w:val="a"/>
    <w:next w:val="a"/>
    <w:link w:val="10"/>
    <w:uiPriority w:val="9"/>
    <w:qFormat/>
    <w:rsid w:val="004C521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D5D66"/>
    <w:pPr>
      <w:ind w:left="720"/>
      <w:contextualSpacing/>
    </w:pPr>
  </w:style>
  <w:style w:type="paragraph" w:styleId="11">
    <w:name w:val="toc 1"/>
    <w:basedOn w:val="a"/>
    <w:next w:val="a"/>
    <w:autoRedefine/>
    <w:uiPriority w:val="39"/>
    <w:unhideWhenUsed/>
    <w:qFormat/>
    <w:rsid w:val="00624ABA"/>
    <w:pPr>
      <w:spacing w:after="0" w:line="360" w:lineRule="auto"/>
      <w:ind w:firstLine="709"/>
      <w:jc w:val="center"/>
    </w:pPr>
    <w:rPr>
      <w:rFonts w:ascii="Times New Roman" w:eastAsiaTheme="minorEastAsia" w:hAnsi="Times New Roman" w:cs="Times New Roman"/>
      <w:b/>
      <w:color w:val="000000" w:themeColor="text1"/>
      <w:sz w:val="28"/>
      <w:szCs w:val="28"/>
      <w:lang w:eastAsia="ru-RU"/>
    </w:rPr>
  </w:style>
  <w:style w:type="table" w:styleId="a4">
    <w:name w:val="Table Grid"/>
    <w:basedOn w:val="a1"/>
    <w:uiPriority w:val="59"/>
    <w:rsid w:val="005D5D66"/>
    <w:pPr>
      <w:spacing w:after="0" w:line="240" w:lineRule="auto"/>
    </w:pPr>
    <w:rPr>
      <w:rFonts w:asciiTheme="minorHAnsi" w:hAnsiTheme="minorHAnsi" w:cstheme="minorBidi"/>
      <w:bCs w:val="0"/>
      <w:color w:val="auto"/>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4C521D"/>
    <w:rPr>
      <w:rFonts w:asciiTheme="majorHAnsi" w:eastAsiaTheme="majorEastAsia" w:hAnsiTheme="majorHAnsi" w:cstheme="majorBidi"/>
      <w:b/>
    </w:rPr>
  </w:style>
  <w:style w:type="paragraph" w:styleId="a5">
    <w:name w:val="TOC Heading"/>
    <w:basedOn w:val="1"/>
    <w:next w:val="a"/>
    <w:uiPriority w:val="39"/>
    <w:unhideWhenUsed/>
    <w:qFormat/>
    <w:rsid w:val="004C521D"/>
    <w:pPr>
      <w:outlineLvl w:val="9"/>
    </w:pPr>
    <w:rPr>
      <w:lang w:eastAsia="ru-RU"/>
    </w:rPr>
  </w:style>
  <w:style w:type="paragraph" w:styleId="a6">
    <w:name w:val="header"/>
    <w:basedOn w:val="a"/>
    <w:link w:val="a7"/>
    <w:uiPriority w:val="99"/>
    <w:unhideWhenUsed/>
    <w:rsid w:val="00F04343"/>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04343"/>
    <w:rPr>
      <w:rFonts w:asciiTheme="minorHAnsi" w:hAnsiTheme="minorHAnsi" w:cstheme="minorBidi"/>
      <w:bCs w:val="0"/>
      <w:color w:val="auto"/>
      <w:sz w:val="22"/>
      <w:szCs w:val="22"/>
    </w:rPr>
  </w:style>
  <w:style w:type="paragraph" w:styleId="a8">
    <w:name w:val="footer"/>
    <w:basedOn w:val="a"/>
    <w:link w:val="a9"/>
    <w:uiPriority w:val="99"/>
    <w:unhideWhenUsed/>
    <w:rsid w:val="00F04343"/>
    <w:pPr>
      <w:tabs>
        <w:tab w:val="center" w:pos="4677"/>
        <w:tab w:val="right" w:pos="9355"/>
      </w:tabs>
      <w:spacing w:after="0" w:line="240" w:lineRule="auto"/>
    </w:pPr>
  </w:style>
  <w:style w:type="character" w:customStyle="1" w:styleId="a9">
    <w:name w:val="Нижний колонтитул Знак"/>
    <w:basedOn w:val="a0"/>
    <w:link w:val="a8"/>
    <w:uiPriority w:val="99"/>
    <w:rsid w:val="00F04343"/>
    <w:rPr>
      <w:rFonts w:asciiTheme="minorHAnsi" w:hAnsiTheme="minorHAnsi" w:cstheme="minorBidi"/>
      <w:bCs w:val="0"/>
      <w:color w:val="aut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5953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3D1C27-DA01-4370-A816-8ACB89ADA0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Pages>
  <Words>6435</Words>
  <Characters>36683</Characters>
  <Application>Microsoft Office Word</Application>
  <DocSecurity>0</DocSecurity>
  <Lines>305</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pcingener</dc:creator>
  <cp:lastModifiedBy>pcingener</cp:lastModifiedBy>
  <cp:revision>2</cp:revision>
  <dcterms:created xsi:type="dcterms:W3CDTF">2023-08-13T15:52:00Z</dcterms:created>
  <dcterms:modified xsi:type="dcterms:W3CDTF">2023-08-13T15:52:00Z</dcterms:modified>
</cp:coreProperties>
</file>