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E52FE" w14:textId="0EA493C0" w:rsidR="00E12E90" w:rsidRPr="00EF5992" w:rsidRDefault="008B1BFE" w:rsidP="008B1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F5992">
        <w:rPr>
          <w:rFonts w:ascii="Times New Roman" w:hAnsi="Times New Roman" w:cs="Times New Roman"/>
          <w:b/>
          <w:sz w:val="28"/>
          <w:szCs w:val="28"/>
        </w:rPr>
        <w:t>Кинезиологические упражнения в логопедической работе с детьми старшего дошкольного возраста с ОНР</w:t>
      </w:r>
    </w:p>
    <w:bookmarkEnd w:id="0"/>
    <w:p w14:paraId="5AC4E89E" w14:textId="48736839" w:rsidR="00EF5992" w:rsidRPr="00EF5992" w:rsidRDefault="00EF5992" w:rsidP="00EF5992">
      <w:pPr>
        <w:jc w:val="right"/>
        <w:rPr>
          <w:rFonts w:ascii="Times New Roman" w:hAnsi="Times New Roman" w:cs="Times New Roman"/>
          <w:sz w:val="24"/>
          <w:szCs w:val="24"/>
        </w:rPr>
      </w:pPr>
      <w:r w:rsidRPr="00EF5992">
        <w:rPr>
          <w:rFonts w:ascii="Times New Roman" w:hAnsi="Times New Roman" w:cs="Times New Roman"/>
          <w:sz w:val="24"/>
          <w:szCs w:val="24"/>
        </w:rPr>
        <w:t>Учитель-логопед Гонялова Анастасия Александровна</w:t>
      </w:r>
    </w:p>
    <w:p w14:paraId="6BE4ED60" w14:textId="5C46266C" w:rsidR="00EF5992" w:rsidRPr="00EF5992" w:rsidRDefault="00EF5992" w:rsidP="00EF5992">
      <w:pPr>
        <w:jc w:val="right"/>
        <w:rPr>
          <w:rFonts w:ascii="Times New Roman" w:hAnsi="Times New Roman" w:cs="Times New Roman"/>
          <w:sz w:val="24"/>
          <w:szCs w:val="24"/>
        </w:rPr>
      </w:pPr>
      <w:r w:rsidRPr="00EF5992">
        <w:rPr>
          <w:rFonts w:ascii="Times New Roman" w:hAnsi="Times New Roman" w:cs="Times New Roman"/>
          <w:sz w:val="24"/>
          <w:szCs w:val="24"/>
        </w:rPr>
        <w:t>МДОУ №23 «Ромашка»,</w:t>
      </w:r>
    </w:p>
    <w:p w14:paraId="6FA306BB" w14:textId="0A3CEC0F" w:rsidR="00EF5992" w:rsidRPr="00EF5992" w:rsidRDefault="00EF5992" w:rsidP="00EF599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F5992">
        <w:rPr>
          <w:rFonts w:ascii="Times New Roman" w:hAnsi="Times New Roman" w:cs="Times New Roman"/>
          <w:sz w:val="24"/>
          <w:szCs w:val="24"/>
        </w:rPr>
        <w:t>Тутаевский</w:t>
      </w:r>
      <w:proofErr w:type="spellEnd"/>
      <w:r w:rsidRPr="00EF5992">
        <w:rPr>
          <w:rFonts w:ascii="Times New Roman" w:hAnsi="Times New Roman" w:cs="Times New Roman"/>
          <w:sz w:val="24"/>
          <w:szCs w:val="24"/>
        </w:rPr>
        <w:t xml:space="preserve"> муниципальный район, Ярославская область</w:t>
      </w:r>
    </w:p>
    <w:p w14:paraId="77CEC1F5" w14:textId="1A14A45A" w:rsidR="008B1BFE" w:rsidRPr="00EF5992" w:rsidRDefault="00EF5992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для </w:t>
      </w:r>
      <w:r w:rsidR="008B1BFE"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не секрет, что в последнее время ухудшается психофизическое здоровье воспитанников: увеличивается количество детей с различными нарушениями в развитии, с затруднениями в обучении, трудностями в адаптации, памяти, внимания и мышления. Для них характерно нарушение общей и мелкой моторики, слабая нервно-мышечная регуляция процессов дыхания, голосоведения, артикуляции, нестабильность нервной системы (эмоциональная возбудимость, чрезмерная расторможенность либо заторможенность, неустойчивость и повышенная истощаемость нервных процессов, дефицит внимания, низкая работоспособность) на фоне остаточных проявлений органического поражения центральной нервной системы.</w:t>
      </w:r>
    </w:p>
    <w:p w14:paraId="51F3BEED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дошкольники испытывают значительные умственные перегрузки. Дети испытывают вредное воздействие гиподинамии. По данным органов образования и здравоохранения России состояние психического и физического здоровья детей уже на стадии дошкольного возраста ухудшается по сравнению с предыдущими поколениями сверстников, поэтому проблема сохранения и укрепления здоровья детей приобретает глобальный характер.</w:t>
      </w:r>
    </w:p>
    <w:p w14:paraId="0EF06BBC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предъявляет требования к произвольности детского внимания в плане умения действовать без отвлечений, следовать инструкциям и контролировать получаемый результат. Последнее время учителя отмечают, что первоклассники часто испытывают серьёзные трудности в овладении навыком письма: быстро устаёт рука, теряется рабочая строка, не получается правильное написание букв. Ребёнок не укладывается в общий темп работы. Кроме того, увеличивается количество детей дошкольного и младшего школьного возраста с ЗПР и с синдромом дефицита внимания, сочетающимся, как правило, с гиперактивностью. В связи с этим в последние годы в логопедии широко применяется здоровьесберегающая практика.</w:t>
      </w:r>
    </w:p>
    <w:p w14:paraId="3861B269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имеющих нарушения речи, как правило, наблюдаются и другие нарушения – в области психических функций, эмоционально-волевой сферы, двигательной и других сферах, что свидетельствует о той или иной степени нарушений со стороны центральной нервной системы в целом. Во многих случаях выявляется незрелость определенных функций головного мозга, дисгармония его созревания, нарушение межполушарного взаимодействия. Единство работы мозга складывается из деятельности двух его полушарий, </w:t>
      </w: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тесно связанных между собой системой нервных волокон. Развитие межполушарного взаимодействия является основой развития интеллекта.</w:t>
      </w:r>
    </w:p>
    <w:p w14:paraId="170638F1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преодоления имеющихся у них нарушений, предупреждения развития патологических состояний, укрепления психического здоровья необходимо проведение комплексной психокоррекционной работы. Одним из составляющих элементов такой работы является кинезиологическая коррекция.</w:t>
      </w:r>
    </w:p>
    <w:p w14:paraId="64C34460" w14:textId="51A62C07" w:rsidR="008B1BFE" w:rsidRPr="00EF5992" w:rsidRDefault="00EF5992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B1BFE"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о развитии умственных способностей и физического здоровья через определённые двигательные упражнения. Современные </w:t>
      </w:r>
      <w:proofErr w:type="spellStart"/>
      <w:r w:rsidR="008B1BFE"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="008B1BFE"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направлены на активизацию различных отделов коры больших полушарий, что позволяет развивать способности человека или корректировать проблемы в различных областях психики. Кинезиология рассматривает мозг человека как компьютер, в котором уже заложена информация обо всех функциональных связях в организме. Применение данного метода позволяет улучшить у ребёнка память, внимание, речь, пространственные представления, мелкую и крупную моторику, снижает утомляемость, повышает способность к произвольному контролю. Использование </w:t>
      </w:r>
      <w:proofErr w:type="spellStart"/>
      <w:r w:rsidR="008B1BFE"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="008B1BFE"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на логопедических занятиях способствует повышению работоспособности, активизации интеллектуальных и познавательных процессов.</w:t>
      </w:r>
    </w:p>
    <w:p w14:paraId="3222F403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 упражнения синхронизируют работу полушарий, улучшают мыслительную деятельность, способствуют улучшению памяти и внимания, облегчают процесс чтения и письма. В результате повышается уровень эмоционального благополучия, улучшается зрительно-моторная координация, формируется пространственная ориентировка.</w:t>
      </w:r>
    </w:p>
    <w:p w14:paraId="01F7E877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Имеющийся опыт нашего образовательного учреждения свидетельствует, что комплексная, содержательная коррекционно-оздоровительная работа с применением </w:t>
      </w:r>
      <w:proofErr w:type="spellStart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эффективна и способствует:</w:t>
      </w:r>
    </w:p>
    <w:p w14:paraId="1E9DDAC0" w14:textId="77777777" w:rsidR="008B1BFE" w:rsidRPr="00EF5992" w:rsidRDefault="008B1BFE" w:rsidP="008B1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совершенствованию коммуникативных умений и навыков;</w:t>
      </w:r>
    </w:p>
    <w:p w14:paraId="28DDB01A" w14:textId="77777777" w:rsidR="008B1BFE" w:rsidRPr="00EF5992" w:rsidRDefault="008B1BFE" w:rsidP="008B1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речевой активности;</w:t>
      </w:r>
    </w:p>
    <w:p w14:paraId="5BB99056" w14:textId="77777777" w:rsidR="008B1BFE" w:rsidRPr="00EF5992" w:rsidRDefault="008B1BFE" w:rsidP="008B1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-развитию мелодико-интонационной и просодической стороны речи;</w:t>
      </w:r>
    </w:p>
    <w:p w14:paraId="78E32A9A" w14:textId="77777777" w:rsidR="008B1BFE" w:rsidRPr="00EF5992" w:rsidRDefault="008B1BFE" w:rsidP="008B1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-развитию психических процессов;</w:t>
      </w:r>
    </w:p>
    <w:p w14:paraId="3DE63D59" w14:textId="77777777" w:rsidR="008B1BFE" w:rsidRPr="00EF5992" w:rsidRDefault="008B1BFE" w:rsidP="008B1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-повышению работоспособности и выносливости;</w:t>
      </w:r>
    </w:p>
    <w:p w14:paraId="44CC4C49" w14:textId="77777777" w:rsidR="008B1BFE" w:rsidRPr="00EF5992" w:rsidRDefault="008B1BFE" w:rsidP="008B1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совершенствованию общей и мелкой моторики, двигательных умений и навыков;</w:t>
      </w:r>
    </w:p>
    <w:p w14:paraId="6C9754E6" w14:textId="77777777" w:rsidR="008B1BFE" w:rsidRPr="00EF5992" w:rsidRDefault="008B1BFE" w:rsidP="008B1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-активизации познавательных процессов.</w:t>
      </w:r>
    </w:p>
    <w:p w14:paraId="04A0E73B" w14:textId="12BE985D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</w:t>
      </w:r>
      <w:r w:rsid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зиологические</w:t>
      </w:r>
      <w:proofErr w:type="spellEnd"/>
      <w:r w:rsid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приёмы, которые я  использую</w:t>
      </w: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логопедической практике:</w:t>
      </w:r>
    </w:p>
    <w:p w14:paraId="2BD376A9" w14:textId="77777777" w:rsidR="008B1BFE" w:rsidRPr="00EF5992" w:rsidRDefault="008B1BFE" w:rsidP="008B1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артикуляционные упражнения;</w:t>
      </w:r>
    </w:p>
    <w:p w14:paraId="6A7BFC05" w14:textId="77777777" w:rsidR="008B1BFE" w:rsidRPr="00EF5992" w:rsidRDefault="008B1BFE" w:rsidP="008B1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дыхательные упражнения;</w:t>
      </w:r>
    </w:p>
    <w:p w14:paraId="318048B9" w14:textId="77777777" w:rsidR="008B1BFE" w:rsidRPr="00EF5992" w:rsidRDefault="008B1BFE" w:rsidP="008B1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сопряженная гимнастика (одновременная работа мелкой моторики пальцев рук и артикуляционных органов);</w:t>
      </w:r>
    </w:p>
    <w:p w14:paraId="2172B32E" w14:textId="77777777" w:rsidR="008B1BFE" w:rsidRPr="00EF5992" w:rsidRDefault="008B1BFE" w:rsidP="008B1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упражнения, направленные на развитие общей и мелкой моторики.</w:t>
      </w:r>
    </w:p>
    <w:p w14:paraId="4850BA9C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кинезиолгических</w:t>
      </w:r>
      <w:proofErr w:type="spellEnd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в деятельности учител</w:t>
      </w:r>
      <w:proofErr w:type="gramStart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логопеда становятся перспективным средством коррекционно-развивающей работы с детьми. На фоне комплексной коррекционной помощи </w:t>
      </w:r>
      <w:proofErr w:type="spellStart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не требуя особых усилий, оптимизируют процесс коррекции речи и интеллектуальной деятельности и способствуют оздоровлению всего организма ребенка. Кроме того, альтернативные методы и приемы помогают организовывать занятия интереснее и разнообразнее.</w:t>
      </w:r>
    </w:p>
    <w:p w14:paraId="5C13D6C6" w14:textId="5CA2FAC4" w:rsidR="008B1BFE" w:rsidRPr="00EF5992" w:rsidRDefault="00EF5992" w:rsidP="008B1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Упражнения,</w:t>
      </w:r>
      <w:r w:rsidR="008B1BFE" w:rsidRPr="00EF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используемые в работе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0235D8C" w14:textId="77777777" w:rsidR="008B1BFE" w:rsidRPr="00EF5992" w:rsidRDefault="008B1BFE" w:rsidP="008B1B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«Ухо - нос»</w:t>
      </w:r>
    </w:p>
    <w:p w14:paraId="67C881BF" w14:textId="291A0238" w:rsidR="008B1BFE" w:rsidRPr="00EF5992" w:rsidRDefault="00EF5992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B1BFE"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 рукой возьмемся за кончик носа, а правой рукой – за противоположное ухо. Одновременно отпустите ухо и нос, хлопните в ладоши, поменяй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положение рук «</w:t>
      </w:r>
      <w:r w:rsidR="008B1BFE"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наоборот».</w:t>
      </w:r>
    </w:p>
    <w:p w14:paraId="12267DF1" w14:textId="77777777" w:rsidR="008B1BFE" w:rsidRPr="00EF5992" w:rsidRDefault="008B1BFE" w:rsidP="008B1B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«Кулак – ребро – ладонь»</w:t>
      </w:r>
    </w:p>
    <w:p w14:paraId="69BA4A95" w14:textId="65D3DD48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три положения руки на плоскости стола, последовательно сменяющих друг друга. Ладонь на плоскости, ладонь</w:t>
      </w:r>
      <w:r w:rsid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сжатая в кулак, ладонь ребром на плоскости стола. Сначала павой рукой, потом – левой, затем двумя.</w:t>
      </w:r>
    </w:p>
    <w:p w14:paraId="2ACC33A3" w14:textId="77777777" w:rsidR="008B1BFE" w:rsidRPr="00EF5992" w:rsidRDefault="008B1BFE" w:rsidP="008B1B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«Велосипед»</w:t>
      </w:r>
    </w:p>
    <w:p w14:paraId="76E5B134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выполняется в парах. Исходное положение: встать напротив друг друга, коснутся ладонями ладоней партнера. Совершать движения аналогичные тем, которые выполняют ноги при езде на велосипеде, с напряжением. 8 движений + пауза. Выполняется 3 раза.</w:t>
      </w:r>
    </w:p>
    <w:p w14:paraId="64CC128C" w14:textId="77777777" w:rsidR="008B1BFE" w:rsidRPr="00EF5992" w:rsidRDefault="008B1BFE" w:rsidP="008B1B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«Колечко»</w:t>
      </w:r>
    </w:p>
    <w:p w14:paraId="03F06C0A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 д. пробы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 За этапом произносительных умений следует этап автоматизации, превращения умений в прочные навыки, что достигается в результате </w:t>
      </w:r>
      <w:proofErr w:type="spellStart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и речевой практики. Выполняя движения </w:t>
      </w:r>
      <w:proofErr w:type="spellStart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упражнений, дети произносят поставленный звук изолированно, в слогах, словах, словосочетаниях, стихах и потешках.</w:t>
      </w:r>
    </w:p>
    <w:p w14:paraId="396D73AE" w14:textId="0FEE53BA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«Колечко» можно выполнять, произнося отработанный звук (слог, слово). Поочередно перебирать пальцы рук, соединяя в кольцо большой палец и последовательно указательный, средний, безымянный и мизинец, одновременно проговаривая звук «Ш». На этапе автоматизации звука «Ш» в слогах п</w:t>
      </w:r>
      <w:r w:rsid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роизносим слог «</w:t>
      </w:r>
      <w:proofErr w:type="spellStart"/>
      <w:proofErr w:type="gramStart"/>
      <w:r w:rsid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proofErr w:type="spellStart"/>
      <w:r w:rsid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«шу»)</w:t>
      </w: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слова, словосочетания, стихи и потешки.</w:t>
      </w:r>
    </w:p>
    <w:p w14:paraId="36FBAEF5" w14:textId="77777777" w:rsidR="008B1BFE" w:rsidRPr="00EF5992" w:rsidRDefault="008B1BFE" w:rsidP="008B1B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«Лягушка»</w:t>
      </w:r>
    </w:p>
    <w:p w14:paraId="7073B130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руки на стол. Одна рука сжата в кулак, другая лежит на столе ладонью вниз. По очереди менять положение рук. Совмещать с движением языка влево, вправо. 8-10 повторений.</w:t>
      </w:r>
    </w:p>
    <w:p w14:paraId="21616385" w14:textId="77777777" w:rsidR="008B1BFE" w:rsidRPr="00EF5992" w:rsidRDefault="008B1BFE" w:rsidP="008B1B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«Лезгинка»</w:t>
      </w:r>
    </w:p>
    <w:p w14:paraId="30339A24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рука сложена в кулак, большой палец отставлен в сторону, кулак развёрнут пальцами к себе так, что большой палец указывает налево. Правая рука вытянутыми пальцами прикасается к мизинцу левой руки, ладонь смотрит вниз. После этого одновременно меняется положение правой и левой рук в течение 6-8 смен позиций с ускоряющимся темпом.</w:t>
      </w:r>
    </w:p>
    <w:p w14:paraId="46AD3317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источники:</w:t>
      </w:r>
    </w:p>
    <w:p w14:paraId="7D8DD54A" w14:textId="42FD763F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Аршавский В. В. Межполушарная асимметрия в</w:t>
      </w:r>
      <w:r w:rsid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поисковой активности. – </w:t>
      </w: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Владивосток, 1988.</w:t>
      </w:r>
    </w:p>
    <w:p w14:paraId="453C7337" w14:textId="7D96F4E5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Брагина Н. Н., Доброхотова Т. А. Функц</w:t>
      </w:r>
      <w:r w:rsid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иональные асимметрии человека. – </w:t>
      </w: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1981.</w:t>
      </w:r>
    </w:p>
    <w:p w14:paraId="3B1CDE38" w14:textId="120413A5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Гилевич И. М., </w:t>
      </w:r>
      <w:proofErr w:type="spellStart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Забара</w:t>
      </w:r>
      <w:proofErr w:type="spellEnd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 </w:t>
      </w:r>
      <w:proofErr w:type="spellStart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Ипполитова</w:t>
      </w:r>
      <w:proofErr w:type="spellEnd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 и др. Д</w:t>
      </w:r>
      <w:r w:rsid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 отклонениями в развитии. – </w:t>
      </w: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1997.</w:t>
      </w:r>
    </w:p>
    <w:p w14:paraId="5D85F0FE" w14:textId="77777777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Сиротюк А. Л. Коррекция развития интеллекта дошкольников. – М: ТЦ Сфера, 2001.</w:t>
      </w:r>
    </w:p>
    <w:p w14:paraId="767B3AA1" w14:textId="4A818CAD" w:rsidR="008B1BFE" w:rsidRPr="00EF5992" w:rsidRDefault="008B1BFE" w:rsidP="008B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proofErr w:type="spellEnd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Е. Упражнения специального </w:t>
      </w:r>
      <w:proofErr w:type="spellStart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кинезиологического</w:t>
      </w:r>
      <w:proofErr w:type="spellEnd"/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для восстановления межполушарного взаимодействия у детей </w:t>
      </w:r>
      <w:r w:rsid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подростков: Учебное пособие. – </w:t>
      </w:r>
      <w:r w:rsidRPr="00EF5992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1999.</w:t>
      </w:r>
    </w:p>
    <w:p w14:paraId="6FDE0C90" w14:textId="77777777" w:rsidR="008B1BFE" w:rsidRPr="008B1BFE" w:rsidRDefault="008B1BFE" w:rsidP="008B1B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1BFE" w:rsidRPr="008B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08"/>
    <w:rsid w:val="008B1BFE"/>
    <w:rsid w:val="00E12E90"/>
    <w:rsid w:val="00EF5992"/>
    <w:rsid w:val="00F2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9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1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B1B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1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1B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1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B1B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1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1B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2022-03-18T14:55:00Z</dcterms:created>
  <dcterms:modified xsi:type="dcterms:W3CDTF">2024-06-20T18:53:00Z</dcterms:modified>
</cp:coreProperties>
</file>