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7AF8C" w14:textId="77777777" w:rsidR="00061A5B" w:rsidRPr="00061A5B" w:rsidRDefault="00061A5B" w:rsidP="00061A5B">
      <w:pPr>
        <w:spacing w:after="0" w:line="240" w:lineRule="auto"/>
        <w:outlineLvl w:val="5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</w:pPr>
      <w:r w:rsidRPr="00061A5B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Цифровые технологии меняют не только рынок профессий, но и подход к обучению — в России и в мире.</w:t>
      </w:r>
    </w:p>
    <w:p w14:paraId="5FA66D17" w14:textId="77777777" w:rsidR="00061A5B" w:rsidRPr="00061A5B" w:rsidRDefault="00061A5B" w:rsidP="00061A5B">
      <w:pPr>
        <w:spacing w:after="0" w:line="240" w:lineRule="auto"/>
        <w:outlineLvl w:val="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61A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Ученикам особенно важно развивать читательскую грамотность, поскольку работа с информацией, разной и по качеству, и по количеству, развивает критическое мышление. Умение быстро ориентироваться в потоке данных служит основой для получения знаний в будущем и упрощает обучение — а это может мотивировать к учебе в целом, поскольку образовательные результаты тоже будут лучше.</w:t>
      </w:r>
    </w:p>
    <w:p w14:paraId="0EB40664" w14:textId="77777777" w:rsidR="00061A5B" w:rsidRPr="00061A5B" w:rsidRDefault="00061A5B" w:rsidP="00061A5B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61A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Главный тренд — индивидуализация. Если мы с ним справимся, образование будет отвечать на запросы современного мира. У индивидуализации есть несколько аспектов.</w:t>
      </w:r>
    </w:p>
    <w:p w14:paraId="2B65E78C" w14:textId="77777777" w:rsidR="00061A5B" w:rsidRPr="00061A5B" w:rsidRDefault="00061A5B" w:rsidP="00061A5B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61A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Образовательная программа. Понятно, что у каждой программы есть определенные рамки, ведь она готовит к какой-то профессии. Но внутри дисциплины, курсы, модули могут быть чуть шире или глубже — в зависимости от того, что нужно студенту и какие у него карьерные и личные планы.</w:t>
      </w:r>
    </w:p>
    <w:p w14:paraId="7F70A8B1" w14:textId="77777777" w:rsidR="00061A5B" w:rsidRPr="00061A5B" w:rsidRDefault="00061A5B" w:rsidP="00061A5B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61A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Форматы обучения напрямую соотносятся с индивидуальными особенностями и потребностями человека. Кто-то лучше усваивает знания в игровом режиме, кто-то в тренинговом — и так далее. Индивидуальный подход в этом плане повышает результативность учебы. Вместе с тем он сложнее и затратнее других методов, требует дополнительной подготовки преподавателей.</w:t>
      </w:r>
    </w:p>
    <w:p w14:paraId="56AB0873" w14:textId="77777777" w:rsidR="00061A5B" w:rsidRDefault="00061A5B" w:rsidP="00061A5B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61A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Разнообразие площадок для обучения. Это про выход из одной образовательной организации и возвращение в нее: к примеру, можно взять курс в другом институте, колледже или школе, заняться волонтерской деятельностью, которая может засчитаться за результат учебы. Также нужна свобода в выборе темпа и графика. Скажем, есть программа, которая длится пять лет, или в ней определенное число зачетных единиц, но ты можешь проходить ее частями, останавливаться, </w:t>
      </w:r>
      <w:proofErr w:type="spellStart"/>
      <w:r w:rsidRPr="00061A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перезачитываться</w:t>
      </w:r>
      <w:proofErr w:type="spellEnd"/>
      <w:r w:rsidRPr="00061A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возвращаться.</w:t>
      </w:r>
    </w:p>
    <w:p w14:paraId="69FE3B0E" w14:textId="77A38179" w:rsidR="00061A5B" w:rsidRPr="00061A5B" w:rsidRDefault="00061A5B" w:rsidP="00061A5B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61A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Образовательные результаты. Всегда есть минимальная база, которую должна обеспечить программа. Но формирование личной траектории подразумевает и получение результатов, важных именно для тебя и твоей будущей карьеры. Так мы получим выпускников, каждый из которых на выходе будет обладать уникальным набором компетенций, знаний, навыков, развитых личностных качеств. Это как раз то, что обеспечит успешность в нынешнем непредсказуемом мире, даст им гибкость, позволит входить в новые типы рынков, индустрий и профессий.</w:t>
      </w:r>
    </w:p>
    <w:p w14:paraId="4CD5D15F" w14:textId="6672C0A5" w:rsidR="00DB6B4F" w:rsidRPr="00061A5B" w:rsidRDefault="00061A5B" w:rsidP="00061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1A5B">
        <w:rPr>
          <w:rFonts w:ascii="Times New Roman" w:hAnsi="Times New Roman" w:cs="Times New Roman"/>
          <w:sz w:val="24"/>
          <w:szCs w:val="24"/>
        </w:rPr>
        <w:t xml:space="preserve">Учителям и ученикам предстоит развивать эмпатию, навыки коммуникации, креативность — эти навыки далеки от освоения машинами. Некоторым они свойственны с рождения, но даже в таком случае их можно улучшить. Чат-боты не смогут заменить учителя: ему также надо будет устанавливать контакт с разными учениками и их родителями. А так как наблюдается тренд к </w:t>
      </w:r>
      <w:proofErr w:type="spellStart"/>
      <w:r w:rsidRPr="00061A5B">
        <w:rPr>
          <w:rFonts w:ascii="Times New Roman" w:hAnsi="Times New Roman" w:cs="Times New Roman"/>
          <w:sz w:val="24"/>
          <w:szCs w:val="24"/>
        </w:rPr>
        <w:t>мультиязычности</w:t>
      </w:r>
      <w:proofErr w:type="spellEnd"/>
      <w:r w:rsidRPr="00061A5B">
        <w:rPr>
          <w:rFonts w:ascii="Times New Roman" w:hAnsi="Times New Roman" w:cs="Times New Roman"/>
          <w:sz w:val="24"/>
          <w:szCs w:val="24"/>
        </w:rPr>
        <w:t xml:space="preserve"> и мультикультурности, возможно, что в одном классе будут учиться представители разных культур.</w:t>
      </w:r>
    </w:p>
    <w:sectPr w:rsidR="00DB6B4F" w:rsidRPr="00061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5B"/>
    <w:rsid w:val="00061A5B"/>
    <w:rsid w:val="0028086D"/>
    <w:rsid w:val="00395928"/>
    <w:rsid w:val="00DB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E0249"/>
  <w15:chartTrackingRefBased/>
  <w15:docId w15:val="{91F6670C-EBAC-4744-BE83-E3498323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061A5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061A5B"/>
    <w:rPr>
      <w:rFonts w:ascii="Times New Roman" w:eastAsia="Times New Roman" w:hAnsi="Times New Roman" w:cs="Times New Roman"/>
      <w:b/>
      <w:bCs/>
      <w:kern w:val="0"/>
      <w:sz w:val="15"/>
      <w:szCs w:val="15"/>
      <w:lang w:eastAsia="ru-RU"/>
      <w14:ligatures w14:val="none"/>
    </w:rPr>
  </w:style>
  <w:style w:type="paragraph" w:customStyle="1" w:styleId="paragraph1nuxh4">
    <w:name w:val="_paragraph_1nuxh_4"/>
    <w:basedOn w:val="a"/>
    <w:rsid w:val="00061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obrfcwuz1">
    <w:name w:val="_nobr_fcwuz_1"/>
    <w:basedOn w:val="a0"/>
    <w:rsid w:val="00061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7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Серкутан</dc:creator>
  <cp:keywords/>
  <dc:description/>
  <cp:lastModifiedBy>Надежда Серкутан</cp:lastModifiedBy>
  <cp:revision>2</cp:revision>
  <dcterms:created xsi:type="dcterms:W3CDTF">2024-07-23T18:21:00Z</dcterms:created>
  <dcterms:modified xsi:type="dcterms:W3CDTF">2024-07-23T18:24:00Z</dcterms:modified>
</cp:coreProperties>
</file>