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C1C" w:rsidRDefault="004A7924" w:rsidP="004A7924">
      <w:pPr>
        <w:spacing w:after="0" w:line="360" w:lineRule="auto"/>
        <w:jc w:val="center"/>
        <w:rPr>
          <w:rFonts w:ascii="Times New Roman" w:hAnsi="Times New Roman" w:cs="Times New Roman"/>
          <w:b/>
          <w:sz w:val="28"/>
          <w:szCs w:val="28"/>
        </w:rPr>
      </w:pPr>
      <w:r w:rsidRPr="004A7924">
        <w:rPr>
          <w:rFonts w:ascii="Times New Roman" w:hAnsi="Times New Roman" w:cs="Times New Roman"/>
          <w:b/>
          <w:sz w:val="28"/>
          <w:szCs w:val="28"/>
        </w:rPr>
        <w:t>ОСОБЕННОСТИ ИЗУЧЕНИЯ СТИХОТВОРНЫХ ПРОИЗВЕДЕНИЙ НА УРОКАХ ЛИТЕРАТУРНОГО ЧТЕНИЯ В НАЧАЛЬНОЙ ШКОЛЕ</w:t>
      </w:r>
    </w:p>
    <w:p w:rsidR="004A7924" w:rsidRDefault="004A7924" w:rsidP="004A7924">
      <w:pPr>
        <w:spacing w:after="0" w:line="360" w:lineRule="auto"/>
        <w:jc w:val="center"/>
        <w:rPr>
          <w:rFonts w:ascii="Times New Roman" w:hAnsi="Times New Roman" w:cs="Times New Roman"/>
          <w:b/>
          <w:sz w:val="28"/>
          <w:szCs w:val="28"/>
        </w:rPr>
      </w:pPr>
    </w:p>
    <w:p w:rsidR="004A7924" w:rsidRPr="007C16BB" w:rsidRDefault="004A7924" w:rsidP="004A7924">
      <w:pPr>
        <w:spacing w:after="0" w:line="360" w:lineRule="auto"/>
        <w:jc w:val="right"/>
        <w:rPr>
          <w:rFonts w:ascii="Times New Roman" w:hAnsi="Times New Roman" w:cs="Times New Roman"/>
          <w:sz w:val="28"/>
          <w:szCs w:val="28"/>
        </w:rPr>
      </w:pPr>
      <w:r w:rsidRPr="007C16BB">
        <w:rPr>
          <w:rFonts w:ascii="Times New Roman" w:hAnsi="Times New Roman" w:cs="Times New Roman"/>
          <w:sz w:val="28"/>
          <w:szCs w:val="28"/>
        </w:rPr>
        <w:t>Кузнецова Татьяна Петровна, учитель начальных классов</w:t>
      </w:r>
    </w:p>
    <w:p w:rsidR="004A7924" w:rsidRDefault="004A7924" w:rsidP="004A7924">
      <w:pPr>
        <w:spacing w:after="0" w:line="360" w:lineRule="auto"/>
        <w:jc w:val="right"/>
        <w:rPr>
          <w:rFonts w:ascii="Times New Roman" w:hAnsi="Times New Roman" w:cs="Times New Roman"/>
          <w:sz w:val="28"/>
          <w:szCs w:val="28"/>
        </w:rPr>
      </w:pPr>
      <w:r w:rsidRPr="007C16BB">
        <w:rPr>
          <w:rFonts w:ascii="Times New Roman" w:hAnsi="Times New Roman" w:cs="Times New Roman"/>
          <w:sz w:val="28"/>
          <w:szCs w:val="28"/>
        </w:rPr>
        <w:t>МКОУ «Екатерининская основная общеобразовательная школа»</w:t>
      </w:r>
    </w:p>
    <w:p w:rsidR="004A7924" w:rsidRDefault="004A7924" w:rsidP="004A7924">
      <w:pPr>
        <w:spacing w:after="0" w:line="360" w:lineRule="auto"/>
        <w:jc w:val="center"/>
        <w:rPr>
          <w:rFonts w:ascii="Times New Roman" w:hAnsi="Times New Roman" w:cs="Times New Roman"/>
          <w:b/>
          <w:sz w:val="28"/>
          <w:szCs w:val="28"/>
        </w:rPr>
      </w:pPr>
    </w:p>
    <w:p w:rsidR="004A7924" w:rsidRPr="00960AF5" w:rsidRDefault="004A7924" w:rsidP="00960AF5">
      <w:pPr>
        <w:pStyle w:val="a3"/>
        <w:spacing w:before="0" w:beforeAutospacing="0" w:after="0" w:afterAutospacing="0" w:line="360" w:lineRule="auto"/>
        <w:ind w:firstLine="708"/>
        <w:jc w:val="both"/>
        <w:rPr>
          <w:i/>
          <w:sz w:val="28"/>
          <w:szCs w:val="28"/>
        </w:rPr>
      </w:pPr>
      <w:r w:rsidRPr="00960AF5">
        <w:rPr>
          <w:rStyle w:val="a4"/>
          <w:i/>
          <w:sz w:val="28"/>
          <w:szCs w:val="28"/>
        </w:rPr>
        <w:t>Аннотация.</w:t>
      </w:r>
      <w:r w:rsidRPr="00960AF5">
        <w:rPr>
          <w:i/>
          <w:sz w:val="28"/>
          <w:szCs w:val="28"/>
        </w:rPr>
        <w:t xml:space="preserve"> В статье рассматриваются особенности изучения стихотворных произведений на уроках литературного чтения в начальной школе. Описаны методы и приёмы, способствующие развитию у младших школьников понимания поэтических текстов, выразительности чтения и запоминания стихов. Приведены примеры использования </w:t>
      </w:r>
      <w:proofErr w:type="gramStart"/>
      <w:r w:rsidRPr="00960AF5">
        <w:rPr>
          <w:i/>
          <w:sz w:val="28"/>
          <w:szCs w:val="28"/>
        </w:rPr>
        <w:t>ритмических и игровых упражнений</w:t>
      </w:r>
      <w:proofErr w:type="gramEnd"/>
      <w:r w:rsidRPr="00960AF5">
        <w:rPr>
          <w:i/>
          <w:sz w:val="28"/>
          <w:szCs w:val="28"/>
        </w:rPr>
        <w:t>, которые помогают ученикам лучше усваивать поэтические произведения и развивать литературный вкус.</w:t>
      </w:r>
    </w:p>
    <w:p w:rsidR="00960AF5" w:rsidRDefault="004A7924" w:rsidP="00960AF5">
      <w:pPr>
        <w:pStyle w:val="a3"/>
        <w:spacing w:before="0" w:beforeAutospacing="0" w:after="0" w:afterAutospacing="0" w:line="360" w:lineRule="auto"/>
        <w:ind w:firstLine="708"/>
        <w:jc w:val="both"/>
        <w:rPr>
          <w:i/>
          <w:sz w:val="28"/>
          <w:szCs w:val="28"/>
        </w:rPr>
      </w:pPr>
      <w:r w:rsidRPr="00960AF5">
        <w:rPr>
          <w:rStyle w:val="a4"/>
          <w:i/>
          <w:sz w:val="28"/>
          <w:szCs w:val="28"/>
        </w:rPr>
        <w:t>Ключевые слова:</w:t>
      </w:r>
      <w:r w:rsidRPr="00960AF5">
        <w:rPr>
          <w:i/>
          <w:sz w:val="28"/>
          <w:szCs w:val="28"/>
        </w:rPr>
        <w:t xml:space="preserve"> стихотворные произведения, литературное чтение, начальная школа, поэтические тексты, выразительность чтения, игровые технологии.</w:t>
      </w:r>
    </w:p>
    <w:p w:rsidR="00960AF5" w:rsidRDefault="00960AF5" w:rsidP="00960AF5">
      <w:pPr>
        <w:pStyle w:val="a3"/>
        <w:spacing w:before="0" w:beforeAutospacing="0" w:after="0" w:afterAutospacing="0" w:line="360" w:lineRule="auto"/>
        <w:ind w:firstLine="708"/>
        <w:jc w:val="both"/>
        <w:rPr>
          <w:i/>
          <w:sz w:val="28"/>
          <w:szCs w:val="28"/>
        </w:rPr>
      </w:pPr>
    </w:p>
    <w:p w:rsidR="00960AF5" w:rsidRDefault="004A7924" w:rsidP="00960AF5">
      <w:pPr>
        <w:pStyle w:val="a3"/>
        <w:spacing w:before="0" w:beforeAutospacing="0" w:after="0" w:afterAutospacing="0" w:line="360" w:lineRule="auto"/>
        <w:ind w:firstLine="708"/>
        <w:jc w:val="both"/>
        <w:rPr>
          <w:i/>
          <w:sz w:val="28"/>
          <w:szCs w:val="28"/>
        </w:rPr>
      </w:pPr>
      <w:r w:rsidRPr="00960AF5">
        <w:rPr>
          <w:sz w:val="28"/>
          <w:szCs w:val="28"/>
        </w:rPr>
        <w:t>Изучение стихотворных произведений в начальной школе имеет свои особенности, так как поэтические тексты требуют от учащихся не только знания слов, но и понимания ритма, рифмы, интонации и образов. Уроки литературного чтения в младших классах, посвящённые изучению стихов, способствуют развитию у детей чувствительности к языку, помогают формировать художественное восприятие и развивают навык выразительного чтения. Для эффективного обучения чтению и пониманию поэтических произведений учителям необходимо использовать разнообразные методы и приёмы, которые помогают младшим школьникам лучше осмысливать поэтические тексты.</w:t>
      </w:r>
    </w:p>
    <w:p w:rsidR="00960AF5" w:rsidRDefault="004A7924" w:rsidP="00960AF5">
      <w:pPr>
        <w:pStyle w:val="a3"/>
        <w:spacing w:before="0" w:beforeAutospacing="0" w:after="0" w:afterAutospacing="0" w:line="360" w:lineRule="auto"/>
        <w:ind w:firstLine="708"/>
        <w:jc w:val="both"/>
        <w:rPr>
          <w:i/>
          <w:sz w:val="28"/>
          <w:szCs w:val="28"/>
        </w:rPr>
      </w:pPr>
      <w:r w:rsidRPr="00960AF5">
        <w:rPr>
          <w:sz w:val="28"/>
          <w:szCs w:val="28"/>
        </w:rPr>
        <w:t xml:space="preserve">Одним из ключевых методов изучения стихов является </w:t>
      </w:r>
      <w:r w:rsidRPr="00960AF5">
        <w:rPr>
          <w:rStyle w:val="a4"/>
          <w:b w:val="0"/>
          <w:sz w:val="28"/>
          <w:szCs w:val="28"/>
        </w:rPr>
        <w:t>работа с ритмом и рифмой</w:t>
      </w:r>
      <w:r w:rsidRPr="00960AF5">
        <w:rPr>
          <w:sz w:val="28"/>
          <w:szCs w:val="28"/>
        </w:rPr>
        <w:t xml:space="preserve">, которая помогает детям воспринимать стихотворение как целостное произведение. Учитель может предложить учащимся прочитывать </w:t>
      </w:r>
      <w:r w:rsidRPr="00960AF5">
        <w:rPr>
          <w:sz w:val="28"/>
          <w:szCs w:val="28"/>
        </w:rPr>
        <w:lastRenderedPageBreak/>
        <w:t xml:space="preserve">стихотворения с акцентом на ритм, обращая внимание на рифмы в конце строк. Например, при изучении стихотворений Агнии </w:t>
      </w:r>
      <w:proofErr w:type="spellStart"/>
      <w:r w:rsidRPr="00960AF5">
        <w:rPr>
          <w:sz w:val="28"/>
          <w:szCs w:val="28"/>
        </w:rPr>
        <w:t>Барто</w:t>
      </w:r>
      <w:proofErr w:type="spellEnd"/>
      <w:r w:rsidRPr="00960AF5">
        <w:rPr>
          <w:sz w:val="28"/>
          <w:szCs w:val="28"/>
        </w:rPr>
        <w:t xml:space="preserve"> или Корнея Чуковского можно предложить детям прочитывать рифмованные строки в такт, что помогает лучше запоминать текст и чувствовать ритмическую структуру стихотворения.</w:t>
      </w:r>
    </w:p>
    <w:p w:rsidR="00960AF5" w:rsidRDefault="004A7924" w:rsidP="00960AF5">
      <w:pPr>
        <w:pStyle w:val="a3"/>
        <w:spacing w:before="0" w:beforeAutospacing="0" w:after="0" w:afterAutospacing="0" w:line="360" w:lineRule="auto"/>
        <w:ind w:firstLine="708"/>
        <w:jc w:val="both"/>
        <w:rPr>
          <w:i/>
          <w:sz w:val="28"/>
          <w:szCs w:val="28"/>
        </w:rPr>
      </w:pPr>
      <w:r w:rsidRPr="00960AF5">
        <w:rPr>
          <w:sz w:val="28"/>
          <w:szCs w:val="28"/>
        </w:rPr>
        <w:t xml:space="preserve">Для развития у школьников навыка выразительного чтения важно использовать </w:t>
      </w:r>
      <w:r w:rsidRPr="00960AF5">
        <w:rPr>
          <w:rStyle w:val="a4"/>
          <w:b w:val="0"/>
          <w:sz w:val="28"/>
          <w:szCs w:val="28"/>
        </w:rPr>
        <w:t>упражнения на интонацию</w:t>
      </w:r>
      <w:r w:rsidRPr="00960AF5">
        <w:rPr>
          <w:sz w:val="28"/>
          <w:szCs w:val="28"/>
        </w:rPr>
        <w:t>. Учитель может показывать на примерах, как изменяется интонация в зависимости от содержания стихотворения. Например, чтение стихотворений с разными эмоциональными акцентами — весёлое, грустное, серьёзное или игривое — помогает детям лучше понимать смысл текста и передавать его эмоциональную окраску. Это также способствует развитию навыков выразительности, которые необходимы для полного восприятия поэтических произведений.</w:t>
      </w:r>
    </w:p>
    <w:p w:rsidR="00960AF5" w:rsidRDefault="004A7924" w:rsidP="00960AF5">
      <w:pPr>
        <w:pStyle w:val="a3"/>
        <w:spacing w:before="0" w:beforeAutospacing="0" w:after="0" w:afterAutospacing="0" w:line="360" w:lineRule="auto"/>
        <w:ind w:firstLine="708"/>
        <w:jc w:val="both"/>
        <w:rPr>
          <w:i/>
          <w:sz w:val="28"/>
          <w:szCs w:val="28"/>
        </w:rPr>
      </w:pPr>
      <w:r w:rsidRPr="00960AF5">
        <w:rPr>
          <w:rStyle w:val="a4"/>
          <w:b w:val="0"/>
          <w:sz w:val="28"/>
          <w:szCs w:val="28"/>
        </w:rPr>
        <w:t>Игровые технологии</w:t>
      </w:r>
      <w:r w:rsidRPr="00960AF5">
        <w:rPr>
          <w:sz w:val="28"/>
          <w:szCs w:val="28"/>
        </w:rPr>
        <w:t xml:space="preserve"> могут значительно усилить интерес детей к изучению стихотворных текстов. Учитель может предложить учащимся игры, связанные с рифмами, где дети будут подбирать слова, заканчивающиеся одинаковыми звуками, или составлять короткие стихотворные строки. Например, игра «Подбери рифму» помогает детям развивать языковое чутьё и понимание структуры поэтического текста. Такой игровой подход </w:t>
      </w:r>
      <w:proofErr w:type="gramStart"/>
      <w:r w:rsidRPr="00960AF5">
        <w:rPr>
          <w:sz w:val="28"/>
          <w:szCs w:val="28"/>
        </w:rPr>
        <w:t>делает изучение</w:t>
      </w:r>
      <w:proofErr w:type="gramEnd"/>
      <w:r w:rsidRPr="00960AF5">
        <w:rPr>
          <w:sz w:val="28"/>
          <w:szCs w:val="28"/>
        </w:rPr>
        <w:t xml:space="preserve"> стихотворений более увлекательным и мотивирует детей на дальнейшее знакомство с поэзией.</w:t>
      </w:r>
    </w:p>
    <w:p w:rsidR="00960AF5" w:rsidRDefault="004A7924" w:rsidP="00960AF5">
      <w:pPr>
        <w:pStyle w:val="a3"/>
        <w:spacing w:before="0" w:beforeAutospacing="0" w:after="0" w:afterAutospacing="0" w:line="360" w:lineRule="auto"/>
        <w:ind w:firstLine="708"/>
        <w:jc w:val="both"/>
        <w:rPr>
          <w:i/>
          <w:sz w:val="28"/>
          <w:szCs w:val="28"/>
        </w:rPr>
      </w:pPr>
      <w:r w:rsidRPr="00960AF5">
        <w:rPr>
          <w:rStyle w:val="a4"/>
          <w:b w:val="0"/>
          <w:sz w:val="28"/>
          <w:szCs w:val="28"/>
        </w:rPr>
        <w:t>Запоминание стихотворений</w:t>
      </w:r>
      <w:r w:rsidRPr="00960AF5">
        <w:rPr>
          <w:sz w:val="28"/>
          <w:szCs w:val="28"/>
        </w:rPr>
        <w:t xml:space="preserve"> наизусть также играет важную роль в изучении поэтических произведений. Для того чтобы облегчить этот процесс, учитель может предложить детям запоминать стихи по строчкам или по строфам, разбивая текст на небольшие смысловые части. Такой подход помогает учащимся легче воспринимать стихотворение и лучше его запоминать. Важно, чтобы дети не просто механически заучивали строки, но и осознавали их смысл, что позволяет развивать у них глубокое понимание поэтического текста.</w:t>
      </w:r>
    </w:p>
    <w:p w:rsidR="00960AF5" w:rsidRDefault="004A7924" w:rsidP="00960AF5">
      <w:pPr>
        <w:pStyle w:val="a3"/>
        <w:spacing w:before="0" w:beforeAutospacing="0" w:after="0" w:afterAutospacing="0" w:line="360" w:lineRule="auto"/>
        <w:ind w:firstLine="708"/>
        <w:jc w:val="both"/>
        <w:rPr>
          <w:i/>
          <w:sz w:val="28"/>
          <w:szCs w:val="28"/>
        </w:rPr>
      </w:pPr>
      <w:r w:rsidRPr="00960AF5">
        <w:rPr>
          <w:sz w:val="28"/>
          <w:szCs w:val="28"/>
        </w:rPr>
        <w:lastRenderedPageBreak/>
        <w:t xml:space="preserve">Кроме того, учитель может организовать </w:t>
      </w:r>
      <w:r w:rsidRPr="00960AF5">
        <w:rPr>
          <w:rStyle w:val="a4"/>
          <w:b w:val="0"/>
          <w:sz w:val="28"/>
          <w:szCs w:val="28"/>
        </w:rPr>
        <w:t>чтение стихов по ролям</w:t>
      </w:r>
      <w:r w:rsidRPr="00960AF5">
        <w:rPr>
          <w:sz w:val="28"/>
          <w:szCs w:val="28"/>
        </w:rPr>
        <w:t xml:space="preserve"> или в лицах. Это способствует не только более глубокому восприятию текста, но и развитию коммуникативных навыков у школьников. Например, при изучении стихотворений, где есть диалоги, учитель может предложить детям распределить роли и читать стихотворение, изображая персонажей. Такой метод помогает учащимся активно вовлекаться в процесс и воспринимать поэтический текст не только через чтение, но и через взаимодействие.</w:t>
      </w:r>
    </w:p>
    <w:p w:rsidR="00960AF5" w:rsidRDefault="004A7924" w:rsidP="00960AF5">
      <w:pPr>
        <w:pStyle w:val="a3"/>
        <w:spacing w:before="0" w:beforeAutospacing="0" w:after="0" w:afterAutospacing="0" w:line="360" w:lineRule="auto"/>
        <w:ind w:firstLine="708"/>
        <w:jc w:val="both"/>
        <w:rPr>
          <w:i/>
          <w:sz w:val="28"/>
          <w:szCs w:val="28"/>
        </w:rPr>
      </w:pPr>
      <w:r w:rsidRPr="00960AF5">
        <w:rPr>
          <w:rStyle w:val="a4"/>
          <w:b w:val="0"/>
          <w:sz w:val="28"/>
          <w:szCs w:val="28"/>
        </w:rPr>
        <w:t>Иллюстрирование стихотворений</w:t>
      </w:r>
      <w:r w:rsidRPr="00960AF5">
        <w:rPr>
          <w:sz w:val="28"/>
          <w:szCs w:val="28"/>
        </w:rPr>
        <w:t xml:space="preserve"> — ещё один полезный метод, который помогает учащимся лучше осмыслить содержание поэтического произведения. Учитель может предложить детям нарисовать иллюстрации к стихотворению, отображая в рисунках ключевые образы и настроения, которые они увидели в тексте. Это развивает у детей воображение, способствует осмыслению поэзии и помогает детям лучше запомнить текст через визуальные ассоциации.</w:t>
      </w:r>
    </w:p>
    <w:p w:rsidR="004A7924" w:rsidRDefault="004A7924" w:rsidP="00960AF5">
      <w:pPr>
        <w:pStyle w:val="a3"/>
        <w:spacing w:before="0" w:beforeAutospacing="0" w:after="0" w:afterAutospacing="0" w:line="360" w:lineRule="auto"/>
        <w:ind w:firstLine="708"/>
        <w:jc w:val="both"/>
        <w:rPr>
          <w:sz w:val="28"/>
          <w:szCs w:val="28"/>
        </w:rPr>
      </w:pPr>
      <w:r w:rsidRPr="00960AF5">
        <w:rPr>
          <w:sz w:val="28"/>
          <w:szCs w:val="28"/>
        </w:rPr>
        <w:t xml:space="preserve">Исходя из вышесказанного, изучение стихотворных произведений на уроках литературного чтения в начальной школе требует использования разнообразных </w:t>
      </w:r>
      <w:proofErr w:type="gramStart"/>
      <w:r w:rsidRPr="00960AF5">
        <w:rPr>
          <w:sz w:val="28"/>
          <w:szCs w:val="28"/>
        </w:rPr>
        <w:t>методических подходов</w:t>
      </w:r>
      <w:proofErr w:type="gramEnd"/>
      <w:r w:rsidRPr="00960AF5">
        <w:rPr>
          <w:sz w:val="28"/>
          <w:szCs w:val="28"/>
        </w:rPr>
        <w:t xml:space="preserve">, которые помогают школьникам лучше понимать поэзию, развивать навык выразительного чтения и формировать литературный вкус. Включение в уроки </w:t>
      </w:r>
      <w:proofErr w:type="gramStart"/>
      <w:r w:rsidRPr="00960AF5">
        <w:rPr>
          <w:sz w:val="28"/>
          <w:szCs w:val="28"/>
        </w:rPr>
        <w:t>ритмических упражнений</w:t>
      </w:r>
      <w:proofErr w:type="gramEnd"/>
      <w:r w:rsidRPr="00960AF5">
        <w:rPr>
          <w:sz w:val="28"/>
          <w:szCs w:val="28"/>
        </w:rPr>
        <w:t>, интонационных заданий, игр и иллюстраций способствует более глубокому восприятию поэтических текстов и делает процесс обучения увлекательным и продуктивным.</w:t>
      </w:r>
    </w:p>
    <w:p w:rsidR="00960AF5" w:rsidRPr="00960AF5" w:rsidRDefault="00960AF5" w:rsidP="00960AF5">
      <w:pPr>
        <w:pStyle w:val="a3"/>
        <w:spacing w:before="0" w:beforeAutospacing="0" w:after="0" w:afterAutospacing="0" w:line="360" w:lineRule="auto"/>
        <w:ind w:firstLine="708"/>
        <w:jc w:val="both"/>
        <w:rPr>
          <w:i/>
          <w:sz w:val="28"/>
          <w:szCs w:val="28"/>
        </w:rPr>
      </w:pPr>
    </w:p>
    <w:p w:rsidR="004A7924" w:rsidRPr="00960AF5" w:rsidRDefault="004A7924" w:rsidP="00960AF5">
      <w:pPr>
        <w:pStyle w:val="a3"/>
        <w:spacing w:before="0" w:beforeAutospacing="0" w:after="0" w:afterAutospacing="0" w:line="360" w:lineRule="auto"/>
        <w:jc w:val="center"/>
        <w:rPr>
          <w:sz w:val="28"/>
          <w:szCs w:val="28"/>
        </w:rPr>
      </w:pPr>
      <w:r w:rsidRPr="00960AF5">
        <w:rPr>
          <w:rStyle w:val="a4"/>
          <w:sz w:val="28"/>
          <w:szCs w:val="28"/>
        </w:rPr>
        <w:t>Список литературы</w:t>
      </w:r>
    </w:p>
    <w:p w:rsidR="004A7924" w:rsidRPr="00960AF5" w:rsidRDefault="004A7924" w:rsidP="00960AF5">
      <w:pPr>
        <w:spacing w:after="0" w:line="360" w:lineRule="auto"/>
        <w:ind w:firstLine="708"/>
        <w:jc w:val="both"/>
        <w:rPr>
          <w:rFonts w:ascii="Times New Roman" w:hAnsi="Times New Roman" w:cs="Times New Roman"/>
          <w:sz w:val="28"/>
          <w:szCs w:val="28"/>
        </w:rPr>
      </w:pPr>
      <w:r w:rsidRPr="00960AF5">
        <w:rPr>
          <w:rFonts w:ascii="Times New Roman" w:hAnsi="Times New Roman" w:cs="Times New Roman"/>
          <w:sz w:val="28"/>
          <w:szCs w:val="28"/>
        </w:rPr>
        <w:t>1. Казакова, В. В. Анализ поэтического текста на уроках литературного чтения в начальной школе / В. В. Казакова</w:t>
      </w:r>
      <w:proofErr w:type="gramStart"/>
      <w:r w:rsidRPr="00960AF5">
        <w:rPr>
          <w:rFonts w:ascii="Times New Roman" w:hAnsi="Times New Roman" w:cs="Times New Roman"/>
          <w:sz w:val="28"/>
          <w:szCs w:val="28"/>
        </w:rPr>
        <w:t>.</w:t>
      </w:r>
      <w:proofErr w:type="gramEnd"/>
      <w:r w:rsidRPr="00960AF5">
        <w:rPr>
          <w:rFonts w:ascii="Times New Roman" w:hAnsi="Times New Roman" w:cs="Times New Roman"/>
          <w:sz w:val="28"/>
          <w:szCs w:val="28"/>
        </w:rPr>
        <w:t xml:space="preserve"> </w:t>
      </w:r>
      <w:bookmarkStart w:id="0" w:name="_GoBack"/>
      <w:bookmarkEnd w:id="0"/>
      <w:r w:rsidRPr="00960AF5">
        <w:rPr>
          <w:rFonts w:ascii="Times New Roman" w:hAnsi="Times New Roman" w:cs="Times New Roman"/>
          <w:sz w:val="28"/>
          <w:szCs w:val="28"/>
        </w:rPr>
        <w:t>// Молодой ученый. — 2015. — № 4 (84). — С. 571-573.</w:t>
      </w:r>
    </w:p>
    <w:p w:rsidR="004A7924" w:rsidRPr="00960AF5" w:rsidRDefault="004A7924" w:rsidP="00960AF5">
      <w:pPr>
        <w:spacing w:after="0" w:line="360" w:lineRule="auto"/>
        <w:ind w:firstLine="708"/>
        <w:jc w:val="both"/>
        <w:rPr>
          <w:rFonts w:ascii="Times New Roman" w:hAnsi="Times New Roman" w:cs="Times New Roman"/>
          <w:sz w:val="28"/>
          <w:szCs w:val="28"/>
        </w:rPr>
      </w:pPr>
      <w:r w:rsidRPr="00960AF5">
        <w:rPr>
          <w:rFonts w:ascii="Times New Roman" w:hAnsi="Times New Roman" w:cs="Times New Roman"/>
          <w:sz w:val="28"/>
          <w:szCs w:val="28"/>
        </w:rPr>
        <w:t>2. Назарова, Л. А. Формирование навыка выразительного чтения у младших школьников в процессе изучения поэтических произведений / Л. А. Назарова. // Молодой ученый. — 2023. — № 24 (471). — С. 401-405.</w:t>
      </w:r>
    </w:p>
    <w:sectPr w:rsidR="004A7924" w:rsidRPr="00960AF5" w:rsidSect="001A0C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4A7924"/>
    <w:rsid w:val="001A0C1C"/>
    <w:rsid w:val="004A7924"/>
    <w:rsid w:val="00854AF7"/>
    <w:rsid w:val="00960AF5"/>
    <w:rsid w:val="00991B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C1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A792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4A792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036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Pages>
  <Words>780</Words>
  <Characters>4450</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Домашний</cp:lastModifiedBy>
  <cp:revision>4</cp:revision>
  <dcterms:created xsi:type="dcterms:W3CDTF">2024-09-16T07:56:00Z</dcterms:created>
  <dcterms:modified xsi:type="dcterms:W3CDTF">2024-09-16T13:36:00Z</dcterms:modified>
</cp:coreProperties>
</file>