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75BB" w14:textId="5AA5AAFC" w:rsidR="00F63A99" w:rsidRDefault="00F63A99" w:rsidP="00EB7B9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A99">
        <w:rPr>
          <w:rFonts w:ascii="Times New Roman" w:eastAsia="Calibri" w:hAnsi="Times New Roman" w:cs="Times New Roman"/>
          <w:b/>
          <w:bCs/>
          <w:sz w:val="28"/>
          <w:szCs w:val="28"/>
        </w:rPr>
        <w:t>ТВОРЧЕСКОЕ РАЗВИТИЕ ДЕТЕЙ СТАРШЕЙ ГРУППЫ ЧЕРЕЗ ХУДОЖЕСТВЕННОЕ ТВОРЧЕСТВО</w:t>
      </w:r>
    </w:p>
    <w:p w14:paraId="509B2AC1" w14:textId="77777777" w:rsidR="00F63A99" w:rsidRDefault="00F63A99" w:rsidP="00F63A9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color w:val="000000"/>
          <w:sz w:val="28"/>
          <w:shd w:val="clear" w:color="auto" w:fill="FFFFFF"/>
        </w:rPr>
      </w:pPr>
    </w:p>
    <w:p w14:paraId="7B514995" w14:textId="77777777" w:rsidR="00F63A99" w:rsidRDefault="00F63A99" w:rsidP="00F63A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C074DBA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Творческое развитие детей старшей группы в детском саду является важной составляющей образовательного процесса, направленного на формирование у детей воображения, креативного мышления и способности к самовыражению. Художественное творчество даёт детям возможность использовать различные материалы и техники для выражения своих мыслей, эмоций и идей. Воспитатели играют ключевую роль в создании условий, способствующих развитию творческих способностей у дошкольников, используя разнообразные методы и подходы.</w:t>
      </w:r>
    </w:p>
    <w:p w14:paraId="7F3DA466" w14:textId="6762B266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рисованием и живописью являются одним из эффективных способов творческого развития детей. Рисование помогает детям развивать мелкую моторику, координацию движений, учит их выражать свои эмоции и фантазии с помощью образов, и цветов. Воспитатели могут предложить детям различные техники рисования: акварелью, гуашью, пастелью, рисование пальцами и кисточками. Например, можно проводить занятия, на которых дети создают абстрактные композиции на заданную тему или рисуют свои впечатления от прочитанной сказки. Это развивает воображение и учит детей использовать цвет и форму для передачи своих мыслей.</w:t>
      </w:r>
    </w:p>
    <w:p w14:paraId="7AD8C700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Лепка из пластилина и глины также способствует развитию творческих способностей. В процессе лепки дети учатся создавать объёмные фигуры, что развивает их пространственное мышление и чувство формы. Воспитатели могут предложить детям задания, в которых они лепят животных, фантастических существ или создают целые композиции из пластилина. Лепка помогает детям развивать мелкую моторику, учит их планировать свои действия и экспериментировать с материалами. Например, создание пластилиновых героев для театрализованной постановки побуждает детей придумывать и воплощать свои идеи в трёхмерной форме.</w:t>
      </w:r>
    </w:p>
    <w:p w14:paraId="69574535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Коллажи и аппликации позволяют детям экспериментировать с различными материалами и текстурами. На занятиях по созданию коллажей дети учатся комбинировать бумагу, ткань, природные материалы и другие элементы, чтобы создавать оригинальные композиции. Это развивает их креативное мышление, учит искать новые решения и использовать окружающие предметы для выражения своих идей. Например, можно предложить детям создать коллаж на тему "Мир вокруг нас", используя вырезки из журналов, фольгу, цветную бумагу и природные материалы. Это стимулирует воображение и помогает детям видеть творческий потенциал в самых обычных вещах.</w:t>
      </w:r>
    </w:p>
    <w:p w14:paraId="5406E5FC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Театральное творчество и драматизация играют важную роль в творческом развитии детей старшей группы. Участие в театральных постановках помогает детям раскрыть свои эмоции, научиться выражать их с помощью жестов, мимики и интонации. Воспитатели могут организовать постановку небольших спектаклей по мотивам известных сказок, где дети сами придумывают костюмы, декорации и диалоги. Это развивает у детей уверенность в себе, учит их взаимодействовать с другими участниками, а также способствует развитию речевых навыков. Театральные игры помогают детям погружаться в мир фантазий и использовать своё воображение для создания новых сюжетов.</w:t>
      </w:r>
    </w:p>
    <w:p w14:paraId="27B1C552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природными материалами также способствует развитию творческих способностей у детей. Использование природных материалов, таких как листья, ветки, камни и ракушки, учит детей замечать красоту окружающего мира и использовать её в своих работах. Например, можно проводить занятия, на которых дети создают композиции из природных материалов, делают украшения или скульптуры. Это учит детей работать с разными текстурами, развивает их тактильные ощущения и креативное мышление, а также прививает любовь к природе и экологическое мышление.</w:t>
      </w:r>
    </w:p>
    <w:p w14:paraId="69EBAD48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 и движение также играют важную роль в развитии творческих способностей. Занятия, на которых дети могут танцевать, двигаться под </w:t>
      </w: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музыку, играть на музыкальных инструментах и создавать звуковые композиции, стимулируют воображение и учат детей выражать свои чувства с помощью движений и звуков. Например, можно предложить детям придумать и исполнить танцевальный номер или создать музыкальное сопровождение к сказке. Это помогает развивать у детей чувство ритма, координацию движений и учит их находить творческие решения в работе с музыкой.</w:t>
      </w:r>
    </w:p>
    <w:p w14:paraId="1163A2D6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цифровых технологий в художественном творчестве открывает новые возможности для развития креативного мышления. Современные программы и приложения позволяют детям создавать цифровые рисунки, анимации и даже короткие мультфильмы. Воспитатели могут использовать планшеты и компьютеры, чтобы знакомить детей с базовыми навыками цифрового творчества. Например, дети могут создавать мультфильмы, рисовать в цифровых программах или создавать простые коллажи с использованием фотографий и графических элементов. Это стимулирует интерес к технологиям и учит детей использовать цифровые инструменты для самовыражения.</w:t>
      </w:r>
    </w:p>
    <w:p w14:paraId="366AB300" w14:textId="77777777" w:rsidR="00F63A99" w:rsidRPr="00F63A99" w:rsidRDefault="00F63A99" w:rsidP="00F63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итоге можно сказать, что творческое развитие детей старшей группы посредством художественного творчества требует разнообразных методов и подходов, которые делают процесс обучения увлекательным и познавательным. Занятия рисованием, лепкой, </w:t>
      </w:r>
      <w:proofErr w:type="spellStart"/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коллажированием</w:t>
      </w:r>
      <w:proofErr w:type="spellEnd"/>
      <w:r w:rsidRPr="00F63A99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театральным творчеством, музыкой и использованием природных материалов помогают детям развивать воображение, креативное мышление и уверенность в своих силах. Важно, чтобы воспитатели создавали условия, в которых дети могли бы свободно экспериментировать с материалами, выражать свои идеи и учиться через творчество.</w:t>
      </w:r>
    </w:p>
    <w:p w14:paraId="67959CBB" w14:textId="77777777" w:rsidR="00F63A99" w:rsidRDefault="00F63A99" w:rsidP="00F63A9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41D51" w14:textId="56DFED0B" w:rsidR="00F63A99" w:rsidRPr="00AA24DE" w:rsidRDefault="00F63A99" w:rsidP="00F63A9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</w:t>
      </w:r>
      <w:r w:rsidRPr="00B456D1">
        <w:rPr>
          <w:rFonts w:ascii="Times New Roman" w:eastAsia="Calibri" w:hAnsi="Times New Roman" w:cs="Times New Roman"/>
          <w:b/>
          <w:sz w:val="28"/>
          <w:szCs w:val="28"/>
        </w:rPr>
        <w:t>исок литератур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20013130" w14:textId="7B0E981F" w:rsidR="00EB7B9C" w:rsidRDefault="00EB7B9C" w:rsidP="00EB7B9C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Балина М. Ю. </w:t>
      </w:r>
      <w:r w:rsidRPr="00EB7B9C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B7B9C">
        <w:rPr>
          <w:rFonts w:ascii="Times New Roman" w:hAnsi="Times New Roman" w:cs="Times New Roman"/>
          <w:sz w:val="28"/>
          <w:szCs w:val="28"/>
        </w:rPr>
        <w:t>Humanity</w:t>
      </w:r>
      <w:proofErr w:type="spellEnd"/>
      <w:r w:rsidRPr="00EB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B9C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EB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International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almanac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VOL. 8, №</w:t>
      </w:r>
      <w:r w:rsidRPr="00EB7B9C">
        <w:rPr>
          <w:rFonts w:ascii="Times New Roman" w:hAnsi="Times New Roman" w:cs="Times New Roman"/>
          <w:sz w:val="28"/>
          <w:szCs w:val="28"/>
        </w:rPr>
        <w:t xml:space="preserve"> 8, 2019</w:t>
      </w:r>
      <w:r>
        <w:rPr>
          <w:rFonts w:ascii="Times New Roman" w:hAnsi="Times New Roman" w:cs="Times New Roman"/>
          <w:sz w:val="28"/>
          <w:szCs w:val="28"/>
        </w:rPr>
        <w:t>. – С. 984-990.</w:t>
      </w:r>
    </w:p>
    <w:p w14:paraId="79EEE9F0" w14:textId="697C1FA5" w:rsidR="00EB7B9C" w:rsidRPr="00EB7B9C" w:rsidRDefault="00EB7B9C" w:rsidP="00EB7B9C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B9C">
        <w:rPr>
          <w:rFonts w:ascii="Times New Roman" w:hAnsi="Times New Roman" w:cs="Times New Roman"/>
          <w:sz w:val="28"/>
          <w:szCs w:val="28"/>
        </w:rPr>
        <w:t>Конышева Н.М. Готовимся к школе: художественно-конструкторская деятельность детей старшего дошкольного возраста: дидактический материал. Смоленск: Ассоциация XXI 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9C">
        <w:rPr>
          <w:rFonts w:ascii="Times New Roman" w:hAnsi="Times New Roman" w:cs="Times New Roman"/>
          <w:sz w:val="28"/>
          <w:szCs w:val="28"/>
        </w:rPr>
        <w:t>2018. 48 с.</w:t>
      </w:r>
    </w:p>
    <w:p w14:paraId="79979C25" w14:textId="1B081458" w:rsidR="00F63A99" w:rsidRDefault="00F63A99" w:rsidP="00F63A99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A99">
        <w:rPr>
          <w:rFonts w:ascii="Times New Roman" w:hAnsi="Times New Roman" w:cs="Times New Roman"/>
          <w:sz w:val="28"/>
          <w:szCs w:val="28"/>
        </w:rPr>
        <w:t xml:space="preserve">Юрченко, Л. Ю. Актуальность проблемы развития творческих способностей у детей старшего дошкольного возраста через самостоятельную изобразительную деятельность / Л. Ю. Юрченко. — Текст: непосредственный // Актуальные задачи педагогики: материалы VII </w:t>
      </w:r>
      <w:proofErr w:type="spellStart"/>
      <w:r w:rsidRPr="00F63A9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63A9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63A9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63A99">
        <w:rPr>
          <w:rFonts w:ascii="Times New Roman" w:hAnsi="Times New Roman" w:cs="Times New Roman"/>
          <w:sz w:val="28"/>
          <w:szCs w:val="28"/>
        </w:rPr>
        <w:t xml:space="preserve">. (г. Чита, апрель 2016 г.). — Чита: Издательство Молодой ученый, 2016. — С.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3A99">
        <w:rPr>
          <w:rFonts w:ascii="Times New Roman" w:hAnsi="Times New Roman" w:cs="Times New Roman"/>
          <w:sz w:val="28"/>
          <w:szCs w:val="28"/>
        </w:rPr>
        <w:t>66-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3A99">
        <w:rPr>
          <w:rFonts w:ascii="Times New Roman" w:hAnsi="Times New Roman" w:cs="Times New Roman"/>
          <w:sz w:val="28"/>
          <w:szCs w:val="28"/>
        </w:rPr>
        <w:t>67.</w:t>
      </w:r>
    </w:p>
    <w:p w14:paraId="64638218" w14:textId="77777777" w:rsidR="00F63A99" w:rsidRDefault="00F63A99"/>
    <w:sectPr w:rsidR="00F6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42D3"/>
    <w:multiLevelType w:val="hybridMultilevel"/>
    <w:tmpl w:val="272C178C"/>
    <w:lvl w:ilvl="0" w:tplc="E326B1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99"/>
    <w:rsid w:val="002419C3"/>
    <w:rsid w:val="007E06E5"/>
    <w:rsid w:val="00E834EF"/>
    <w:rsid w:val="00EB7B9C"/>
    <w:rsid w:val="00F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51C"/>
  <w15:chartTrackingRefBased/>
  <w15:docId w15:val="{D1B37DC6-CF95-4403-90F5-52ECF069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Lobodin</dc:creator>
  <cp:keywords/>
  <dc:description/>
  <cp:lastModifiedBy>Nadejda</cp:lastModifiedBy>
  <cp:revision>3</cp:revision>
  <dcterms:created xsi:type="dcterms:W3CDTF">2024-10-16T08:58:00Z</dcterms:created>
  <dcterms:modified xsi:type="dcterms:W3CDTF">2024-10-21T11:49:00Z</dcterms:modified>
</cp:coreProperties>
</file>