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6A77FA0" w14:textId="3760695D" w:rsidR="00952053" w:rsidRDefault="00951886" w:rsidP="00D3393D">
      <w:pPr>
        <w:ind w:firstLine="0"/>
        <w:jc w:val="center"/>
        <w:rPr>
          <w:b/>
          <w:bCs/>
          <w:caps/>
        </w:rPr>
      </w:pPr>
      <w:r w:rsidRPr="00951886">
        <w:rPr>
          <w:b/>
          <w:bCs/>
          <w:caps/>
        </w:rPr>
        <w:t>Эффективное взаимодействие логопеда и педагога-психолога в образовательной среде</w:t>
      </w:r>
    </w:p>
    <w:p w14:paraId="08B6D886" w14:textId="77777777" w:rsidR="00951886" w:rsidRDefault="00951886" w:rsidP="00D3393D">
      <w:pPr>
        <w:ind w:firstLine="0"/>
        <w:jc w:val="center"/>
        <w:rPr>
          <w:b/>
          <w:bCs/>
        </w:rPr>
      </w:pPr>
    </w:p>
    <w:p w14:paraId="73375D4D" w14:textId="77777777" w:rsidR="00CF5242" w:rsidRPr="00CF5242" w:rsidRDefault="00CF5242" w:rsidP="00CF5242">
      <w:pPr>
        <w:ind w:firstLine="142"/>
        <w:jc w:val="right"/>
      </w:pPr>
      <w:r w:rsidRPr="00CF5242">
        <w:t>Малоглазова Елена Алексеевна, учитель-логопед</w:t>
      </w:r>
    </w:p>
    <w:p w14:paraId="2E0355E0" w14:textId="77777777" w:rsidR="00CF5242" w:rsidRPr="00CF5242" w:rsidRDefault="00CF5242" w:rsidP="00CF5242">
      <w:pPr>
        <w:ind w:firstLine="142"/>
        <w:jc w:val="right"/>
      </w:pPr>
      <w:r w:rsidRPr="00CF5242">
        <w:t>ГБОУ школа №560 Выборгского района города Санкт-Петербурга</w:t>
      </w:r>
    </w:p>
    <w:p w14:paraId="55E69300" w14:textId="77777777" w:rsidR="00D3393D" w:rsidRPr="00242BCE" w:rsidRDefault="00D3393D" w:rsidP="009A4F0D">
      <w:pPr>
        <w:ind w:firstLine="142"/>
        <w:jc w:val="right"/>
      </w:pPr>
    </w:p>
    <w:p w14:paraId="13F5D9CA" w14:textId="307A83D7" w:rsidR="00616275" w:rsidRDefault="00242BCE" w:rsidP="00451FEF">
      <w:pPr>
        <w:spacing w:after="0"/>
        <w:jc w:val="both"/>
        <w:rPr>
          <w:i/>
          <w:iCs/>
        </w:rPr>
      </w:pPr>
      <w:r w:rsidRPr="00242BCE">
        <w:rPr>
          <w:b/>
          <w:bCs/>
          <w:i/>
          <w:iCs/>
        </w:rPr>
        <w:t>Аннотация</w:t>
      </w:r>
      <w:r w:rsidR="00F451A5">
        <w:rPr>
          <w:b/>
          <w:bCs/>
          <w:i/>
          <w:iCs/>
        </w:rPr>
        <w:t>.</w:t>
      </w:r>
      <w:r w:rsidR="00F451A5" w:rsidRPr="00F451A5">
        <w:t xml:space="preserve"> </w:t>
      </w:r>
      <w:r w:rsidR="00951886" w:rsidRPr="00951886">
        <w:rPr>
          <w:i/>
          <w:iCs/>
        </w:rPr>
        <w:t>В статье рассматривается значимость и преимущества сотрудничества логопеда и педагога-психолога в образовательной среде начальной школы. Особое внимание уделяется задачам и подходам, позволяющим улучшить коммуникативные и когнитивные навыки младших школьников, включая детей с особенностями развития. Приводятся примеры совместных методик, способствующих развитию речи, эмоционального интеллекта и социальной адаптации.</w:t>
      </w:r>
    </w:p>
    <w:p w14:paraId="2C9F1DEE" w14:textId="74C571BF" w:rsidR="00952053" w:rsidRDefault="00242BCE" w:rsidP="00451FEF">
      <w:pPr>
        <w:spacing w:after="0"/>
        <w:jc w:val="both"/>
        <w:rPr>
          <w:i/>
        </w:rPr>
      </w:pPr>
      <w:r w:rsidRPr="00242BCE">
        <w:rPr>
          <w:b/>
          <w:bCs/>
          <w:i/>
          <w:iCs/>
        </w:rPr>
        <w:t>Ключевые слова:</w:t>
      </w:r>
      <w:r w:rsidRPr="00242BCE">
        <w:rPr>
          <w:i/>
          <w:iCs/>
        </w:rPr>
        <w:t xml:space="preserve"> </w:t>
      </w:r>
      <w:r w:rsidR="00951886" w:rsidRPr="00951886">
        <w:rPr>
          <w:i/>
        </w:rPr>
        <w:t>логопед, педагог-психолог, образовательная среда, начальная школа, коррекционная работа, развитие речи, эмоциональная поддержка.</w:t>
      </w:r>
    </w:p>
    <w:p w14:paraId="68B97553" w14:textId="77777777" w:rsidR="00951886" w:rsidRDefault="00951886" w:rsidP="00451FEF">
      <w:pPr>
        <w:spacing w:after="0"/>
        <w:jc w:val="both"/>
      </w:pPr>
    </w:p>
    <w:p w14:paraId="517CE6DC" w14:textId="77777777" w:rsidR="00951886" w:rsidRPr="00951886" w:rsidRDefault="00951886" w:rsidP="00951886">
      <w:pPr>
        <w:spacing w:after="0"/>
        <w:jc w:val="both"/>
      </w:pPr>
      <w:r w:rsidRPr="00951886">
        <w:t>Эффективное взаимодействие логопеда и педагога-психолога в начальной школе становится всё более актуальным, особенно в условиях инклюзивного образования. Цель этого сотрудничества заключается не только в коррекции речевых и психологических проблем, но и в создании благоприятной образовательной среды, способствующей гармоничному развитию детей. Совместные усилия логопеда и педагога-психолога помогают детям овладевать важными навыками, необходимыми для успешной адаптации в школе и социализации в коллективе, что особенно актуально для младших школьников и детей с ограниченными возможностями здоровья (ОВЗ).</w:t>
      </w:r>
    </w:p>
    <w:p w14:paraId="3FB1623C" w14:textId="77777777" w:rsidR="00951886" w:rsidRPr="00951886" w:rsidRDefault="00951886" w:rsidP="00951886">
      <w:pPr>
        <w:spacing w:after="0"/>
        <w:jc w:val="both"/>
      </w:pPr>
      <w:r w:rsidRPr="00951886">
        <w:lastRenderedPageBreak/>
        <w:t>Логопед и педагог-психолог объединяют свои подходы, чтобы комплексно воздействовать на развитие речи и эмоциональной сферы ребенка. Работа логопеда направлена на улучшение речевых навыков, артикуляции, фонематического слуха и формирование правильной речи, тогда как педагог-психолог сосредоточен на эмоциональном и социальном развитии, навыках самооценки и преодолении страхов. Вместе они помогают детям легче адаптироваться к школьным условиям и справляться с учебными трудностями. Например, для ребенка с нарушением произношения или задержкой речевого развития важно развивать также уверенность в общении, чтобы он мог активно участвовать в школьной жизни и взаимодействии с одноклассниками.</w:t>
      </w:r>
    </w:p>
    <w:p w14:paraId="1312693F" w14:textId="77777777" w:rsidR="00951886" w:rsidRPr="00951886" w:rsidRDefault="00951886" w:rsidP="00951886">
      <w:pPr>
        <w:spacing w:after="0"/>
        <w:jc w:val="both"/>
      </w:pPr>
      <w:r w:rsidRPr="00951886">
        <w:t>Одним из успешных форматов совместной работы логопеда и педагога-психолога является проведение интегрированных занятий, где коррекционная работа с речью дополняется психологическими методиками. Например, в логопедической работе с детьми с ОВЗ, которые испытывают трудности с артикуляцией или выразительностью речи, важно не только научить их правильному произношению, но и создать условия для активного и непринужденного общения. На таких занятиях логопед занимается коррекцией звуковой стороны речи, а педагог-психолог поддерживает процесс, помогая снять тревожность и формировать положительное отношение к общению. Дети учатся выражать свои мысли и чувства, что способствует улучшению их коммуникативных навыков и развитию эмоционального интеллекта.</w:t>
      </w:r>
    </w:p>
    <w:p w14:paraId="445C5A5F" w14:textId="77777777" w:rsidR="00951886" w:rsidRPr="00951886" w:rsidRDefault="00951886" w:rsidP="00951886">
      <w:pPr>
        <w:spacing w:after="0"/>
        <w:jc w:val="both"/>
      </w:pPr>
      <w:r w:rsidRPr="00951886">
        <w:t>Примером подобной работы является игра «Я расскажу, ты повтори», в которой логопед предлагает ребенку произнести короткие фразы с определенными звуками, а педагог-психолог подключается, поощряя ребенка делиться собственными мыслями и эмоциями, поддерживая позитивную атмосферу. Это упражнение не только развивает артикуляционные навыки, но и учит ребенка не бояться говорить, выражать свои мысли и преодолевать смущение, которое может возникать из-за речевых затруднений.</w:t>
      </w:r>
    </w:p>
    <w:p w14:paraId="2603C91A" w14:textId="77777777" w:rsidR="00951886" w:rsidRPr="00951886" w:rsidRDefault="00951886" w:rsidP="00951886">
      <w:pPr>
        <w:spacing w:after="0"/>
        <w:jc w:val="both"/>
      </w:pPr>
      <w:r w:rsidRPr="00951886">
        <w:lastRenderedPageBreak/>
        <w:t>Эффективность взаимодействия логопеда и педагога-психолога особенно важна при работе с детьми, имеющими нарушение слуха или зрения, а также с теми, кто испытывает трудности в социальной адаптации. Логопедическое сопровождение помогает таким детям выработать необходимые речевые навыки, а работа педагога-психолога поддерживает их эмоционально. Например, при обучении детей с нарушениями слуха логопед может заниматься развитием речевых и коммуникативных навыков, а педагог-психолог проводить занятия на развитие эмоциональной стабильности и уверенности, обучая ребенка техникам снятия стресса. Вместе они создают условия, при которых ребенок ощущает поддержку и доброжелательное отношение, что улучшает его социальные навыки и помогает ему адаптироваться в школе.</w:t>
      </w:r>
    </w:p>
    <w:p w14:paraId="7A46B512" w14:textId="77777777" w:rsidR="00951886" w:rsidRPr="00951886" w:rsidRDefault="00951886" w:rsidP="00951886">
      <w:pPr>
        <w:spacing w:after="0"/>
        <w:jc w:val="both"/>
      </w:pPr>
      <w:r w:rsidRPr="00951886">
        <w:t>Для успешного взаимодействия логопеда и педагога-психолога важно придерживаться согласованных подходов и обмениваться информацией о текущих успехах и трудностях каждого ребенка. Например, еженедельные консультации позволяют специалистам совместно планировать занятия, обобщать результаты, корректировать методики и при необходимости вводить дополнительные меры поддержки. При этом логопед может обратить внимание на речевые особенности ребенка, такие как нарушения произношения, недостаток словарного запаса, а педагог-психолог — на эмоциональные аспекты, такие как замкнутость или повышенная тревожность.</w:t>
      </w:r>
    </w:p>
    <w:p w14:paraId="059D7073" w14:textId="77777777" w:rsidR="00951886" w:rsidRPr="00951886" w:rsidRDefault="00951886" w:rsidP="00951886">
      <w:pPr>
        <w:spacing w:after="0"/>
        <w:jc w:val="both"/>
      </w:pPr>
      <w:r w:rsidRPr="00951886">
        <w:t xml:space="preserve">Большую роль в поддержке детей играет также работа с родителями. Совместные консультации логопеда и педагога-психолога помогают родителям лучше понять особенности своего ребенка и поддерживать его не только в вопросах речи, но и в эмоциональной сфере. Родителям важно объяснять, как можно поддерживать ребенка дома, какие упражнения проводить для развития речи и внимания, как справляться с эмоциональными трудностями. Например, можно предложить родителям ежедневно обсуждать с ребенком его день в школе, побуждать его рассказывать о своих успехах и </w:t>
      </w:r>
      <w:r w:rsidRPr="00951886">
        <w:lastRenderedPageBreak/>
        <w:t>сложностях, а также хвалить за любые улучшения. Это позволяет ребенку ощущать поддержку как со стороны педагогов, так и со стороны близких.</w:t>
      </w:r>
    </w:p>
    <w:p w14:paraId="03EF9777" w14:textId="77777777" w:rsidR="00951886" w:rsidRPr="00951886" w:rsidRDefault="00951886" w:rsidP="00951886">
      <w:pPr>
        <w:spacing w:after="0"/>
        <w:jc w:val="both"/>
      </w:pPr>
      <w:r w:rsidRPr="00951886">
        <w:t>Таким образом, сотрудничество логопеда и педагога-психолога играет важнейшую роль в формировании успешной и комфортной образовательной среды для детей с ОВЗ и других младших школьников. Этот процесс направлен на комплексное развитие ребенка, укрепление его уверенности и формирование положительного отношения к учебе. Интеграция логопедических и психологических методов позволяет обеспечить поддержку как на уровне речевого развития, так и на уровне социальной и эмоциональной адаптации, что делает процесс обучения и социализации ребенка более комфортным и эффективным.</w:t>
      </w:r>
    </w:p>
    <w:p w14:paraId="71F611C8" w14:textId="223B1D9A" w:rsidR="00616275" w:rsidRPr="00616275" w:rsidRDefault="00616275" w:rsidP="00616275">
      <w:pPr>
        <w:spacing w:after="0"/>
        <w:jc w:val="both"/>
      </w:pPr>
    </w:p>
    <w:p w14:paraId="2E4B2425" w14:textId="77777777" w:rsidR="00B433EC" w:rsidRPr="00B433EC" w:rsidRDefault="00B433EC" w:rsidP="00B433EC">
      <w:pPr>
        <w:spacing w:after="0"/>
        <w:jc w:val="both"/>
      </w:pPr>
    </w:p>
    <w:p w14:paraId="5F013A48" w14:textId="51556192" w:rsidR="00655AE1" w:rsidRDefault="009A0E2A" w:rsidP="00655AE1">
      <w:pPr>
        <w:spacing w:after="0"/>
        <w:jc w:val="center"/>
        <w:rPr>
          <w:b/>
          <w:bCs/>
        </w:rPr>
      </w:pPr>
      <w:r w:rsidRPr="009A0E2A">
        <w:rPr>
          <w:b/>
          <w:bCs/>
        </w:rPr>
        <w:t>Список литературы</w:t>
      </w:r>
    </w:p>
    <w:p w14:paraId="14AE623D" w14:textId="7172BE12" w:rsidR="00616275" w:rsidRPr="006849F0" w:rsidRDefault="006849F0" w:rsidP="006849F0">
      <w:pPr>
        <w:pStyle w:val="a3"/>
        <w:numPr>
          <w:ilvl w:val="0"/>
          <w:numId w:val="3"/>
        </w:numPr>
        <w:spacing w:after="0"/>
        <w:ind w:left="0" w:firstLine="851"/>
        <w:jc w:val="both"/>
        <w:rPr>
          <w:lang w:val="en-US"/>
        </w:rPr>
      </w:pPr>
      <w:r w:rsidRPr="006849F0">
        <w:t xml:space="preserve">Долганова А. А., Сергеева Н. С. </w:t>
      </w:r>
      <w:r>
        <w:t>В</w:t>
      </w:r>
      <w:r w:rsidRPr="006849F0">
        <w:t xml:space="preserve">заимодействие в работе педагога-психолога и учителя-логопеда с обучающимися начальной школы, имеющими тяжелые нарушения речи // Инновационная наука. 2022. </w:t>
      </w:r>
      <w:r w:rsidRPr="006849F0">
        <w:rPr>
          <w:lang w:val="en-US"/>
        </w:rPr>
        <w:t xml:space="preserve">№9-2. URL: </w:t>
      </w:r>
      <w:hyperlink r:id="rId5" w:history="1">
        <w:r w:rsidRPr="006849F0">
          <w:rPr>
            <w:rStyle w:val="a4"/>
            <w:lang w:val="en-US"/>
          </w:rPr>
          <w:t>https://cyberleninka.ru/article/n/vzaimodeystvie-v-rabote-pedagoga-psihologa-i-uchitelya-logopeda-s-obuchayuschimisya-nachalnoy-shkoly-imeyuschimi-tyazhelye</w:t>
        </w:r>
      </w:hyperlink>
      <w:r w:rsidRPr="006849F0">
        <w:rPr>
          <w:lang w:val="en-US"/>
        </w:rPr>
        <w:t xml:space="preserve"> </w:t>
      </w:r>
    </w:p>
    <w:p w14:paraId="36D50303" w14:textId="04482429" w:rsidR="006849F0" w:rsidRDefault="006849F0" w:rsidP="006849F0">
      <w:pPr>
        <w:pStyle w:val="a3"/>
        <w:numPr>
          <w:ilvl w:val="0"/>
          <w:numId w:val="3"/>
        </w:numPr>
        <w:spacing w:after="0"/>
        <w:ind w:left="0" w:firstLine="851"/>
        <w:jc w:val="both"/>
      </w:pPr>
      <w:r w:rsidRPr="006849F0">
        <w:t xml:space="preserve">Романенко, Т. Н. Взаимодействие учителя-логопеда и педагога-психолога в работе с детьми с ТНР в ДОУ с использованием нейроигр / Т. Н. Романенко, О. А. Правильева. — Текст : непосредственный // Молодой ученый. — 2024. — № 19 (518). — С. 447-449. — URL: </w:t>
      </w:r>
      <w:hyperlink r:id="rId6" w:history="1">
        <w:r w:rsidRPr="00751813">
          <w:rPr>
            <w:rStyle w:val="a4"/>
          </w:rPr>
          <w:t>https://moluch.ru/archive/518/113956/</w:t>
        </w:r>
      </w:hyperlink>
      <w:r>
        <w:t xml:space="preserve"> </w:t>
      </w:r>
    </w:p>
    <w:p w14:paraId="40BE51C1" w14:textId="1006A800" w:rsidR="006849F0" w:rsidRPr="006849F0" w:rsidRDefault="006849F0" w:rsidP="006849F0">
      <w:pPr>
        <w:pStyle w:val="a3"/>
        <w:numPr>
          <w:ilvl w:val="0"/>
          <w:numId w:val="3"/>
        </w:numPr>
        <w:spacing w:after="0"/>
        <w:ind w:left="0" w:firstLine="851"/>
        <w:jc w:val="both"/>
        <w:rPr>
          <w:lang w:val="en-US"/>
        </w:rPr>
      </w:pPr>
      <w:r w:rsidRPr="006849F0">
        <w:t xml:space="preserve">Шаповал Ирина Анатольевна </w:t>
      </w:r>
      <w:r>
        <w:t>М</w:t>
      </w:r>
      <w:r w:rsidRPr="006849F0">
        <w:t xml:space="preserve">оделирование дискурса взаимодействия логопеда и психолога в коррекционном процессе // Мир науки. Педагогика и психология. 2023. </w:t>
      </w:r>
      <w:r w:rsidRPr="006849F0">
        <w:rPr>
          <w:lang w:val="en-US"/>
        </w:rPr>
        <w:t xml:space="preserve">№1. URL: </w:t>
      </w:r>
      <w:hyperlink r:id="rId7" w:history="1">
        <w:r w:rsidRPr="006849F0">
          <w:rPr>
            <w:rStyle w:val="a4"/>
            <w:lang w:val="en-US"/>
          </w:rPr>
          <w:t>https://cyberleninka.ru/article/n/modelirovanie-diskursa-vzaimodeystviya-logopeda-i-psihologa-v-korrektsionnom-protsesse</w:t>
        </w:r>
      </w:hyperlink>
      <w:r w:rsidRPr="006849F0">
        <w:rPr>
          <w:lang w:val="en-US"/>
        </w:rPr>
        <w:t xml:space="preserve"> </w:t>
      </w:r>
    </w:p>
    <w:sectPr w:rsidR="006849F0" w:rsidRPr="006849F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79A5BF7"/>
    <w:multiLevelType w:val="multilevel"/>
    <w:tmpl w:val="9FF615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B1B2E65"/>
    <w:multiLevelType w:val="multilevel"/>
    <w:tmpl w:val="164232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BCA7C3C"/>
    <w:multiLevelType w:val="multilevel"/>
    <w:tmpl w:val="DF80E2AE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0275F8A"/>
    <w:multiLevelType w:val="multilevel"/>
    <w:tmpl w:val="E8548C82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AD228AC"/>
    <w:multiLevelType w:val="hybridMultilevel"/>
    <w:tmpl w:val="718685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F413601"/>
    <w:multiLevelType w:val="multilevel"/>
    <w:tmpl w:val="258E0E9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211E4458"/>
    <w:multiLevelType w:val="multilevel"/>
    <w:tmpl w:val="284687F2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24672964"/>
    <w:multiLevelType w:val="multilevel"/>
    <w:tmpl w:val="382C63B8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6D855B5"/>
    <w:multiLevelType w:val="multilevel"/>
    <w:tmpl w:val="77F8DC66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8812776"/>
    <w:multiLevelType w:val="multilevel"/>
    <w:tmpl w:val="241CC7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E8F5A53"/>
    <w:multiLevelType w:val="multilevel"/>
    <w:tmpl w:val="D85034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34030A39"/>
    <w:multiLevelType w:val="multilevel"/>
    <w:tmpl w:val="9C3048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34707213"/>
    <w:multiLevelType w:val="multilevel"/>
    <w:tmpl w:val="3566D6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348C1919"/>
    <w:multiLevelType w:val="multilevel"/>
    <w:tmpl w:val="0CBCF5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35B109C5"/>
    <w:multiLevelType w:val="multilevel"/>
    <w:tmpl w:val="F632858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415A6CEA"/>
    <w:multiLevelType w:val="multilevel"/>
    <w:tmpl w:val="3F480B9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42B72615"/>
    <w:multiLevelType w:val="multilevel"/>
    <w:tmpl w:val="657EED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431F4652"/>
    <w:multiLevelType w:val="multilevel"/>
    <w:tmpl w:val="00A0784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44C32468"/>
    <w:multiLevelType w:val="multilevel"/>
    <w:tmpl w:val="DC1E1378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495C2148"/>
    <w:multiLevelType w:val="multilevel"/>
    <w:tmpl w:val="EA1E3AE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56985BFB"/>
    <w:multiLevelType w:val="multilevel"/>
    <w:tmpl w:val="FE56AE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57B92233"/>
    <w:multiLevelType w:val="multilevel"/>
    <w:tmpl w:val="4BA440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59A97F92"/>
    <w:multiLevelType w:val="multilevel"/>
    <w:tmpl w:val="B35A29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5D4329B5"/>
    <w:multiLevelType w:val="multilevel"/>
    <w:tmpl w:val="9144502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5F6E545C"/>
    <w:multiLevelType w:val="multilevel"/>
    <w:tmpl w:val="352089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62E95AA8"/>
    <w:multiLevelType w:val="hybridMultilevel"/>
    <w:tmpl w:val="35729D78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6" w15:restartNumberingAfterBreak="0">
    <w:nsid w:val="63BA1AF1"/>
    <w:multiLevelType w:val="multilevel"/>
    <w:tmpl w:val="6FB4A4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65E147D5"/>
    <w:multiLevelType w:val="hybridMultilevel"/>
    <w:tmpl w:val="DD8E3DFA"/>
    <w:lvl w:ilvl="0" w:tplc="0419000F">
      <w:start w:val="1"/>
      <w:numFmt w:val="decimal"/>
      <w:lvlText w:val="%1."/>
      <w:lvlJc w:val="left"/>
      <w:pPr>
        <w:ind w:left="2999" w:hanging="360"/>
      </w:pPr>
    </w:lvl>
    <w:lvl w:ilvl="1" w:tplc="04190019" w:tentative="1">
      <w:start w:val="1"/>
      <w:numFmt w:val="lowerLetter"/>
      <w:lvlText w:val="%2."/>
      <w:lvlJc w:val="left"/>
      <w:pPr>
        <w:ind w:left="3719" w:hanging="360"/>
      </w:pPr>
    </w:lvl>
    <w:lvl w:ilvl="2" w:tplc="0419001B" w:tentative="1">
      <w:start w:val="1"/>
      <w:numFmt w:val="lowerRoman"/>
      <w:lvlText w:val="%3."/>
      <w:lvlJc w:val="right"/>
      <w:pPr>
        <w:ind w:left="4439" w:hanging="180"/>
      </w:pPr>
    </w:lvl>
    <w:lvl w:ilvl="3" w:tplc="0419000F" w:tentative="1">
      <w:start w:val="1"/>
      <w:numFmt w:val="decimal"/>
      <w:lvlText w:val="%4."/>
      <w:lvlJc w:val="left"/>
      <w:pPr>
        <w:ind w:left="5159" w:hanging="360"/>
      </w:pPr>
    </w:lvl>
    <w:lvl w:ilvl="4" w:tplc="04190019" w:tentative="1">
      <w:start w:val="1"/>
      <w:numFmt w:val="lowerLetter"/>
      <w:lvlText w:val="%5."/>
      <w:lvlJc w:val="left"/>
      <w:pPr>
        <w:ind w:left="5879" w:hanging="360"/>
      </w:pPr>
    </w:lvl>
    <w:lvl w:ilvl="5" w:tplc="0419001B" w:tentative="1">
      <w:start w:val="1"/>
      <w:numFmt w:val="lowerRoman"/>
      <w:lvlText w:val="%6."/>
      <w:lvlJc w:val="right"/>
      <w:pPr>
        <w:ind w:left="6599" w:hanging="180"/>
      </w:pPr>
    </w:lvl>
    <w:lvl w:ilvl="6" w:tplc="0419000F" w:tentative="1">
      <w:start w:val="1"/>
      <w:numFmt w:val="decimal"/>
      <w:lvlText w:val="%7."/>
      <w:lvlJc w:val="left"/>
      <w:pPr>
        <w:ind w:left="7319" w:hanging="360"/>
      </w:pPr>
    </w:lvl>
    <w:lvl w:ilvl="7" w:tplc="04190019" w:tentative="1">
      <w:start w:val="1"/>
      <w:numFmt w:val="lowerLetter"/>
      <w:lvlText w:val="%8."/>
      <w:lvlJc w:val="left"/>
      <w:pPr>
        <w:ind w:left="8039" w:hanging="360"/>
      </w:pPr>
    </w:lvl>
    <w:lvl w:ilvl="8" w:tplc="0419001B" w:tentative="1">
      <w:start w:val="1"/>
      <w:numFmt w:val="lowerRoman"/>
      <w:lvlText w:val="%9."/>
      <w:lvlJc w:val="right"/>
      <w:pPr>
        <w:ind w:left="8759" w:hanging="180"/>
      </w:pPr>
    </w:lvl>
  </w:abstractNum>
  <w:abstractNum w:abstractNumId="28" w15:restartNumberingAfterBreak="0">
    <w:nsid w:val="69CB6C33"/>
    <w:multiLevelType w:val="multilevel"/>
    <w:tmpl w:val="58F882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72200968"/>
    <w:multiLevelType w:val="multilevel"/>
    <w:tmpl w:val="09A209A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72C36C4B"/>
    <w:multiLevelType w:val="multilevel"/>
    <w:tmpl w:val="6FA47FB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76F97401"/>
    <w:multiLevelType w:val="hybridMultilevel"/>
    <w:tmpl w:val="DFFA23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73E6699"/>
    <w:multiLevelType w:val="multilevel"/>
    <w:tmpl w:val="B56808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77606B08"/>
    <w:multiLevelType w:val="multilevel"/>
    <w:tmpl w:val="C608DA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 w15:restartNumberingAfterBreak="0">
    <w:nsid w:val="7C801CC8"/>
    <w:multiLevelType w:val="multilevel"/>
    <w:tmpl w:val="D868BD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7D67272E"/>
    <w:multiLevelType w:val="multilevel"/>
    <w:tmpl w:val="7466FEA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221091782">
    <w:abstractNumId w:val="31"/>
  </w:num>
  <w:num w:numId="2" w16cid:durableId="31811630">
    <w:abstractNumId w:val="4"/>
  </w:num>
  <w:num w:numId="3" w16cid:durableId="1246380455">
    <w:abstractNumId w:val="27"/>
  </w:num>
  <w:num w:numId="4" w16cid:durableId="1971159021">
    <w:abstractNumId w:val="25"/>
  </w:num>
  <w:num w:numId="5" w16cid:durableId="537284255">
    <w:abstractNumId w:val="28"/>
  </w:num>
  <w:num w:numId="6" w16cid:durableId="923731814">
    <w:abstractNumId w:val="24"/>
  </w:num>
  <w:num w:numId="7" w16cid:durableId="1167868331">
    <w:abstractNumId w:val="1"/>
  </w:num>
  <w:num w:numId="8" w16cid:durableId="2020739482">
    <w:abstractNumId w:val="30"/>
  </w:num>
  <w:num w:numId="9" w16cid:durableId="410928774">
    <w:abstractNumId w:val="34"/>
  </w:num>
  <w:num w:numId="10" w16cid:durableId="194202209">
    <w:abstractNumId w:val="16"/>
  </w:num>
  <w:num w:numId="11" w16cid:durableId="1533223946">
    <w:abstractNumId w:val="10"/>
  </w:num>
  <w:num w:numId="12" w16cid:durableId="736171752">
    <w:abstractNumId w:val="14"/>
  </w:num>
  <w:num w:numId="13" w16cid:durableId="128328743">
    <w:abstractNumId w:val="33"/>
  </w:num>
  <w:num w:numId="14" w16cid:durableId="1988850114">
    <w:abstractNumId w:val="21"/>
  </w:num>
  <w:num w:numId="15" w16cid:durableId="823357807">
    <w:abstractNumId w:val="20"/>
  </w:num>
  <w:num w:numId="16" w16cid:durableId="355008628">
    <w:abstractNumId w:val="11"/>
  </w:num>
  <w:num w:numId="17" w16cid:durableId="69622863">
    <w:abstractNumId w:val="35"/>
  </w:num>
  <w:num w:numId="18" w16cid:durableId="446050055">
    <w:abstractNumId w:val="13"/>
  </w:num>
  <w:num w:numId="19" w16cid:durableId="590899009">
    <w:abstractNumId w:val="9"/>
  </w:num>
  <w:num w:numId="20" w16cid:durableId="2025009219">
    <w:abstractNumId w:val="12"/>
  </w:num>
  <w:num w:numId="21" w16cid:durableId="216210180">
    <w:abstractNumId w:val="32"/>
  </w:num>
  <w:num w:numId="22" w16cid:durableId="2073504137">
    <w:abstractNumId w:val="15"/>
  </w:num>
  <w:num w:numId="23" w16cid:durableId="732509597">
    <w:abstractNumId w:val="7"/>
  </w:num>
  <w:num w:numId="24" w16cid:durableId="2059812510">
    <w:abstractNumId w:val="6"/>
  </w:num>
  <w:num w:numId="25" w16cid:durableId="1432355441">
    <w:abstractNumId w:val="2"/>
  </w:num>
  <w:num w:numId="26" w16cid:durableId="1911844952">
    <w:abstractNumId w:val="8"/>
  </w:num>
  <w:num w:numId="27" w16cid:durableId="1657681090">
    <w:abstractNumId w:val="0"/>
  </w:num>
  <w:num w:numId="28" w16cid:durableId="1068066100">
    <w:abstractNumId w:val="23"/>
  </w:num>
  <w:num w:numId="29" w16cid:durableId="2105805969">
    <w:abstractNumId w:val="5"/>
  </w:num>
  <w:num w:numId="30" w16cid:durableId="2135099731">
    <w:abstractNumId w:val="18"/>
  </w:num>
  <w:num w:numId="31" w16cid:durableId="2114473584">
    <w:abstractNumId w:val="3"/>
  </w:num>
  <w:num w:numId="32" w16cid:durableId="894852855">
    <w:abstractNumId w:val="29"/>
  </w:num>
  <w:num w:numId="33" w16cid:durableId="1609197478">
    <w:abstractNumId w:val="26"/>
  </w:num>
  <w:num w:numId="34" w16cid:durableId="499272498">
    <w:abstractNumId w:val="19"/>
  </w:num>
  <w:num w:numId="35" w16cid:durableId="1538082226">
    <w:abstractNumId w:val="22"/>
  </w:num>
  <w:num w:numId="36" w16cid:durableId="2110153572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11F47"/>
    <w:rsid w:val="00006F6E"/>
    <w:rsid w:val="000312B7"/>
    <w:rsid w:val="00063683"/>
    <w:rsid w:val="0006709E"/>
    <w:rsid w:val="00083EB8"/>
    <w:rsid w:val="00091543"/>
    <w:rsid w:val="000A540A"/>
    <w:rsid w:val="000C0665"/>
    <w:rsid w:val="001049B8"/>
    <w:rsid w:val="00124565"/>
    <w:rsid w:val="00147A83"/>
    <w:rsid w:val="00157EF0"/>
    <w:rsid w:val="00164BAB"/>
    <w:rsid w:val="001955BE"/>
    <w:rsid w:val="001978C8"/>
    <w:rsid w:val="001B533A"/>
    <w:rsid w:val="001C150A"/>
    <w:rsid w:val="001C5307"/>
    <w:rsid w:val="001C58B3"/>
    <w:rsid w:val="00204418"/>
    <w:rsid w:val="00215636"/>
    <w:rsid w:val="00242BCE"/>
    <w:rsid w:val="00266772"/>
    <w:rsid w:val="002B0EE0"/>
    <w:rsid w:val="002B5F95"/>
    <w:rsid w:val="00311F47"/>
    <w:rsid w:val="0034332D"/>
    <w:rsid w:val="00385911"/>
    <w:rsid w:val="00387740"/>
    <w:rsid w:val="00396022"/>
    <w:rsid w:val="003F2C4A"/>
    <w:rsid w:val="00411B54"/>
    <w:rsid w:val="00440744"/>
    <w:rsid w:val="00451FEF"/>
    <w:rsid w:val="004758DD"/>
    <w:rsid w:val="004A5927"/>
    <w:rsid w:val="004B6C70"/>
    <w:rsid w:val="005049E4"/>
    <w:rsid w:val="00557495"/>
    <w:rsid w:val="005673C2"/>
    <w:rsid w:val="00585E22"/>
    <w:rsid w:val="005974B4"/>
    <w:rsid w:val="00597970"/>
    <w:rsid w:val="005A5E81"/>
    <w:rsid w:val="005B04DA"/>
    <w:rsid w:val="005D622E"/>
    <w:rsid w:val="005E2F8F"/>
    <w:rsid w:val="005F6EFF"/>
    <w:rsid w:val="00605621"/>
    <w:rsid w:val="00616275"/>
    <w:rsid w:val="006430F7"/>
    <w:rsid w:val="00653695"/>
    <w:rsid w:val="00655AE1"/>
    <w:rsid w:val="006849F0"/>
    <w:rsid w:val="006C336F"/>
    <w:rsid w:val="00742D5C"/>
    <w:rsid w:val="0079080C"/>
    <w:rsid w:val="007A7F3D"/>
    <w:rsid w:val="007D7746"/>
    <w:rsid w:val="007F42D8"/>
    <w:rsid w:val="00801DE6"/>
    <w:rsid w:val="00802B82"/>
    <w:rsid w:val="00805ACC"/>
    <w:rsid w:val="00831943"/>
    <w:rsid w:val="00890862"/>
    <w:rsid w:val="008B07E9"/>
    <w:rsid w:val="008C4AB7"/>
    <w:rsid w:val="00904E65"/>
    <w:rsid w:val="009152C2"/>
    <w:rsid w:val="009351DB"/>
    <w:rsid w:val="009478B6"/>
    <w:rsid w:val="00951886"/>
    <w:rsid w:val="00952053"/>
    <w:rsid w:val="009719A2"/>
    <w:rsid w:val="00987163"/>
    <w:rsid w:val="009A0E2A"/>
    <w:rsid w:val="009A4F0D"/>
    <w:rsid w:val="009C326D"/>
    <w:rsid w:val="009F19EF"/>
    <w:rsid w:val="00A32D0B"/>
    <w:rsid w:val="00A608A7"/>
    <w:rsid w:val="00A60EB8"/>
    <w:rsid w:val="00A73876"/>
    <w:rsid w:val="00A76FF3"/>
    <w:rsid w:val="00AF6AA1"/>
    <w:rsid w:val="00B239C0"/>
    <w:rsid w:val="00B264BD"/>
    <w:rsid w:val="00B42D17"/>
    <w:rsid w:val="00B433EC"/>
    <w:rsid w:val="00B43F7B"/>
    <w:rsid w:val="00BB7EBC"/>
    <w:rsid w:val="00BF38DD"/>
    <w:rsid w:val="00C03618"/>
    <w:rsid w:val="00C15DA3"/>
    <w:rsid w:val="00C45235"/>
    <w:rsid w:val="00C70DD0"/>
    <w:rsid w:val="00CA5C23"/>
    <w:rsid w:val="00CF4CC6"/>
    <w:rsid w:val="00CF5242"/>
    <w:rsid w:val="00D07C86"/>
    <w:rsid w:val="00D27292"/>
    <w:rsid w:val="00D300B4"/>
    <w:rsid w:val="00D3393D"/>
    <w:rsid w:val="00D7650C"/>
    <w:rsid w:val="00D852AE"/>
    <w:rsid w:val="00D925BD"/>
    <w:rsid w:val="00D948A3"/>
    <w:rsid w:val="00D9635B"/>
    <w:rsid w:val="00D97A04"/>
    <w:rsid w:val="00E421F2"/>
    <w:rsid w:val="00E869F7"/>
    <w:rsid w:val="00EA370D"/>
    <w:rsid w:val="00ED0D21"/>
    <w:rsid w:val="00F06CD9"/>
    <w:rsid w:val="00F451A5"/>
    <w:rsid w:val="00F57ED6"/>
    <w:rsid w:val="00F711FD"/>
    <w:rsid w:val="00F8584A"/>
    <w:rsid w:val="00FE2D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0CFCA0"/>
  <w15:docId w15:val="{F8D3E12C-0139-4271-9617-AFDBBFEFA2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974B4"/>
    <w:pPr>
      <w:spacing w:line="360" w:lineRule="auto"/>
      <w:ind w:firstLine="851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A0E2A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585E22"/>
    <w:rPr>
      <w:color w:val="0563C1" w:themeColor="hyperlink"/>
      <w:u w:val="single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585E22"/>
    <w:rPr>
      <w:color w:val="605E5C"/>
      <w:shd w:val="clear" w:color="auto" w:fill="E1DFDD"/>
    </w:rPr>
  </w:style>
  <w:style w:type="paragraph" w:styleId="a5">
    <w:name w:val="Normal (Web)"/>
    <w:basedOn w:val="a"/>
    <w:uiPriority w:val="99"/>
    <w:semiHidden/>
    <w:unhideWhenUsed/>
    <w:rsid w:val="001049B8"/>
    <w:pPr>
      <w:spacing w:before="100" w:beforeAutospacing="1" w:after="100" w:afterAutospacing="1" w:line="240" w:lineRule="auto"/>
    </w:pPr>
    <w:rPr>
      <w:rFonts w:eastAsia="Times New Roman" w:cs="Times New Roman"/>
      <w:kern w:val="0"/>
      <w:sz w:val="24"/>
      <w:szCs w:val="24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8334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65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2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3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79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581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71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845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26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382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863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649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43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18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625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86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901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897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424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2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0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802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58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59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420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808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226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506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94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60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33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418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64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43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051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7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578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8796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6787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7528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6469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29793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74216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211039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789257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410740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79285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182186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24623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31859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0537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968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7570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53806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29694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303224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44358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416599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01179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8403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0149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25008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35499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21472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25910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164323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75913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42092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78563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59531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657178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4452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96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67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16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28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259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96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226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11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17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437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71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14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55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0581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0124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0802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9626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54753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470094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127052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782405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3290191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61714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7706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63923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01120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2383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6891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86834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40076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378196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87290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184890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32491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23990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177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7411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4092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04055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68812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442013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905265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40757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34356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53214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324171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49107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cyberleninka.ru/article/n/modelirovanie-diskursa-vzaimodeystviya-logopeda-i-psihologa-v-korrektsionnom-protsess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moluch.ru/archive/518/113956/" TargetMode="External"/><Relationship Id="rId5" Type="http://schemas.openxmlformats.org/officeDocument/2006/relationships/hyperlink" Target="https://cyberleninka.ru/article/n/vzaimodeystvie-v-rabote-pedagoga-psihologa-i-uchitelya-logopeda-s-obuchayuschimisya-nachalnoy-shkoly-imeyuschimi-tyazhelye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643</TotalTime>
  <Pages>4</Pages>
  <Words>1080</Words>
  <Characters>6160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Виктория Бересневич</dc:creator>
  <cp:keywords/>
  <dc:description/>
  <cp:lastModifiedBy>Nadejda</cp:lastModifiedBy>
  <cp:revision>74</cp:revision>
  <dcterms:created xsi:type="dcterms:W3CDTF">2024-09-17T06:40:00Z</dcterms:created>
  <dcterms:modified xsi:type="dcterms:W3CDTF">2024-10-30T15:10:00Z</dcterms:modified>
</cp:coreProperties>
</file>