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77F3" w14:textId="5DD1273E" w:rsidR="00661C00" w:rsidRDefault="00D17FB3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FB3">
        <w:rPr>
          <w:rFonts w:ascii="Times New Roman" w:hAnsi="Times New Roman" w:cs="Times New Roman"/>
          <w:b/>
          <w:bCs/>
          <w:sz w:val="28"/>
          <w:szCs w:val="28"/>
        </w:rPr>
        <w:t>РАБОТА С АУДИРОВАНИЕМ НА УРОКАХ АНГЛИЙСКОГО ЯЗЫКА В СРЕДНЕЙ ШКОЛЕ: ТЕХНОЛОГИИ ПОВЫШЕНИЯ ЭФФЕКТИВНОСТИ</w:t>
      </w:r>
    </w:p>
    <w:p w14:paraId="3BDB50DD" w14:textId="77777777" w:rsidR="00D17FB3" w:rsidRDefault="00D17FB3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873E5" w14:textId="62389D48" w:rsidR="00906477" w:rsidRDefault="00E848F2" w:rsidP="0006079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48F2">
        <w:rPr>
          <w:rFonts w:ascii="Times New Roman" w:hAnsi="Times New Roman" w:cs="Times New Roman"/>
          <w:sz w:val="28"/>
          <w:szCs w:val="28"/>
        </w:rPr>
        <w:t>Казыханова</w:t>
      </w:r>
      <w:proofErr w:type="spellEnd"/>
      <w:r w:rsidRPr="00E848F2">
        <w:rPr>
          <w:rFonts w:ascii="Times New Roman" w:hAnsi="Times New Roman" w:cs="Times New Roman"/>
          <w:sz w:val="28"/>
          <w:szCs w:val="28"/>
        </w:rPr>
        <w:t xml:space="preserve"> Эльнара </w:t>
      </w:r>
      <w:proofErr w:type="spellStart"/>
      <w:r w:rsidRPr="00E848F2">
        <w:rPr>
          <w:rFonts w:ascii="Times New Roman" w:hAnsi="Times New Roman" w:cs="Times New Roman"/>
          <w:sz w:val="28"/>
          <w:szCs w:val="28"/>
        </w:rPr>
        <w:t>Фидусовна</w:t>
      </w:r>
      <w:proofErr w:type="spellEnd"/>
      <w:r w:rsidR="00546D0F">
        <w:rPr>
          <w:rFonts w:ascii="Times New Roman" w:hAnsi="Times New Roman" w:cs="Times New Roman"/>
          <w:sz w:val="28"/>
          <w:szCs w:val="28"/>
        </w:rPr>
        <w:t>,</w:t>
      </w:r>
      <w:r w:rsidR="00307E85">
        <w:rPr>
          <w:rFonts w:ascii="Times New Roman" w:hAnsi="Times New Roman" w:cs="Times New Roman"/>
          <w:sz w:val="28"/>
          <w:szCs w:val="28"/>
        </w:rPr>
        <w:t xml:space="preserve"> </w:t>
      </w:r>
      <w:r w:rsidR="0054410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95704">
        <w:rPr>
          <w:rFonts w:ascii="Times New Roman" w:hAnsi="Times New Roman" w:cs="Times New Roman"/>
          <w:sz w:val="28"/>
          <w:szCs w:val="28"/>
        </w:rPr>
        <w:t>английского языка</w:t>
      </w:r>
    </w:p>
    <w:p w14:paraId="2FF6EE83" w14:textId="1415446A" w:rsidR="00E848F2" w:rsidRDefault="00E848F2" w:rsidP="00E848F2">
      <w:pPr>
        <w:pStyle w:val="a6"/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СОШ с. </w:t>
      </w:r>
      <w:proofErr w:type="spellStart"/>
      <w:r>
        <w:rPr>
          <w:sz w:val="28"/>
          <w:szCs w:val="28"/>
          <w:lang w:val="ru-RU"/>
        </w:rPr>
        <w:t>Иванаево</w:t>
      </w:r>
      <w:proofErr w:type="spellEnd"/>
      <w:r>
        <w:rPr>
          <w:sz w:val="28"/>
          <w:szCs w:val="28"/>
          <w:lang w:val="ru-RU"/>
        </w:rPr>
        <w:t>, Республика Башкортостан</w:t>
      </w:r>
    </w:p>
    <w:p w14:paraId="1209A243" w14:textId="77777777" w:rsidR="00E848F2" w:rsidRPr="00950045" w:rsidRDefault="00E848F2" w:rsidP="00950045">
      <w:pPr>
        <w:tabs>
          <w:tab w:val="left" w:pos="528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22EB7F" w14:textId="03D24566" w:rsidR="00CF64EE" w:rsidRPr="00050688" w:rsidRDefault="00CF64EE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</w:t>
      </w:r>
      <w:r w:rsidR="00825033"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слова:</w:t>
      </w: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17FB3" w:rsidRPr="00D17FB3">
        <w:rPr>
          <w:rFonts w:ascii="Times New Roman" w:hAnsi="Times New Roman" w:cs="Times New Roman"/>
          <w:i/>
          <w:iCs/>
          <w:sz w:val="28"/>
          <w:szCs w:val="28"/>
        </w:rPr>
        <w:t>аудирование, английский язык, средняя школа, технологии, интерактивные упражнения, цифровые ресурсы, восприятие речи.</w:t>
      </w:r>
    </w:p>
    <w:p w14:paraId="60D8A9F9" w14:textId="77777777" w:rsidR="001374E8" w:rsidRDefault="001374E8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8254FB8" w14:textId="77777777" w:rsidR="00D17FB3" w:rsidRPr="00D17FB3" w:rsidRDefault="00D17FB3" w:rsidP="00D17FB3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t>Аудирование — один из самых сложных и важных навыков, необходимых для успешного освоения иностранного языка. В средней школе на уроках английского языка аудирование играет ключевую роль, так как развивает восприятие речи на слух и формирует у учащихся способность понимать английскую речь в естественных условиях. Повышение эффективности работы с аудированием является актуальной задачей для учителей английского языка, и в этом процессе важную роль играют современные технологии и методики.</w:t>
      </w:r>
    </w:p>
    <w:p w14:paraId="06887BC6" w14:textId="77777777" w:rsidR="00D17FB3" w:rsidRPr="00D17FB3" w:rsidRDefault="00D17FB3" w:rsidP="00D17FB3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Одним из самых эффективных способов работы с аудированием является использование цифровых ресурсов. Современные технологии предлагают широкий выбор онлайн-платформ, мобильных приложений и видеоконтента, которые позволяют учащимся практиковать навыки аудирования вне уроков. Такие ресурсы, как YouTube, TED </w:t>
      </w:r>
      <w:proofErr w:type="spellStart"/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t>Talks</w:t>
      </w:r>
      <w:proofErr w:type="spellEnd"/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а также специальные образовательные платформы (например, British Council или BBC Learning English), предоставляют доступ к аутентичным материалам разного уровня сложности. Учитель может использовать эти материалы как для классной работы, так и для домашних заданий. Важно выбирать контент, </w:t>
      </w:r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соответствующий уровню учащихся, чтобы не перегружать их, но в то же время стимулировать их интерес и развитие.</w:t>
      </w:r>
    </w:p>
    <w:p w14:paraId="6B6D4AA4" w14:textId="77777777" w:rsidR="00D17FB3" w:rsidRPr="00D17FB3" w:rsidRDefault="00D17FB3" w:rsidP="00D17FB3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t>Кроме того, интерактивные упражнения на аудирование, встроенные в учебные программы, помогают повысить уровень восприятия речи. Например, учителя могут использовать аудиоматериалы учебников или приложений, которые включают разные типы заданий — от выбора правильного ответа после прослушивания до заполнения пропусков в тексте. Такие задания помогают учащимся фокусироваться на деталях и лучше понимать смысл сказанного. Важным является регулярная практика: чем больше времени уделяется аудированию, тем более устойчивыми становятся навыки восприятия.</w:t>
      </w:r>
    </w:p>
    <w:p w14:paraId="49C3CF06" w14:textId="77777777" w:rsidR="00D17FB3" w:rsidRPr="00D17FB3" w:rsidRDefault="00D17FB3" w:rsidP="00D17FB3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t>Еще одной важной стратегией является обучение учащихся различным техникам восприятия речи. Учителям важно научить школьников умению выделять ключевые слова и фразы, понимать общий смысл, даже если некоторые элементы остаются не до конца понятными. Например, преподаватель может предложить учащимся сначала прослушать текст полностью, а затем повторно, чтобы они могли сконцентрироваться на деталях. Развитие навыка предсказания содержания по контексту также способствует улучшению результатов аудирования. Постепенное усложнение заданий и тематики материалов поможет учащимся привыкнуть к восприятию более сложной речи.</w:t>
      </w:r>
    </w:p>
    <w:p w14:paraId="66226CB8" w14:textId="77777777" w:rsidR="00D17FB3" w:rsidRPr="00D17FB3" w:rsidRDefault="00D17FB3" w:rsidP="00D17FB3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t>Для повышения эффективности работы с аудированием полезно включать в уроки задания на обсуждение и анализ прослушанного материала. После прослушивания учащиеся могут работать в парах или группах, обсуждая услышанную информацию, делясь впечатлениями и отвечая на вопросы. Это способствует развитию не только аудирования, но и других языковых навыков — говорения и взаимодействия. Учитель также может использовать игровые формы заданий, например, ролевые игры, в которых учащиеся моделируют диалоги на основе прослушанного материала.</w:t>
      </w:r>
    </w:p>
    <w:p w14:paraId="28DD4506" w14:textId="77777777" w:rsidR="00D17FB3" w:rsidRPr="00D17FB3" w:rsidRDefault="00D17FB3" w:rsidP="00D17FB3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Для более успешного усвоения навыков аудирования важно интегрировать этот вид деятельности с другими аспектами языка. Например, задания на аудирование могут быть связаны с лексикой или грамматикой, изучаемой в рамках темы урока. Примером может служить работа с диалогами или монологами, где используются определенные грамматические конструкции или лексические единицы. Это помогает ученикам лучше закрепить материал и применить его на практике.</w:t>
      </w:r>
    </w:p>
    <w:p w14:paraId="3DC4A487" w14:textId="02DB4066" w:rsidR="00022E74" w:rsidRDefault="00D17FB3" w:rsidP="00D17FB3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17FB3">
        <w:rPr>
          <w:rFonts w:ascii="Times New Roman" w:eastAsia="SimSun" w:hAnsi="Times New Roman" w:cs="Times New Roman"/>
          <w:sz w:val="28"/>
          <w:szCs w:val="28"/>
          <w:lang w:eastAsia="ar-SA"/>
        </w:rPr>
        <w:t>Таким образом, работа с аудированием на уроках английского языка в средней школе требует использования разнообразных подходов и технологий. Цифровые ресурсы, интерактивные упражнения, развитие техники восприятия и включение обсуждений и анализа в уроки значительно повышают эффективность обучения. Регулярная практика и постепенное усложнение материалов способствуют развитию у учащихся уверенности в своих навыках и способности воспринимать английскую речь в различных ситуациях.</w:t>
      </w:r>
    </w:p>
    <w:p w14:paraId="3042363D" w14:textId="772789F1" w:rsidR="000F7FCC" w:rsidRDefault="000F7FCC" w:rsidP="00D17FB3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2E3D3D8" w14:textId="77777777" w:rsidR="000F7FCC" w:rsidRDefault="000F7FCC" w:rsidP="00D17FB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15DD8" w14:textId="787864EC" w:rsidR="007C78D9" w:rsidRDefault="007C78D9" w:rsidP="007C78D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2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85C8B0D" w14:textId="77777777" w:rsidR="00ED3D58" w:rsidRDefault="00ED3D58" w:rsidP="000F7FC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FCC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0F7FCC">
        <w:rPr>
          <w:rFonts w:ascii="Times New Roman" w:hAnsi="Times New Roman" w:cs="Times New Roman"/>
          <w:sz w:val="28"/>
          <w:szCs w:val="28"/>
        </w:rPr>
        <w:t xml:space="preserve">, И. А. Обучение аудированию на уроках английского языка и типология упражнений для развития этого вида речевой деятельности / И. А. </w:t>
      </w:r>
      <w:proofErr w:type="spellStart"/>
      <w:r w:rsidRPr="000F7FCC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0F7FC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F7FC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7FCC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2018. — № 48 (234). — С. 311-313.</w:t>
      </w:r>
    </w:p>
    <w:p w14:paraId="114F7C6B" w14:textId="77777777" w:rsidR="00ED3D58" w:rsidRDefault="00ED3D58" w:rsidP="000F7FC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D58">
        <w:rPr>
          <w:rFonts w:ascii="Times New Roman" w:hAnsi="Times New Roman" w:cs="Times New Roman"/>
          <w:sz w:val="28"/>
          <w:szCs w:val="28"/>
        </w:rPr>
        <w:t>Маслыко</w:t>
      </w:r>
      <w:proofErr w:type="spellEnd"/>
      <w:r w:rsidRPr="00ED3D58">
        <w:rPr>
          <w:rFonts w:ascii="Times New Roman" w:hAnsi="Times New Roman" w:cs="Times New Roman"/>
          <w:sz w:val="28"/>
          <w:szCs w:val="28"/>
        </w:rPr>
        <w:t xml:space="preserve"> Е.А. Настольная книга преподавателя иностранного языка: пособие для учителей / Е.А. </w:t>
      </w:r>
      <w:proofErr w:type="spellStart"/>
      <w:r w:rsidRPr="00ED3D58">
        <w:rPr>
          <w:rFonts w:ascii="Times New Roman" w:hAnsi="Times New Roman" w:cs="Times New Roman"/>
          <w:sz w:val="28"/>
          <w:szCs w:val="28"/>
        </w:rPr>
        <w:t>Маслыко</w:t>
      </w:r>
      <w:proofErr w:type="spellEnd"/>
      <w:r w:rsidRPr="00ED3D58">
        <w:rPr>
          <w:rFonts w:ascii="Times New Roman" w:hAnsi="Times New Roman" w:cs="Times New Roman"/>
          <w:sz w:val="28"/>
          <w:szCs w:val="28"/>
        </w:rPr>
        <w:t xml:space="preserve">, П.К. </w:t>
      </w:r>
      <w:proofErr w:type="spellStart"/>
      <w:r w:rsidRPr="00ED3D58">
        <w:rPr>
          <w:rFonts w:ascii="Times New Roman" w:hAnsi="Times New Roman" w:cs="Times New Roman"/>
          <w:sz w:val="28"/>
          <w:szCs w:val="28"/>
        </w:rPr>
        <w:t>Бабинская</w:t>
      </w:r>
      <w:proofErr w:type="spellEnd"/>
      <w:r w:rsidRPr="00ED3D58">
        <w:rPr>
          <w:rFonts w:ascii="Times New Roman" w:hAnsi="Times New Roman" w:cs="Times New Roman"/>
          <w:sz w:val="28"/>
          <w:szCs w:val="28"/>
        </w:rPr>
        <w:t xml:space="preserve">, А.Ф. Будько. - 9-е изд., </w:t>
      </w:r>
      <w:proofErr w:type="gramStart"/>
      <w:r w:rsidRPr="00ED3D58">
        <w:rPr>
          <w:rFonts w:ascii="Times New Roman" w:hAnsi="Times New Roman" w:cs="Times New Roman"/>
          <w:sz w:val="28"/>
          <w:szCs w:val="28"/>
        </w:rPr>
        <w:t>стер.-</w:t>
      </w:r>
      <w:proofErr w:type="gramEnd"/>
      <w:r w:rsidRPr="00ED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D58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ED3D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3D58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ED3D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D5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D3D58">
        <w:rPr>
          <w:rFonts w:ascii="Times New Roman" w:hAnsi="Times New Roman" w:cs="Times New Roman"/>
          <w:sz w:val="28"/>
          <w:szCs w:val="28"/>
        </w:rPr>
        <w:t>., 2004. - 522 с.</w:t>
      </w:r>
    </w:p>
    <w:p w14:paraId="3164D0BD" w14:textId="77777777" w:rsidR="00ED3D58" w:rsidRDefault="00ED3D58" w:rsidP="000F7FC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D58">
        <w:rPr>
          <w:rFonts w:ascii="Times New Roman" w:hAnsi="Times New Roman" w:cs="Times New Roman"/>
          <w:sz w:val="28"/>
          <w:szCs w:val="28"/>
        </w:rPr>
        <w:t>Сафонова В.В., Методические принципы отбора аутентичных видеофильмов для учебных целей. // Ино странные языки в школе. - 2014. - №6. - C. 2-10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D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72">
    <w:altName w:val="Times New Roman"/>
    <w:charset w:val="CC"/>
    <w:family w:val="auto"/>
    <w:pitch w:val="variable"/>
  </w:font>
  <w:font w:name="font874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29F"/>
    <w:multiLevelType w:val="hybridMultilevel"/>
    <w:tmpl w:val="0CBE0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EBA17C4"/>
    <w:multiLevelType w:val="hybridMultilevel"/>
    <w:tmpl w:val="D79AE3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4"/>
    <w:rsid w:val="00011F6F"/>
    <w:rsid w:val="00022E74"/>
    <w:rsid w:val="000275FA"/>
    <w:rsid w:val="00050688"/>
    <w:rsid w:val="0006079F"/>
    <w:rsid w:val="00066759"/>
    <w:rsid w:val="000878F4"/>
    <w:rsid w:val="000B054F"/>
    <w:rsid w:val="000D76A0"/>
    <w:rsid w:val="000E66FE"/>
    <w:rsid w:val="000F7FCC"/>
    <w:rsid w:val="00103552"/>
    <w:rsid w:val="001076C4"/>
    <w:rsid w:val="00125E00"/>
    <w:rsid w:val="001374E8"/>
    <w:rsid w:val="00166F2D"/>
    <w:rsid w:val="00183CD6"/>
    <w:rsid w:val="001B0A0A"/>
    <w:rsid w:val="001D3D48"/>
    <w:rsid w:val="002034D8"/>
    <w:rsid w:val="002100E0"/>
    <w:rsid w:val="00233503"/>
    <w:rsid w:val="00244A0C"/>
    <w:rsid w:val="002546B6"/>
    <w:rsid w:val="00273A6D"/>
    <w:rsid w:val="00275FE4"/>
    <w:rsid w:val="00283772"/>
    <w:rsid w:val="002C1359"/>
    <w:rsid w:val="002D06FA"/>
    <w:rsid w:val="002F6C72"/>
    <w:rsid w:val="00307E85"/>
    <w:rsid w:val="0035217C"/>
    <w:rsid w:val="00362602"/>
    <w:rsid w:val="003C72EC"/>
    <w:rsid w:val="003D63ED"/>
    <w:rsid w:val="003E5403"/>
    <w:rsid w:val="003F4BF1"/>
    <w:rsid w:val="00400D7D"/>
    <w:rsid w:val="00401B92"/>
    <w:rsid w:val="00422BC0"/>
    <w:rsid w:val="00430C1B"/>
    <w:rsid w:val="00446AA1"/>
    <w:rsid w:val="004805E1"/>
    <w:rsid w:val="0049453F"/>
    <w:rsid w:val="004A0A89"/>
    <w:rsid w:val="004D7F2C"/>
    <w:rsid w:val="004F0F93"/>
    <w:rsid w:val="00520F02"/>
    <w:rsid w:val="005219A4"/>
    <w:rsid w:val="005300D2"/>
    <w:rsid w:val="00532FB8"/>
    <w:rsid w:val="00544104"/>
    <w:rsid w:val="0054652A"/>
    <w:rsid w:val="00546D0F"/>
    <w:rsid w:val="00552662"/>
    <w:rsid w:val="00557544"/>
    <w:rsid w:val="005814F1"/>
    <w:rsid w:val="005944CB"/>
    <w:rsid w:val="005B3879"/>
    <w:rsid w:val="005C4535"/>
    <w:rsid w:val="005D3CB2"/>
    <w:rsid w:val="005E0182"/>
    <w:rsid w:val="005E308E"/>
    <w:rsid w:val="005F64AA"/>
    <w:rsid w:val="00604364"/>
    <w:rsid w:val="0061408D"/>
    <w:rsid w:val="00614D48"/>
    <w:rsid w:val="00632337"/>
    <w:rsid w:val="00633556"/>
    <w:rsid w:val="00647217"/>
    <w:rsid w:val="00661C00"/>
    <w:rsid w:val="006757C3"/>
    <w:rsid w:val="006818B3"/>
    <w:rsid w:val="006A0E10"/>
    <w:rsid w:val="006D6335"/>
    <w:rsid w:val="006F17D5"/>
    <w:rsid w:val="006F281E"/>
    <w:rsid w:val="00706305"/>
    <w:rsid w:val="007178ED"/>
    <w:rsid w:val="00726E8B"/>
    <w:rsid w:val="0076055B"/>
    <w:rsid w:val="00784C79"/>
    <w:rsid w:val="00795704"/>
    <w:rsid w:val="00797FB8"/>
    <w:rsid w:val="007A5FCC"/>
    <w:rsid w:val="007C78D9"/>
    <w:rsid w:val="007E55F4"/>
    <w:rsid w:val="007F7835"/>
    <w:rsid w:val="00800FEB"/>
    <w:rsid w:val="00825033"/>
    <w:rsid w:val="00852DED"/>
    <w:rsid w:val="00883ECE"/>
    <w:rsid w:val="00885AB9"/>
    <w:rsid w:val="00890A70"/>
    <w:rsid w:val="008A020B"/>
    <w:rsid w:val="008B177B"/>
    <w:rsid w:val="008D59F2"/>
    <w:rsid w:val="008E50ED"/>
    <w:rsid w:val="00906477"/>
    <w:rsid w:val="009109F6"/>
    <w:rsid w:val="00913C13"/>
    <w:rsid w:val="00941942"/>
    <w:rsid w:val="00950045"/>
    <w:rsid w:val="009572A5"/>
    <w:rsid w:val="009928BD"/>
    <w:rsid w:val="00995FE8"/>
    <w:rsid w:val="0099604A"/>
    <w:rsid w:val="00A00B44"/>
    <w:rsid w:val="00A21604"/>
    <w:rsid w:val="00A32111"/>
    <w:rsid w:val="00A57EF6"/>
    <w:rsid w:val="00A75D33"/>
    <w:rsid w:val="00AA0BD6"/>
    <w:rsid w:val="00AB6091"/>
    <w:rsid w:val="00AC7D5A"/>
    <w:rsid w:val="00AF1ADD"/>
    <w:rsid w:val="00AF65C7"/>
    <w:rsid w:val="00B17757"/>
    <w:rsid w:val="00B54897"/>
    <w:rsid w:val="00B660AA"/>
    <w:rsid w:val="00B861D3"/>
    <w:rsid w:val="00BD5716"/>
    <w:rsid w:val="00C009D6"/>
    <w:rsid w:val="00C3267A"/>
    <w:rsid w:val="00C33C96"/>
    <w:rsid w:val="00C4225E"/>
    <w:rsid w:val="00C43B92"/>
    <w:rsid w:val="00C615F0"/>
    <w:rsid w:val="00C72F29"/>
    <w:rsid w:val="00CC3BD8"/>
    <w:rsid w:val="00CE0399"/>
    <w:rsid w:val="00CF64EE"/>
    <w:rsid w:val="00D17FB3"/>
    <w:rsid w:val="00D23CE9"/>
    <w:rsid w:val="00D4407B"/>
    <w:rsid w:val="00D70483"/>
    <w:rsid w:val="00D74144"/>
    <w:rsid w:val="00D745E0"/>
    <w:rsid w:val="00D82C33"/>
    <w:rsid w:val="00DE6E59"/>
    <w:rsid w:val="00DF0677"/>
    <w:rsid w:val="00E04974"/>
    <w:rsid w:val="00E04B50"/>
    <w:rsid w:val="00E154A0"/>
    <w:rsid w:val="00E52F3E"/>
    <w:rsid w:val="00E77A66"/>
    <w:rsid w:val="00E848F2"/>
    <w:rsid w:val="00EC1E43"/>
    <w:rsid w:val="00ED1A73"/>
    <w:rsid w:val="00ED36A7"/>
    <w:rsid w:val="00ED3D58"/>
    <w:rsid w:val="00F55578"/>
    <w:rsid w:val="00F873E7"/>
    <w:rsid w:val="00FC3CE6"/>
    <w:rsid w:val="00FC5190"/>
    <w:rsid w:val="00FE02BF"/>
    <w:rsid w:val="00FE215A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CC5F"/>
  <w15:chartTrackingRefBased/>
  <w15:docId w15:val="{2433DFC8-CBF9-4150-8C44-78836582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1"/>
    <w:pPr>
      <w:suppressAutoHyphens/>
      <w:spacing w:line="252" w:lineRule="auto"/>
      <w:ind w:left="720"/>
      <w:contextualSpacing/>
    </w:pPr>
    <w:rPr>
      <w:rFonts w:ascii="Calibri" w:eastAsia="SimSun" w:hAnsi="Calibri" w:cs="font872"/>
      <w:lang w:eastAsia="ar-SA"/>
    </w:rPr>
  </w:style>
  <w:style w:type="paragraph" w:customStyle="1" w:styleId="1">
    <w:name w:val="Абзац списка1"/>
    <w:basedOn w:val="a"/>
    <w:rsid w:val="005E308E"/>
    <w:pPr>
      <w:suppressAutoHyphens/>
      <w:spacing w:after="0" w:line="360" w:lineRule="auto"/>
      <w:ind w:left="720"/>
      <w:jc w:val="both"/>
    </w:pPr>
    <w:rPr>
      <w:rFonts w:ascii="Calibri" w:eastAsia="SimSun" w:hAnsi="Calibri" w:cs="font874"/>
      <w:sz w:val="28"/>
      <w:lang w:eastAsia="ar-SA"/>
    </w:rPr>
  </w:style>
  <w:style w:type="character" w:styleId="a4">
    <w:name w:val="Hyperlink"/>
    <w:basedOn w:val="a0"/>
    <w:uiPriority w:val="99"/>
    <w:unhideWhenUsed/>
    <w:rsid w:val="000F7F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7FCC"/>
    <w:rPr>
      <w:color w:val="605E5C"/>
      <w:shd w:val="clear" w:color="auto" w:fill="E1DFDD"/>
    </w:rPr>
  </w:style>
  <w:style w:type="paragraph" w:styleId="a6">
    <w:name w:val="Normal (Web)"/>
    <w:semiHidden/>
    <w:unhideWhenUsed/>
    <w:rsid w:val="00E848F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781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Алена Грязнова</cp:lastModifiedBy>
  <cp:revision>25</cp:revision>
  <dcterms:created xsi:type="dcterms:W3CDTF">2024-05-30T12:06:00Z</dcterms:created>
  <dcterms:modified xsi:type="dcterms:W3CDTF">2024-10-25T06:41:00Z</dcterms:modified>
</cp:coreProperties>
</file>