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24C4" w14:textId="04680FCF" w:rsidR="006B3130" w:rsidRPr="008714B3" w:rsidRDefault="008714B3" w:rsidP="00511D26">
      <w:pPr>
        <w:pStyle w:val="a3"/>
        <w:spacing w:after="0"/>
      </w:pPr>
      <w:r w:rsidRPr="008714B3">
        <w:t>ТЕХНОЛОГИЯ ПРОБЛЕМНОГО ОБУЧЕНИЯ В НАЧАЛЬНОЙ ШКОЛЕ В РАМКАХ РЕАЛИЗАЦИИ ФГОС НОО</w:t>
      </w:r>
    </w:p>
    <w:p w14:paraId="51441419" w14:textId="3BC3DC3F" w:rsidR="00F82BC0" w:rsidRDefault="00F82BC0" w:rsidP="00511D26">
      <w:pPr>
        <w:spacing w:after="0"/>
        <w:rPr>
          <w:rFonts w:ascii="Arial" w:hAnsi="Arial" w:cs="Arial"/>
          <w:sz w:val="20"/>
          <w:szCs w:val="20"/>
        </w:rPr>
      </w:pPr>
    </w:p>
    <w:p w14:paraId="34068523" w14:textId="661DA59A" w:rsidR="00565EC7" w:rsidRPr="00565EC7" w:rsidRDefault="00565EC7" w:rsidP="00511D26">
      <w:pPr>
        <w:spacing w:after="0" w:line="360" w:lineRule="auto"/>
      </w:pPr>
    </w:p>
    <w:p w14:paraId="792E6C8C" w14:textId="77777777" w:rsidR="00565EC7" w:rsidRPr="00565EC7" w:rsidRDefault="00565EC7" w:rsidP="00511D26">
      <w:pPr>
        <w:spacing w:after="0" w:line="360" w:lineRule="auto"/>
      </w:pPr>
      <w:r w:rsidRPr="00565EC7">
        <w:t>Технология проблемного обучения становится все более актуальной в рамках реализации ФГОС НОО, так как она направлена на формирование у учащихся навыков самостоятельного поиска и анализа информации, развитие критического мышления и творческих способностей. Проблемное обучение предполагает создание таких учебных ситуаций, в которых учащиеся сталкиваются с проблемами, требующими самостоятельного решения.</w:t>
      </w:r>
    </w:p>
    <w:p w14:paraId="05073917" w14:textId="77777777" w:rsidR="00565EC7" w:rsidRPr="00565EC7" w:rsidRDefault="00565EC7" w:rsidP="00511D26">
      <w:pPr>
        <w:spacing w:after="0" w:line="360" w:lineRule="auto"/>
      </w:pPr>
      <w:r w:rsidRPr="00565EC7">
        <w:t>Основной принцип проблемного обучения заключается в том, что учащиеся не получают готовые знания от учителя, а самостоятельно ищут способы решения поставленных задач. Это позволяет им не только усваивать новые знания, но и развивать умение применять их на практике. Проблемное обучение способствует формированию у детей исследовательских навыков, учит их ставить вопросы и искать ответы, развивает умение аргументировать свои суждения.</w:t>
      </w:r>
    </w:p>
    <w:p w14:paraId="0125CF26" w14:textId="77777777" w:rsidR="00565EC7" w:rsidRPr="00565EC7" w:rsidRDefault="00565EC7" w:rsidP="00511D26">
      <w:pPr>
        <w:spacing w:after="0" w:line="360" w:lineRule="auto"/>
      </w:pPr>
      <w:r w:rsidRPr="00565EC7">
        <w:t>Примером применения проблемного обучения в начальной школе может служить урок окружающего мира на тему "Как растения приспосабливаются к условиям окружающей среды?". Учитель может начать урок с показа изображений различных растений, произрастающих в разных климатических зонах, и предложить учащимся задуматься над вопросом, почему эти растения выглядят по-разному. Затем ученики могут разделиться на группы и провести небольшое исследование: одна группа изучает растения пустыни, другая – растения тропических лесов, третья – растения умеренного пояса. В ходе работы дети анализируют особенности строения растений, их приспособления к условиям окружающей среды, делятся своими находками и обсуждают их в классе. Такой подход позволяет не только усвоить новые знания, но и развить навыки исследовательской деятельности, умение работать в группе, коммуникативные навыки.</w:t>
      </w:r>
    </w:p>
    <w:p w14:paraId="2288833A" w14:textId="77777777" w:rsidR="00565EC7" w:rsidRPr="00565EC7" w:rsidRDefault="00565EC7" w:rsidP="00511D26">
      <w:pPr>
        <w:spacing w:after="0" w:line="360" w:lineRule="auto"/>
      </w:pPr>
      <w:r w:rsidRPr="00565EC7">
        <w:lastRenderedPageBreak/>
        <w:t>Другой пример – урок математики, на котором учитель предлагает решить задачу о распределении яблок между учениками класса. Учитель может предложить учащимся самостоятельно придумать способы решения задачи, обсудить их в группах и выбрать наиболее рациональный метод. В процессе решения задачи дети учатся анализировать информацию, строить логические цепочки, выбирать оптимальные способы решения.</w:t>
      </w:r>
    </w:p>
    <w:p w14:paraId="6A1F182B" w14:textId="77777777" w:rsidR="00565EC7" w:rsidRPr="00565EC7" w:rsidRDefault="00565EC7" w:rsidP="00511D26">
      <w:pPr>
        <w:spacing w:after="0" w:line="360" w:lineRule="auto"/>
      </w:pPr>
      <w:r w:rsidRPr="00565EC7">
        <w:t>Проблемное обучение активно используется и на уроках литературы. Например, при изучении сказки "Три поросенка" учитель может предложить учащимся задуматься над вопросом: "Почему один из поросят построил дом из кирпича, а другие выбрали солому и ветки?" Дети могут обсудить поступки героев, попытаться найти причины их выбора, сделать выводы о том, как выбор материалов для строительства повлиял на их судьбу. Такой подход помогает не только лучше понять содержание произведения, но и развивает умение анализировать поступки героев, делать выводы, аргументировать свою точку зрения.</w:t>
      </w:r>
    </w:p>
    <w:p w14:paraId="45EF15A1" w14:textId="77777777" w:rsidR="00565EC7" w:rsidRPr="00565EC7" w:rsidRDefault="00565EC7" w:rsidP="00511D26">
      <w:pPr>
        <w:spacing w:after="0" w:line="360" w:lineRule="auto"/>
      </w:pPr>
      <w:r w:rsidRPr="00565EC7">
        <w:t>Проблемное обучение способствует развитию самостоятельности учащихся. Например, на уроках труда дети могут столкнуться с задачей создания поделки из подручных материалов. Учитель предлагает им самостоятельно выбрать материалы, разработать план работы, решить, как лучше соединить детали. В процессе выполнения задания дети учатся принимать решения, планировать свою деятельность, работать с различными материалами.</w:t>
      </w:r>
    </w:p>
    <w:p w14:paraId="001DA825" w14:textId="77777777" w:rsidR="00565EC7" w:rsidRPr="00565EC7" w:rsidRDefault="00565EC7" w:rsidP="00511D26">
      <w:pPr>
        <w:spacing w:after="0" w:line="360" w:lineRule="auto"/>
      </w:pPr>
      <w:r w:rsidRPr="00565EC7">
        <w:t>Реализация проблемного обучения требует от учителя особого подхода к организации учебного процесса. Во-первых, учитель должен уметь создавать проблемные ситуации, которые будут интересны и посильны для учащихся. Во-вторых, необходимо грамотно организовать работу в классе, чтобы каждый ученик был вовлечен в процесс поиска решений. В-третьих, учитель должен уметь направлять и поддерживать детей, помогать им справляться с трудностями, стимулировать их к самостоятельной работе.</w:t>
      </w:r>
    </w:p>
    <w:p w14:paraId="0CC84114" w14:textId="77777777" w:rsidR="00565EC7" w:rsidRPr="00565EC7" w:rsidRDefault="00565EC7" w:rsidP="00511D26">
      <w:pPr>
        <w:spacing w:after="0" w:line="360" w:lineRule="auto"/>
      </w:pPr>
      <w:r w:rsidRPr="00565EC7">
        <w:lastRenderedPageBreak/>
        <w:t>Проблемное обучение можно использовать не только на уроках, но и во внеклассной деятельности. Например, при организации экскурсии в музей учитель может предложить детям самостоятельно подготовить вопросы для экскурсовода, провести мини-исследование на заданную тему, составить отчет о своих впечатлениях. Такой подход позволяет не только расширить кругозор детей, но и развивает их исследовательские навыки, умение работать с информацией.</w:t>
      </w:r>
    </w:p>
    <w:p w14:paraId="79754121" w14:textId="77777777" w:rsidR="00565EC7" w:rsidRPr="00565EC7" w:rsidRDefault="00565EC7" w:rsidP="00511D26">
      <w:pPr>
        <w:spacing w:after="0" w:line="360" w:lineRule="auto"/>
      </w:pPr>
      <w:r w:rsidRPr="00565EC7">
        <w:t>Использование технологии проблемного обучения в начальной школе в рамках реализации ФГОС НОО позволяет сделать образовательный процесс более интересным и увлекательным для детей, способствует развитию у них необходимых навыков и умений, формирует самостоятельность и ответственность. Учителя, применяющие данный метод, отмечают, что учащиеся становятся более активными, инициативными, проявляют больший интерес к учебе, лучше усваивают материал и развивают критическое мышление.</w:t>
      </w:r>
    </w:p>
    <w:p w14:paraId="2250854B" w14:textId="4A5A42F8" w:rsidR="00565EC7" w:rsidRDefault="00565EC7" w:rsidP="00511D26">
      <w:pPr>
        <w:spacing w:after="0" w:line="360" w:lineRule="auto"/>
      </w:pPr>
      <w:r>
        <w:t>Таким образом,</w:t>
      </w:r>
      <w:r w:rsidRPr="00565EC7">
        <w:t xml:space="preserve"> проблемное обучение является эффективным инструментом для реализации ФГОС НОО, способствующим всестороннему развитию личности учащихся. Учителям начальных классов важно активно использовать данный метод в своей работе, постоянно совершенствуя свои навыки и методы преподавания, чтобы сделать процесс обучения более увлекательным и результативным для детей.</w:t>
      </w:r>
    </w:p>
    <w:p w14:paraId="03C7F8B1" w14:textId="58D19A83" w:rsidR="00565EC7" w:rsidRDefault="00565EC7" w:rsidP="00511D26">
      <w:pPr>
        <w:spacing w:after="0" w:line="360" w:lineRule="auto"/>
      </w:pPr>
    </w:p>
    <w:p w14:paraId="7C216928" w14:textId="05B1B869" w:rsidR="00D73751" w:rsidRPr="00D73751" w:rsidRDefault="00D73751" w:rsidP="00511D26">
      <w:pPr>
        <w:spacing w:after="0" w:line="360" w:lineRule="auto"/>
        <w:jc w:val="center"/>
        <w:rPr>
          <w:b/>
          <w:bCs/>
        </w:rPr>
      </w:pPr>
      <w:r w:rsidRPr="00D73751">
        <w:rPr>
          <w:b/>
          <w:bCs/>
        </w:rPr>
        <w:t>Список ли</w:t>
      </w:r>
      <w:r>
        <w:rPr>
          <w:b/>
          <w:bCs/>
        </w:rPr>
        <w:t>те</w:t>
      </w:r>
      <w:r w:rsidRPr="00D73751">
        <w:rPr>
          <w:b/>
          <w:bCs/>
        </w:rPr>
        <w:t>ратуры</w:t>
      </w:r>
    </w:p>
    <w:p w14:paraId="68047B2A" w14:textId="77777777" w:rsidR="00511D26" w:rsidRPr="00565EC7" w:rsidRDefault="00511D26" w:rsidP="00511D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360"/>
      </w:pPr>
      <w:proofErr w:type="spellStart"/>
      <w:r w:rsidRPr="00565EC7">
        <w:t>Бейзеров</w:t>
      </w:r>
      <w:proofErr w:type="spellEnd"/>
      <w:r w:rsidRPr="00565EC7">
        <w:t xml:space="preserve"> В.А. Проблемное обучение// Образование в современной школе. -Б.М. — 201</w:t>
      </w:r>
      <w:r>
        <w:t>8</w:t>
      </w:r>
      <w:r w:rsidRPr="00565EC7">
        <w:t>. — №12. — с. 48-52.</w:t>
      </w:r>
    </w:p>
    <w:p w14:paraId="0EF5F6CB" w14:textId="77777777" w:rsidR="00511D26" w:rsidRPr="00565EC7" w:rsidRDefault="00511D26" w:rsidP="00511D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360"/>
      </w:pPr>
      <w:r w:rsidRPr="00565EC7">
        <w:t>Логвинов И. И. Основы дидактики: учебно-методическое пособие. - М.: МПСИ, 201</w:t>
      </w:r>
      <w:r>
        <w:t>9</w:t>
      </w:r>
      <w:r w:rsidRPr="00565EC7">
        <w:t>. — 144 с.</w:t>
      </w:r>
    </w:p>
    <w:p w14:paraId="0D0978E1" w14:textId="77777777" w:rsidR="00511D26" w:rsidRPr="00565EC7" w:rsidRDefault="00511D26" w:rsidP="00511D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360"/>
      </w:pPr>
      <w:r w:rsidRPr="00565EC7">
        <w:t>Селевко Г. К. Проблемное обучение/ Г.К.Селевко//Школьные технологии. — 20</w:t>
      </w:r>
      <w:r>
        <w:t>2</w:t>
      </w:r>
      <w:r w:rsidRPr="00565EC7">
        <w:t>2. — №2. — с. 61-66.</w:t>
      </w:r>
    </w:p>
    <w:p w14:paraId="6D646C2D" w14:textId="77777777" w:rsidR="00565EC7" w:rsidRPr="00565EC7" w:rsidRDefault="00565EC7" w:rsidP="00511D26">
      <w:pPr>
        <w:spacing w:after="0" w:line="360" w:lineRule="auto"/>
      </w:pPr>
    </w:p>
    <w:p w14:paraId="45138ABC" w14:textId="77777777" w:rsidR="00F82BC0" w:rsidRDefault="00F82BC0" w:rsidP="00511D26">
      <w:pPr>
        <w:spacing w:after="0"/>
      </w:pPr>
    </w:p>
    <w:sectPr w:rsidR="00F8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E1EB8"/>
    <w:multiLevelType w:val="multilevel"/>
    <w:tmpl w:val="3F12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31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7"/>
    <w:rsid w:val="00140B40"/>
    <w:rsid w:val="00455D3D"/>
    <w:rsid w:val="00511D26"/>
    <w:rsid w:val="00565EC7"/>
    <w:rsid w:val="005815F1"/>
    <w:rsid w:val="006B3130"/>
    <w:rsid w:val="008714B3"/>
    <w:rsid w:val="008F73D3"/>
    <w:rsid w:val="00C37257"/>
    <w:rsid w:val="00CD1031"/>
    <w:rsid w:val="00D73751"/>
    <w:rsid w:val="00E66555"/>
    <w:rsid w:val="00F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3270"/>
  <w15:chartTrackingRefBased/>
  <w15:docId w15:val="{322C46DF-A1E9-4191-88B5-EED8B386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F1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714B3"/>
    <w:pPr>
      <w:spacing w:line="360" w:lineRule="auto"/>
      <w:jc w:val="center"/>
    </w:pPr>
    <w:rPr>
      <w:rFonts w:cs="Times New Roman"/>
      <w:b/>
      <w:bCs/>
      <w:szCs w:val="28"/>
      <w:lang w:eastAsia="ru-RU"/>
    </w:rPr>
  </w:style>
  <w:style w:type="character" w:customStyle="1" w:styleId="a4">
    <w:name w:val="бейзик Знак"/>
    <w:basedOn w:val="a0"/>
    <w:link w:val="a3"/>
    <w:rsid w:val="008714B3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13</cp:revision>
  <dcterms:created xsi:type="dcterms:W3CDTF">2024-09-16T15:43:00Z</dcterms:created>
  <dcterms:modified xsi:type="dcterms:W3CDTF">2024-10-23T16:28:00Z</dcterms:modified>
</cp:coreProperties>
</file>