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C7340" w14:textId="62346A11" w:rsidR="00BD7913" w:rsidRDefault="00E07727" w:rsidP="00D3393D">
      <w:pPr>
        <w:ind w:firstLine="0"/>
        <w:jc w:val="center"/>
        <w:rPr>
          <w:b/>
          <w:bCs/>
          <w:caps/>
        </w:rPr>
      </w:pPr>
      <w:r w:rsidRPr="00E07727">
        <w:rPr>
          <w:b/>
          <w:bCs/>
          <w:caps/>
        </w:rPr>
        <w:t>Использование игровых технологий в коррекционно-развивающих занятиях</w:t>
      </w:r>
      <w:r w:rsidR="00CD2414">
        <w:rPr>
          <w:b/>
          <w:bCs/>
          <w:caps/>
        </w:rPr>
        <w:t>:</w:t>
      </w:r>
      <w:r w:rsidRPr="00E07727">
        <w:rPr>
          <w:b/>
          <w:bCs/>
          <w:caps/>
        </w:rPr>
        <w:t xml:space="preserve"> развиваем внимание и память через игру</w:t>
      </w:r>
    </w:p>
    <w:p w14:paraId="765E6DD4" w14:textId="77777777" w:rsidR="00E07727" w:rsidRDefault="00E07727" w:rsidP="00D3393D">
      <w:pPr>
        <w:ind w:firstLine="0"/>
        <w:jc w:val="center"/>
        <w:rPr>
          <w:b/>
          <w:bCs/>
        </w:rPr>
      </w:pPr>
    </w:p>
    <w:p w14:paraId="3D7B31CD" w14:textId="77777777" w:rsidR="0040715C" w:rsidRDefault="0040715C" w:rsidP="0040715C">
      <w:pPr>
        <w:spacing w:after="0"/>
        <w:contextualSpacing/>
        <w:jc w:val="right"/>
        <w:rPr>
          <w:rFonts w:cs="Times New Roman"/>
          <w:szCs w:val="28"/>
        </w:rPr>
      </w:pPr>
      <w:r w:rsidRPr="00C264E3">
        <w:rPr>
          <w:rFonts w:cs="Times New Roman"/>
          <w:szCs w:val="28"/>
        </w:rPr>
        <w:t xml:space="preserve">Миллер Мария Андреевна, учитель-дефектолог </w:t>
      </w:r>
    </w:p>
    <w:p w14:paraId="3A326D19" w14:textId="77777777" w:rsidR="0040715C" w:rsidRPr="00C264E3" w:rsidRDefault="0040715C" w:rsidP="0040715C">
      <w:pPr>
        <w:spacing w:after="0"/>
        <w:contextualSpacing/>
        <w:jc w:val="right"/>
        <w:rPr>
          <w:rFonts w:cs="Times New Roman"/>
          <w:szCs w:val="28"/>
        </w:rPr>
      </w:pPr>
      <w:r w:rsidRPr="00C264E3">
        <w:rPr>
          <w:rFonts w:cs="Times New Roman"/>
          <w:szCs w:val="28"/>
        </w:rPr>
        <w:t>МАДОУ ПГО "Центр развития ребёнка - детский сад №70", г. Полевской</w:t>
      </w:r>
    </w:p>
    <w:p w14:paraId="3533AAD6" w14:textId="77777777" w:rsidR="00F451A5" w:rsidRDefault="00F451A5" w:rsidP="00451FEF">
      <w:pPr>
        <w:spacing w:after="0"/>
        <w:jc w:val="both"/>
      </w:pPr>
      <w:bookmarkStart w:id="0" w:name="_GoBack"/>
      <w:bookmarkEnd w:id="0"/>
    </w:p>
    <w:p w14:paraId="0E6B0BAE" w14:textId="77777777" w:rsidR="00E07727" w:rsidRPr="00E07727" w:rsidRDefault="00E07727" w:rsidP="00E07727">
      <w:pPr>
        <w:spacing w:after="0"/>
        <w:jc w:val="both"/>
      </w:pPr>
      <w:r w:rsidRPr="00E07727">
        <w:t>Игровые технологии занимают важное место в системе коррекционно-развивающих занятий с детьми с особыми образовательными потребностями. Развитие внимания и памяти у таких детей является одной из основных задач, так как именно эти когнитивные процессы часто оказываются нарушенными. Традиционные формы обучения могут оказаться недостаточно эффективными, если ребенок не проявляет интерес к процессу. Здесь на помощь приходит игра, которая становится мощным стимулом для вовлечения ребенка в деятельность, пробуждает его познавательную активность и способствует развитию важных навыков.</w:t>
      </w:r>
    </w:p>
    <w:p w14:paraId="3BABB9A0" w14:textId="77777777" w:rsidR="00E07727" w:rsidRPr="00E07727" w:rsidRDefault="00E07727" w:rsidP="00E07727">
      <w:pPr>
        <w:spacing w:after="0"/>
        <w:jc w:val="both"/>
      </w:pPr>
      <w:r w:rsidRPr="00E07727">
        <w:t>Игровые методики позволяют создать безопасную и комфортную среду для ребенка с ООП, где он чувствует себя уверенно и мотивированно. Игра способствует снятию эмоционального напряжения, что особенно важно для детей с повышенной тревожностью или низкой самооценкой. К тому же игровая деятельность открывает перед педагогом возможность гибко адаптировать задания под потребности каждого конкретного ребенка, предоставляя ему индивидуализированную поддержку.</w:t>
      </w:r>
    </w:p>
    <w:p w14:paraId="45FCF76E" w14:textId="77777777" w:rsidR="00E07727" w:rsidRPr="00E07727" w:rsidRDefault="00E07727" w:rsidP="00E07727">
      <w:pPr>
        <w:spacing w:after="0"/>
        <w:jc w:val="both"/>
      </w:pPr>
      <w:r w:rsidRPr="00E07727">
        <w:t xml:space="preserve">Для развития внимания и памяти с помощью игровых технологий важно учитывать особенности восприятия и мышления ребенка. Например, для детей с трудностями в концентрации внимание можно развивать через пошаговые игры, где каждый этап требует фокусировки. Примером такой игры может быть «Что изменилось?», когда на столе перед ребенком </w:t>
      </w:r>
      <w:r w:rsidRPr="00E07727">
        <w:lastRenderedPageBreak/>
        <w:t>выкладываются предметы, а затем один из них убирается. Ребенку необходимо вспомнить, что исчезло. Эта игра тренирует не только память, но и наблюдательность, требуя от ребенка внимательно отслеживать изменения в окружении.</w:t>
      </w:r>
    </w:p>
    <w:p w14:paraId="14AD1BAB" w14:textId="77777777" w:rsidR="00E07727" w:rsidRPr="00E07727" w:rsidRDefault="00E07727" w:rsidP="00E07727">
      <w:pPr>
        <w:spacing w:after="0"/>
        <w:jc w:val="both"/>
      </w:pPr>
      <w:r w:rsidRPr="00E07727">
        <w:t>Еще одной эффективной игрой для развития внимания является игра «Найди ошибку». Педагог предлагает ребенку рисунок или текст с ошибками, и задача ребенка — найти несоответствия. Это может быть, например, картина, где среди деревьев нарисован автомобиль, или текст, где животные названы неправильными именами. Такие задания стимулируют концентрацию и учат ребенка замечать детали, что является важным навыком для успешного обучения в школе.</w:t>
      </w:r>
    </w:p>
    <w:p w14:paraId="500B2764" w14:textId="77777777" w:rsidR="00E07727" w:rsidRPr="00E07727" w:rsidRDefault="00E07727" w:rsidP="00E07727">
      <w:pPr>
        <w:spacing w:after="0"/>
        <w:jc w:val="both"/>
      </w:pPr>
      <w:r w:rsidRPr="00E07727">
        <w:t>Игры для развития памяти также занимают важное место в коррекционно-развивающих занятиях. Одним из классических примеров является игра «</w:t>
      </w:r>
      <w:proofErr w:type="spellStart"/>
      <w:r w:rsidRPr="00E07727">
        <w:t>Мемори</w:t>
      </w:r>
      <w:proofErr w:type="spellEnd"/>
      <w:r w:rsidRPr="00E07727">
        <w:t>», где ребенок должен запомнить расположение картинок на карточках и найти одинаковые пары. Эта игра тренирует оперативную память и учит ребенка удерживать информацию в памяти в течение определенного времени. Она может быть адаптирована для детей с разными способностями — количество карточек и сложность изображений можно варьировать в зависимости от возможностей ребенка. Кроме того, такие игры можно использовать для развития не только зрительной, но и слуховой памяти, когда вместо картинок используются звуковые сигналы или фразы.</w:t>
      </w:r>
    </w:p>
    <w:p w14:paraId="56F310FA" w14:textId="77777777" w:rsidR="00E07727" w:rsidRPr="00E07727" w:rsidRDefault="00E07727" w:rsidP="00E07727">
      <w:pPr>
        <w:spacing w:after="0"/>
        <w:jc w:val="both"/>
      </w:pPr>
      <w:r w:rsidRPr="00E07727">
        <w:t xml:space="preserve">Игровые технологии также можно применять для формирования у детей навыков самоконтроля, что способствует улучшению внимания и памяти. Например, игра «Красный свет, зеленый свет» требует от детей остановиться на «красный» сигнал и двигаться на «зеленый». Здесь ребенок учится контролировать свои действия, концентрироваться на задании и запоминать правила игры. Это одновременно развивает и внимание, и способность к </w:t>
      </w:r>
      <w:proofErr w:type="spellStart"/>
      <w:r w:rsidRPr="00E07727">
        <w:t>саморегуляции</w:t>
      </w:r>
      <w:proofErr w:type="spellEnd"/>
      <w:r w:rsidRPr="00E07727">
        <w:t>.</w:t>
      </w:r>
    </w:p>
    <w:p w14:paraId="45DF2501" w14:textId="77777777" w:rsidR="00E07727" w:rsidRPr="00E07727" w:rsidRDefault="00E07727" w:rsidP="00E07727">
      <w:pPr>
        <w:spacing w:after="0"/>
        <w:jc w:val="both"/>
      </w:pPr>
      <w:r w:rsidRPr="00E07727">
        <w:lastRenderedPageBreak/>
        <w:t>Важным аспектом применения игр на коррекционных занятиях является их адаптация под конкретные потребности ребенка. Для детей с нарушениями речи могут быть использованы игры, направленные на развитие вербальной памяти, такие как игра «Цепочка слов», где ребенок должен повторить и добавить слово к ранее сказанному. Например, педагог начинает с фразы: «Я иду в магазин и покупаю яблоко», а ребенок должен продолжить: «Я иду в магазин и покупаю яблоко и банан». Игра продолжается до тех пор, пока цепочка слов не станет слишком длинной. Это задание развивает не только память, но и речевые навыки, помогает ребенку лучше запоминать и воспроизводить информацию.</w:t>
      </w:r>
    </w:p>
    <w:p w14:paraId="1C9B7D91" w14:textId="77777777" w:rsidR="00E07727" w:rsidRPr="00E07727" w:rsidRDefault="00E07727" w:rsidP="00E07727">
      <w:pPr>
        <w:spacing w:after="0"/>
        <w:jc w:val="both"/>
      </w:pPr>
      <w:r w:rsidRPr="00E07727">
        <w:t>Еще одним примером может быть игра «Угадай, кто это», которая стимулирует внимание и память через описательные характеристики. Педагог описывает какого-либо персонажа или животное, а ребенок должен угадать, о ком идет речь. Здесь важно помнить о том, что задания должны быть адаптированы к уровню развития ребенка, чтобы они не вызывали у него слишком большого напряжения или фрустрации.</w:t>
      </w:r>
    </w:p>
    <w:p w14:paraId="142CF43A" w14:textId="77777777" w:rsidR="00E07727" w:rsidRPr="00E07727" w:rsidRDefault="00E07727" w:rsidP="00E07727">
      <w:pPr>
        <w:spacing w:after="0"/>
        <w:jc w:val="both"/>
      </w:pPr>
      <w:r w:rsidRPr="00E07727">
        <w:t>Использование игр также способствует развитию социальной активности детей с ООП. Во время групповых игр дети учатся взаимодействовать с одноклассниками, соблюдать правила и терпеливо дожидаться своей очереди, что очень важно для их успешной интеграции в коллектив. Например, игра «Поймай мяч» может включать в себя элементы развития памяти, когда ребенок передает мяч своему товарищу, называя при этом слово или действие, которое нужно запомнить и воспроизвести. Такая игра помогает детям развивать память в процессе взаимодействия с другими и способствует их социальной адаптации.</w:t>
      </w:r>
    </w:p>
    <w:p w14:paraId="1BA212AA" w14:textId="77777777" w:rsidR="00E07727" w:rsidRPr="00E07727" w:rsidRDefault="00E07727" w:rsidP="00E07727">
      <w:pPr>
        <w:spacing w:after="0"/>
        <w:jc w:val="both"/>
      </w:pPr>
      <w:r w:rsidRPr="00E07727">
        <w:t xml:space="preserve">Роль педагога-дефектолога в организации игровых занятий крайне важна. Учитель должен четко понимать, какие навыки и способности требуют развития, и на основе этого выбирать соответствующие игры и методики. Важно также соблюдать баланс между игрой и обучением, чтобы игровая деятельность не превращалась в развлечение без образовательного </w:t>
      </w:r>
      <w:r w:rsidRPr="00E07727">
        <w:lastRenderedPageBreak/>
        <w:t>содержания. Каждая игра должна быть направлена на решение конкретных задач, связанных с коррекцией и развитием когнитивных функций ребенка.</w:t>
      </w:r>
    </w:p>
    <w:p w14:paraId="33B2C313" w14:textId="77777777" w:rsidR="00E07727" w:rsidRPr="00E07727" w:rsidRDefault="00E07727" w:rsidP="00E07727">
      <w:pPr>
        <w:spacing w:after="0"/>
        <w:jc w:val="both"/>
      </w:pPr>
      <w:r w:rsidRPr="00E07727">
        <w:t>Таким образом, использование игровых технологий в коррекционно-развивающих занятиях является эффективным инструментом для развития внимания и памяти у детей с особыми образовательными потребностями. Игры помогают детям лучше усваивать информацию, учат концентрироваться и запоминать, а также способствуют социальной адаптации. Педагог-дефектолог, применяя игровые методики, может создать комфортную и мотивирующую среду, где каждый ребенок чувствует себя успешным и поддержанным в своем развитии.</w:t>
      </w:r>
    </w:p>
    <w:p w14:paraId="412E74FF" w14:textId="77777777" w:rsidR="00B433EC" w:rsidRDefault="00B433EC" w:rsidP="00B433EC">
      <w:pPr>
        <w:spacing w:after="0"/>
        <w:jc w:val="both"/>
      </w:pPr>
    </w:p>
    <w:p w14:paraId="2E4B2425" w14:textId="77777777" w:rsidR="00B433EC" w:rsidRPr="00B433EC" w:rsidRDefault="00B433EC" w:rsidP="00B433EC">
      <w:pPr>
        <w:spacing w:after="0"/>
        <w:jc w:val="both"/>
      </w:pPr>
    </w:p>
    <w:p w14:paraId="5F013A48" w14:textId="51556192" w:rsidR="00655AE1" w:rsidRDefault="009A0E2A" w:rsidP="00655AE1">
      <w:pPr>
        <w:spacing w:after="0"/>
        <w:jc w:val="center"/>
        <w:rPr>
          <w:b/>
          <w:bCs/>
        </w:rPr>
      </w:pPr>
      <w:r w:rsidRPr="009A0E2A">
        <w:rPr>
          <w:b/>
          <w:bCs/>
        </w:rPr>
        <w:t>Список литературы</w:t>
      </w:r>
    </w:p>
    <w:p w14:paraId="14AE623D" w14:textId="07E99CAA" w:rsidR="00616275" w:rsidRPr="005702CE" w:rsidRDefault="00103D9B" w:rsidP="00103D9B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lang w:val="en-US"/>
        </w:rPr>
      </w:pPr>
      <w:r w:rsidRPr="00103D9B">
        <w:t xml:space="preserve">Михайловская Т. Л., Рак Т. В. Реализация интегрированных технологий на коррекционно-развивающих занятиях с детьми с ОВЗ // Специальное образование. </w:t>
      </w:r>
      <w:r w:rsidRPr="005702CE">
        <w:rPr>
          <w:lang w:val="en-US"/>
        </w:rPr>
        <w:t xml:space="preserve">2015. </w:t>
      </w:r>
      <w:r w:rsidRPr="00103D9B">
        <w:rPr>
          <w:lang w:val="en-US"/>
        </w:rPr>
        <w:t xml:space="preserve">№XI. URL: </w:t>
      </w:r>
      <w:hyperlink r:id="rId5" w:history="1">
        <w:r w:rsidRPr="00103D9B">
          <w:rPr>
            <w:rStyle w:val="a4"/>
            <w:lang w:val="en-US"/>
          </w:rPr>
          <w:t>https://cyberleninka.ru/article/n/realizatsiya-integrirovannyh-tehnologiy-na-korrektsionno-razvivayuschih-zanyatiyah-s-detmi-s-ovz</w:t>
        </w:r>
      </w:hyperlink>
      <w:r w:rsidRPr="00103D9B">
        <w:rPr>
          <w:lang w:val="en-US"/>
        </w:rPr>
        <w:t xml:space="preserve"> </w:t>
      </w:r>
    </w:p>
    <w:p w14:paraId="4F5BD84B" w14:textId="2A6B6564" w:rsidR="005702CE" w:rsidRPr="005702CE" w:rsidRDefault="005702CE" w:rsidP="00103D9B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lang w:val="en-US"/>
        </w:rPr>
      </w:pPr>
      <w:r w:rsidRPr="005702CE">
        <w:t xml:space="preserve">Павлова Екатерина Павловна, Максимова Анна Павловна Игровая деятельность в развитии познавательной активности детей с особыми образовательными потребностями // Проблемы современного педагогического образования. </w:t>
      </w:r>
      <w:r w:rsidRPr="0040715C">
        <w:rPr>
          <w:lang w:val="en-US"/>
        </w:rPr>
        <w:t xml:space="preserve">2019. №64-4. </w:t>
      </w:r>
      <w:r w:rsidRPr="005702CE">
        <w:rPr>
          <w:lang w:val="en-US"/>
        </w:rPr>
        <w:t xml:space="preserve">URL: </w:t>
      </w:r>
      <w:r w:rsidR="0040715C">
        <w:fldChar w:fldCharType="begin"/>
      </w:r>
      <w:r w:rsidR="0040715C" w:rsidRPr="0040715C">
        <w:rPr>
          <w:lang w:val="en-US"/>
        </w:rPr>
        <w:instrText xml:space="preserve"> HYP</w:instrText>
      </w:r>
      <w:r w:rsidR="0040715C" w:rsidRPr="0040715C">
        <w:rPr>
          <w:lang w:val="en-US"/>
        </w:rPr>
        <w:instrText xml:space="preserve">ERLINK "https://cyberleninka.ru/article/n/igrovaya-deyatelnost-v-razvitii-poznavatelnoy-aktivnosti-detey-s-osobymi-obrazovatelnymi-potrebnostyami" </w:instrText>
      </w:r>
      <w:r w:rsidR="0040715C">
        <w:fldChar w:fldCharType="separate"/>
      </w:r>
      <w:r w:rsidRPr="005702CE">
        <w:rPr>
          <w:rStyle w:val="a4"/>
          <w:lang w:val="en-US"/>
        </w:rPr>
        <w:t>https://cyberleninka.ru/article/n/igrovaya-deyatelnost-v-razvitii-poznavatelnoy-aktivnosti-detey-s-osobymi-obrazovatelnymi-potrebnostyami</w:t>
      </w:r>
      <w:r w:rsidR="0040715C">
        <w:rPr>
          <w:rStyle w:val="a4"/>
          <w:lang w:val="en-US"/>
        </w:rPr>
        <w:fldChar w:fldCharType="end"/>
      </w:r>
      <w:r w:rsidRPr="005702CE">
        <w:rPr>
          <w:lang w:val="en-US"/>
        </w:rPr>
        <w:t xml:space="preserve"> </w:t>
      </w:r>
    </w:p>
    <w:p w14:paraId="4BC1293A" w14:textId="24FC22A7" w:rsidR="00103D9B" w:rsidRPr="00103D9B" w:rsidRDefault="00103D9B" w:rsidP="00103D9B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lang w:val="en-US"/>
        </w:rPr>
      </w:pPr>
      <w:proofErr w:type="spellStart"/>
      <w:r w:rsidRPr="00103D9B">
        <w:t>Стребелева</w:t>
      </w:r>
      <w:proofErr w:type="spellEnd"/>
      <w:r w:rsidR="005702CE" w:rsidRPr="005702CE">
        <w:t xml:space="preserve"> </w:t>
      </w:r>
      <w:r w:rsidR="005702CE" w:rsidRPr="00103D9B">
        <w:t>Елена Антоновна</w:t>
      </w:r>
      <w:r w:rsidRPr="00103D9B">
        <w:t xml:space="preserve">, </w:t>
      </w:r>
      <w:proofErr w:type="spellStart"/>
      <w:r w:rsidRPr="00103D9B">
        <w:t>Кинаш</w:t>
      </w:r>
      <w:proofErr w:type="spellEnd"/>
      <w:r w:rsidRPr="00103D9B">
        <w:t xml:space="preserve"> </w:t>
      </w:r>
      <w:r w:rsidR="005702CE" w:rsidRPr="00103D9B">
        <w:t xml:space="preserve">Елена Александровна </w:t>
      </w:r>
      <w:r>
        <w:t>О</w:t>
      </w:r>
      <w:r w:rsidRPr="00103D9B">
        <w:t xml:space="preserve">собые образовательные потребности обучающихся с интеллектуальными нарушениями при овладении навыками чтения и письма // Специальное образование. </w:t>
      </w:r>
      <w:r w:rsidRPr="005702CE">
        <w:rPr>
          <w:lang w:val="en-US"/>
        </w:rPr>
        <w:t xml:space="preserve">2024. №2 (74). </w:t>
      </w:r>
      <w:r w:rsidRPr="00103D9B">
        <w:rPr>
          <w:lang w:val="en-US"/>
        </w:rPr>
        <w:t xml:space="preserve">URL: </w:t>
      </w:r>
      <w:r w:rsidR="0040715C">
        <w:fldChar w:fldCharType="begin"/>
      </w:r>
      <w:r w:rsidR="0040715C" w:rsidRPr="0040715C">
        <w:rPr>
          <w:lang w:val="en-US"/>
        </w:rPr>
        <w:instrText xml:space="preserve"> HY</w:instrText>
      </w:r>
      <w:r w:rsidR="0040715C" w:rsidRPr="0040715C">
        <w:rPr>
          <w:lang w:val="en-US"/>
        </w:rPr>
        <w:instrText xml:space="preserve">PERLINK "https://cyberleninka.ru/article/n/osobye-obrazovatelnye-potrebnosti-obuchayuschihsya-s-intellektualnymi-narusheniyami-pri-ovladenii-navykami-chteniya-i-pisma" </w:instrText>
      </w:r>
      <w:r w:rsidR="0040715C">
        <w:fldChar w:fldCharType="separate"/>
      </w:r>
      <w:r w:rsidRPr="00103D9B">
        <w:rPr>
          <w:rStyle w:val="a4"/>
          <w:lang w:val="en-US"/>
        </w:rPr>
        <w:t>https://cyberleninka.ru/article/n/osobye-obrazovatelnye-potrebnosti-obuchayuschihsya-s-intellektualnymi-narusheniyami-pri-ovladenii-navykami-chteniya-i-pisma</w:t>
      </w:r>
      <w:r w:rsidR="0040715C">
        <w:rPr>
          <w:rStyle w:val="a4"/>
          <w:lang w:val="en-US"/>
        </w:rPr>
        <w:fldChar w:fldCharType="end"/>
      </w:r>
      <w:r w:rsidRPr="00103D9B">
        <w:rPr>
          <w:lang w:val="en-US"/>
        </w:rPr>
        <w:t xml:space="preserve"> </w:t>
      </w:r>
    </w:p>
    <w:p w14:paraId="59E0F254" w14:textId="6CC0B57A" w:rsidR="00103D9B" w:rsidRPr="005702CE" w:rsidRDefault="00103D9B" w:rsidP="00103D9B">
      <w:pPr>
        <w:pStyle w:val="a3"/>
        <w:numPr>
          <w:ilvl w:val="0"/>
          <w:numId w:val="3"/>
        </w:numPr>
        <w:spacing w:after="0"/>
        <w:ind w:left="0" w:firstLine="851"/>
        <w:jc w:val="both"/>
      </w:pPr>
      <w:r w:rsidRPr="00103D9B">
        <w:lastRenderedPageBreak/>
        <w:t xml:space="preserve">Швец Регина </w:t>
      </w:r>
      <w:proofErr w:type="spellStart"/>
      <w:r w:rsidRPr="00103D9B">
        <w:t>Ринатовна</w:t>
      </w:r>
      <w:proofErr w:type="spellEnd"/>
      <w:r w:rsidRPr="00103D9B">
        <w:t xml:space="preserve">, </w:t>
      </w:r>
      <w:proofErr w:type="spellStart"/>
      <w:r w:rsidRPr="00103D9B">
        <w:t>Токмакова</w:t>
      </w:r>
      <w:proofErr w:type="spellEnd"/>
      <w:r w:rsidRPr="00103D9B">
        <w:t xml:space="preserve"> Наталья Юрьевна </w:t>
      </w:r>
      <w:r>
        <w:t>О</w:t>
      </w:r>
      <w:r w:rsidRPr="00103D9B">
        <w:t xml:space="preserve">собенности коррекционно-развивающих занятий для детей с ограниченными возможностями здоровья // Известия </w:t>
      </w:r>
      <w:proofErr w:type="spellStart"/>
      <w:r w:rsidRPr="00103D9B">
        <w:t>ТулГУ</w:t>
      </w:r>
      <w:proofErr w:type="spellEnd"/>
      <w:r w:rsidRPr="00103D9B">
        <w:t xml:space="preserve">. Физическая культура. Спорт. 2023. </w:t>
      </w:r>
      <w:r w:rsidRPr="005702CE">
        <w:t xml:space="preserve">№1. </w:t>
      </w:r>
      <w:r w:rsidRPr="00103D9B">
        <w:rPr>
          <w:lang w:val="en-US"/>
        </w:rPr>
        <w:t>URL</w:t>
      </w:r>
      <w:r w:rsidRPr="005702CE">
        <w:t xml:space="preserve">: </w:t>
      </w:r>
      <w:hyperlink r:id="rId6" w:history="1">
        <w:r w:rsidRPr="00103D9B">
          <w:rPr>
            <w:rStyle w:val="a4"/>
            <w:lang w:val="en-US"/>
          </w:rPr>
          <w:t>https</w:t>
        </w:r>
        <w:r w:rsidRPr="005702CE">
          <w:rPr>
            <w:rStyle w:val="a4"/>
          </w:rPr>
          <w:t>://</w:t>
        </w:r>
        <w:proofErr w:type="spellStart"/>
        <w:r w:rsidRPr="00103D9B">
          <w:rPr>
            <w:rStyle w:val="a4"/>
            <w:lang w:val="en-US"/>
          </w:rPr>
          <w:t>cyberleninka</w:t>
        </w:r>
        <w:proofErr w:type="spellEnd"/>
        <w:r w:rsidRPr="005702CE">
          <w:rPr>
            <w:rStyle w:val="a4"/>
          </w:rPr>
          <w:t>.</w:t>
        </w:r>
        <w:proofErr w:type="spellStart"/>
        <w:r w:rsidRPr="00103D9B">
          <w:rPr>
            <w:rStyle w:val="a4"/>
            <w:lang w:val="en-US"/>
          </w:rPr>
          <w:t>ru</w:t>
        </w:r>
        <w:proofErr w:type="spellEnd"/>
        <w:r w:rsidRPr="005702CE">
          <w:rPr>
            <w:rStyle w:val="a4"/>
          </w:rPr>
          <w:t>/</w:t>
        </w:r>
        <w:r w:rsidRPr="00103D9B">
          <w:rPr>
            <w:rStyle w:val="a4"/>
            <w:lang w:val="en-US"/>
          </w:rPr>
          <w:t>article</w:t>
        </w:r>
        <w:r w:rsidRPr="005702CE">
          <w:rPr>
            <w:rStyle w:val="a4"/>
          </w:rPr>
          <w:t>/</w:t>
        </w:r>
        <w:r w:rsidRPr="00103D9B">
          <w:rPr>
            <w:rStyle w:val="a4"/>
            <w:lang w:val="en-US"/>
          </w:rPr>
          <w:t>n</w:t>
        </w:r>
        <w:r w:rsidRPr="005702CE">
          <w:rPr>
            <w:rStyle w:val="a4"/>
          </w:rPr>
          <w:t>/</w:t>
        </w:r>
        <w:proofErr w:type="spellStart"/>
        <w:r w:rsidRPr="00103D9B">
          <w:rPr>
            <w:rStyle w:val="a4"/>
            <w:lang w:val="en-US"/>
          </w:rPr>
          <w:t>osobennosti</w:t>
        </w:r>
        <w:proofErr w:type="spellEnd"/>
        <w:r w:rsidRPr="005702CE">
          <w:rPr>
            <w:rStyle w:val="a4"/>
          </w:rPr>
          <w:t>-</w:t>
        </w:r>
        <w:proofErr w:type="spellStart"/>
        <w:r w:rsidRPr="00103D9B">
          <w:rPr>
            <w:rStyle w:val="a4"/>
            <w:lang w:val="en-US"/>
          </w:rPr>
          <w:t>korrektsionno</w:t>
        </w:r>
        <w:proofErr w:type="spellEnd"/>
        <w:r w:rsidRPr="005702CE">
          <w:rPr>
            <w:rStyle w:val="a4"/>
          </w:rPr>
          <w:t>-</w:t>
        </w:r>
        <w:proofErr w:type="spellStart"/>
        <w:r w:rsidRPr="00103D9B">
          <w:rPr>
            <w:rStyle w:val="a4"/>
            <w:lang w:val="en-US"/>
          </w:rPr>
          <w:t>razvivayuschih</w:t>
        </w:r>
        <w:proofErr w:type="spellEnd"/>
        <w:r w:rsidRPr="005702CE">
          <w:rPr>
            <w:rStyle w:val="a4"/>
          </w:rPr>
          <w:t>-</w:t>
        </w:r>
        <w:proofErr w:type="spellStart"/>
        <w:r w:rsidRPr="00103D9B">
          <w:rPr>
            <w:rStyle w:val="a4"/>
            <w:lang w:val="en-US"/>
          </w:rPr>
          <w:t>zanyatiy</w:t>
        </w:r>
        <w:proofErr w:type="spellEnd"/>
        <w:r w:rsidRPr="005702CE">
          <w:rPr>
            <w:rStyle w:val="a4"/>
          </w:rPr>
          <w:t>-</w:t>
        </w:r>
        <w:proofErr w:type="spellStart"/>
        <w:r w:rsidRPr="00103D9B">
          <w:rPr>
            <w:rStyle w:val="a4"/>
            <w:lang w:val="en-US"/>
          </w:rPr>
          <w:t>dlya</w:t>
        </w:r>
        <w:proofErr w:type="spellEnd"/>
        <w:r w:rsidRPr="005702CE">
          <w:rPr>
            <w:rStyle w:val="a4"/>
          </w:rPr>
          <w:t>-</w:t>
        </w:r>
        <w:proofErr w:type="spellStart"/>
        <w:r w:rsidRPr="00103D9B">
          <w:rPr>
            <w:rStyle w:val="a4"/>
            <w:lang w:val="en-US"/>
          </w:rPr>
          <w:t>detey</w:t>
        </w:r>
        <w:proofErr w:type="spellEnd"/>
        <w:r w:rsidRPr="005702CE">
          <w:rPr>
            <w:rStyle w:val="a4"/>
          </w:rPr>
          <w:t>-</w:t>
        </w:r>
        <w:r w:rsidRPr="00103D9B">
          <w:rPr>
            <w:rStyle w:val="a4"/>
            <w:lang w:val="en-US"/>
          </w:rPr>
          <w:t>s</w:t>
        </w:r>
        <w:r w:rsidRPr="005702CE">
          <w:rPr>
            <w:rStyle w:val="a4"/>
          </w:rPr>
          <w:t>-</w:t>
        </w:r>
        <w:proofErr w:type="spellStart"/>
        <w:r w:rsidRPr="00103D9B">
          <w:rPr>
            <w:rStyle w:val="a4"/>
            <w:lang w:val="en-US"/>
          </w:rPr>
          <w:t>ogranichennymi</w:t>
        </w:r>
        <w:proofErr w:type="spellEnd"/>
        <w:r w:rsidRPr="005702CE">
          <w:rPr>
            <w:rStyle w:val="a4"/>
          </w:rPr>
          <w:t>-</w:t>
        </w:r>
        <w:proofErr w:type="spellStart"/>
        <w:r w:rsidRPr="00103D9B">
          <w:rPr>
            <w:rStyle w:val="a4"/>
            <w:lang w:val="en-US"/>
          </w:rPr>
          <w:t>vozmozhnostyami</w:t>
        </w:r>
        <w:proofErr w:type="spellEnd"/>
        <w:r w:rsidRPr="005702CE">
          <w:rPr>
            <w:rStyle w:val="a4"/>
          </w:rPr>
          <w:t>-</w:t>
        </w:r>
        <w:proofErr w:type="spellStart"/>
        <w:r w:rsidRPr="00103D9B">
          <w:rPr>
            <w:rStyle w:val="a4"/>
            <w:lang w:val="en-US"/>
          </w:rPr>
          <w:t>zdorovya</w:t>
        </w:r>
        <w:proofErr w:type="spellEnd"/>
      </w:hyperlink>
      <w:r w:rsidRPr="005702CE">
        <w:t xml:space="preserve"> </w:t>
      </w:r>
    </w:p>
    <w:sectPr w:rsidR="00103D9B" w:rsidRPr="00570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A5BF7"/>
    <w:multiLevelType w:val="multilevel"/>
    <w:tmpl w:val="9FF61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B2E65"/>
    <w:multiLevelType w:val="multilevel"/>
    <w:tmpl w:val="16423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A7C3C"/>
    <w:multiLevelType w:val="multilevel"/>
    <w:tmpl w:val="DF80E2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275F8A"/>
    <w:multiLevelType w:val="multilevel"/>
    <w:tmpl w:val="E8548C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228AC"/>
    <w:multiLevelType w:val="hybridMultilevel"/>
    <w:tmpl w:val="71868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13601"/>
    <w:multiLevelType w:val="multilevel"/>
    <w:tmpl w:val="258E0E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1E4458"/>
    <w:multiLevelType w:val="multilevel"/>
    <w:tmpl w:val="284687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672964"/>
    <w:multiLevelType w:val="multilevel"/>
    <w:tmpl w:val="382C63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D855B5"/>
    <w:multiLevelType w:val="multilevel"/>
    <w:tmpl w:val="77F8DC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812776"/>
    <w:multiLevelType w:val="multilevel"/>
    <w:tmpl w:val="241CC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8F5A53"/>
    <w:multiLevelType w:val="multilevel"/>
    <w:tmpl w:val="D850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030A39"/>
    <w:multiLevelType w:val="multilevel"/>
    <w:tmpl w:val="9C30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707213"/>
    <w:multiLevelType w:val="multilevel"/>
    <w:tmpl w:val="3566D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8C1919"/>
    <w:multiLevelType w:val="multilevel"/>
    <w:tmpl w:val="0CBC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B109C5"/>
    <w:multiLevelType w:val="multilevel"/>
    <w:tmpl w:val="F6328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5A6CEA"/>
    <w:multiLevelType w:val="multilevel"/>
    <w:tmpl w:val="3F480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B72615"/>
    <w:multiLevelType w:val="multilevel"/>
    <w:tmpl w:val="657EE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1F4652"/>
    <w:multiLevelType w:val="multilevel"/>
    <w:tmpl w:val="00A078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C32468"/>
    <w:multiLevelType w:val="multilevel"/>
    <w:tmpl w:val="DC1E13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5C2148"/>
    <w:multiLevelType w:val="multilevel"/>
    <w:tmpl w:val="EA1E3A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985BFB"/>
    <w:multiLevelType w:val="multilevel"/>
    <w:tmpl w:val="FE56A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B92233"/>
    <w:multiLevelType w:val="multilevel"/>
    <w:tmpl w:val="4BA44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A97F92"/>
    <w:multiLevelType w:val="multilevel"/>
    <w:tmpl w:val="B35A2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4329B5"/>
    <w:multiLevelType w:val="multilevel"/>
    <w:tmpl w:val="914450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6E545C"/>
    <w:multiLevelType w:val="multilevel"/>
    <w:tmpl w:val="35208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E95AA8"/>
    <w:multiLevelType w:val="hybridMultilevel"/>
    <w:tmpl w:val="35729D7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63BA1AF1"/>
    <w:multiLevelType w:val="multilevel"/>
    <w:tmpl w:val="6FB4A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E147D5"/>
    <w:multiLevelType w:val="hybridMultilevel"/>
    <w:tmpl w:val="DD8E3DFA"/>
    <w:lvl w:ilvl="0" w:tplc="0419000F">
      <w:start w:val="1"/>
      <w:numFmt w:val="decimal"/>
      <w:lvlText w:val="%1."/>
      <w:lvlJc w:val="left"/>
      <w:pPr>
        <w:ind w:left="2999" w:hanging="360"/>
      </w:pPr>
    </w:lvl>
    <w:lvl w:ilvl="1" w:tplc="04190019" w:tentative="1">
      <w:start w:val="1"/>
      <w:numFmt w:val="lowerLetter"/>
      <w:lvlText w:val="%2."/>
      <w:lvlJc w:val="left"/>
      <w:pPr>
        <w:ind w:left="3719" w:hanging="360"/>
      </w:pPr>
    </w:lvl>
    <w:lvl w:ilvl="2" w:tplc="0419001B" w:tentative="1">
      <w:start w:val="1"/>
      <w:numFmt w:val="lowerRoman"/>
      <w:lvlText w:val="%3."/>
      <w:lvlJc w:val="right"/>
      <w:pPr>
        <w:ind w:left="4439" w:hanging="180"/>
      </w:pPr>
    </w:lvl>
    <w:lvl w:ilvl="3" w:tplc="0419000F" w:tentative="1">
      <w:start w:val="1"/>
      <w:numFmt w:val="decimal"/>
      <w:lvlText w:val="%4."/>
      <w:lvlJc w:val="left"/>
      <w:pPr>
        <w:ind w:left="5159" w:hanging="360"/>
      </w:pPr>
    </w:lvl>
    <w:lvl w:ilvl="4" w:tplc="04190019" w:tentative="1">
      <w:start w:val="1"/>
      <w:numFmt w:val="lowerLetter"/>
      <w:lvlText w:val="%5."/>
      <w:lvlJc w:val="left"/>
      <w:pPr>
        <w:ind w:left="5879" w:hanging="360"/>
      </w:pPr>
    </w:lvl>
    <w:lvl w:ilvl="5" w:tplc="0419001B" w:tentative="1">
      <w:start w:val="1"/>
      <w:numFmt w:val="lowerRoman"/>
      <w:lvlText w:val="%6."/>
      <w:lvlJc w:val="right"/>
      <w:pPr>
        <w:ind w:left="6599" w:hanging="180"/>
      </w:pPr>
    </w:lvl>
    <w:lvl w:ilvl="6" w:tplc="0419000F" w:tentative="1">
      <w:start w:val="1"/>
      <w:numFmt w:val="decimal"/>
      <w:lvlText w:val="%7."/>
      <w:lvlJc w:val="left"/>
      <w:pPr>
        <w:ind w:left="7319" w:hanging="360"/>
      </w:pPr>
    </w:lvl>
    <w:lvl w:ilvl="7" w:tplc="04190019" w:tentative="1">
      <w:start w:val="1"/>
      <w:numFmt w:val="lowerLetter"/>
      <w:lvlText w:val="%8."/>
      <w:lvlJc w:val="left"/>
      <w:pPr>
        <w:ind w:left="8039" w:hanging="360"/>
      </w:pPr>
    </w:lvl>
    <w:lvl w:ilvl="8" w:tplc="0419001B" w:tentative="1">
      <w:start w:val="1"/>
      <w:numFmt w:val="lowerRoman"/>
      <w:lvlText w:val="%9."/>
      <w:lvlJc w:val="right"/>
      <w:pPr>
        <w:ind w:left="8759" w:hanging="180"/>
      </w:pPr>
    </w:lvl>
  </w:abstractNum>
  <w:abstractNum w:abstractNumId="28">
    <w:nsid w:val="69CB6C33"/>
    <w:multiLevelType w:val="multilevel"/>
    <w:tmpl w:val="58F88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200968"/>
    <w:multiLevelType w:val="multilevel"/>
    <w:tmpl w:val="09A20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C36C4B"/>
    <w:multiLevelType w:val="multilevel"/>
    <w:tmpl w:val="6FA47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F97401"/>
    <w:multiLevelType w:val="hybridMultilevel"/>
    <w:tmpl w:val="DFFA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E6699"/>
    <w:multiLevelType w:val="multilevel"/>
    <w:tmpl w:val="B5680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606B08"/>
    <w:multiLevelType w:val="multilevel"/>
    <w:tmpl w:val="C608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801CC8"/>
    <w:multiLevelType w:val="multilevel"/>
    <w:tmpl w:val="D868B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67272E"/>
    <w:multiLevelType w:val="multilevel"/>
    <w:tmpl w:val="7466F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4"/>
  </w:num>
  <w:num w:numId="3">
    <w:abstractNumId w:val="27"/>
  </w:num>
  <w:num w:numId="4">
    <w:abstractNumId w:val="25"/>
  </w:num>
  <w:num w:numId="5">
    <w:abstractNumId w:val="28"/>
  </w:num>
  <w:num w:numId="6">
    <w:abstractNumId w:val="24"/>
  </w:num>
  <w:num w:numId="7">
    <w:abstractNumId w:val="1"/>
  </w:num>
  <w:num w:numId="8">
    <w:abstractNumId w:val="30"/>
  </w:num>
  <w:num w:numId="9">
    <w:abstractNumId w:val="34"/>
  </w:num>
  <w:num w:numId="10">
    <w:abstractNumId w:val="16"/>
  </w:num>
  <w:num w:numId="11">
    <w:abstractNumId w:val="10"/>
  </w:num>
  <w:num w:numId="12">
    <w:abstractNumId w:val="14"/>
  </w:num>
  <w:num w:numId="13">
    <w:abstractNumId w:val="33"/>
  </w:num>
  <w:num w:numId="14">
    <w:abstractNumId w:val="21"/>
  </w:num>
  <w:num w:numId="15">
    <w:abstractNumId w:val="20"/>
  </w:num>
  <w:num w:numId="16">
    <w:abstractNumId w:val="11"/>
  </w:num>
  <w:num w:numId="17">
    <w:abstractNumId w:val="35"/>
  </w:num>
  <w:num w:numId="18">
    <w:abstractNumId w:val="13"/>
  </w:num>
  <w:num w:numId="19">
    <w:abstractNumId w:val="9"/>
  </w:num>
  <w:num w:numId="20">
    <w:abstractNumId w:val="12"/>
  </w:num>
  <w:num w:numId="21">
    <w:abstractNumId w:val="32"/>
  </w:num>
  <w:num w:numId="22">
    <w:abstractNumId w:val="15"/>
  </w:num>
  <w:num w:numId="23">
    <w:abstractNumId w:val="7"/>
  </w:num>
  <w:num w:numId="24">
    <w:abstractNumId w:val="6"/>
  </w:num>
  <w:num w:numId="25">
    <w:abstractNumId w:val="2"/>
  </w:num>
  <w:num w:numId="26">
    <w:abstractNumId w:val="8"/>
  </w:num>
  <w:num w:numId="27">
    <w:abstractNumId w:val="0"/>
  </w:num>
  <w:num w:numId="28">
    <w:abstractNumId w:val="23"/>
  </w:num>
  <w:num w:numId="29">
    <w:abstractNumId w:val="5"/>
  </w:num>
  <w:num w:numId="30">
    <w:abstractNumId w:val="18"/>
  </w:num>
  <w:num w:numId="31">
    <w:abstractNumId w:val="3"/>
  </w:num>
  <w:num w:numId="32">
    <w:abstractNumId w:val="29"/>
  </w:num>
  <w:num w:numId="33">
    <w:abstractNumId w:val="26"/>
  </w:num>
  <w:num w:numId="34">
    <w:abstractNumId w:val="19"/>
  </w:num>
  <w:num w:numId="35">
    <w:abstractNumId w:val="22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F47"/>
    <w:rsid w:val="00006F6E"/>
    <w:rsid w:val="000312B7"/>
    <w:rsid w:val="00063683"/>
    <w:rsid w:val="0006709E"/>
    <w:rsid w:val="00083EB8"/>
    <w:rsid w:val="00091543"/>
    <w:rsid w:val="000A540A"/>
    <w:rsid w:val="000C0665"/>
    <w:rsid w:val="00103D9B"/>
    <w:rsid w:val="001049B8"/>
    <w:rsid w:val="00124565"/>
    <w:rsid w:val="00147A83"/>
    <w:rsid w:val="00157EF0"/>
    <w:rsid w:val="00164BAB"/>
    <w:rsid w:val="001955BE"/>
    <w:rsid w:val="001978C8"/>
    <w:rsid w:val="001B533A"/>
    <w:rsid w:val="001C150A"/>
    <w:rsid w:val="001C5307"/>
    <w:rsid w:val="001C58B3"/>
    <w:rsid w:val="00204418"/>
    <w:rsid w:val="00215636"/>
    <w:rsid w:val="00242BCE"/>
    <w:rsid w:val="00266772"/>
    <w:rsid w:val="002B0EE0"/>
    <w:rsid w:val="002B5F95"/>
    <w:rsid w:val="00311F47"/>
    <w:rsid w:val="0034332D"/>
    <w:rsid w:val="00385911"/>
    <w:rsid w:val="00387740"/>
    <w:rsid w:val="003935E3"/>
    <w:rsid w:val="00396022"/>
    <w:rsid w:val="003F2C4A"/>
    <w:rsid w:val="0040715C"/>
    <w:rsid w:val="00411B54"/>
    <w:rsid w:val="00451FEF"/>
    <w:rsid w:val="004758DD"/>
    <w:rsid w:val="00494DFB"/>
    <w:rsid w:val="004A5927"/>
    <w:rsid w:val="004B6C70"/>
    <w:rsid w:val="005049E4"/>
    <w:rsid w:val="00557495"/>
    <w:rsid w:val="005673C2"/>
    <w:rsid w:val="005702CE"/>
    <w:rsid w:val="00585E22"/>
    <w:rsid w:val="005974B4"/>
    <w:rsid w:val="00597970"/>
    <w:rsid w:val="005A5E81"/>
    <w:rsid w:val="005B04DA"/>
    <w:rsid w:val="005D622E"/>
    <w:rsid w:val="005E2F8F"/>
    <w:rsid w:val="005F6EFF"/>
    <w:rsid w:val="00605621"/>
    <w:rsid w:val="00616275"/>
    <w:rsid w:val="006430F7"/>
    <w:rsid w:val="00653695"/>
    <w:rsid w:val="00655AE1"/>
    <w:rsid w:val="006C336F"/>
    <w:rsid w:val="00742D5C"/>
    <w:rsid w:val="0079080C"/>
    <w:rsid w:val="007A7F3D"/>
    <w:rsid w:val="007D7746"/>
    <w:rsid w:val="007F42D8"/>
    <w:rsid w:val="00801DE6"/>
    <w:rsid w:val="00802B82"/>
    <w:rsid w:val="00805ACC"/>
    <w:rsid w:val="00831943"/>
    <w:rsid w:val="00890862"/>
    <w:rsid w:val="008B07E9"/>
    <w:rsid w:val="008C4AB7"/>
    <w:rsid w:val="00904E65"/>
    <w:rsid w:val="009152C2"/>
    <w:rsid w:val="009351DB"/>
    <w:rsid w:val="009478B6"/>
    <w:rsid w:val="009719A2"/>
    <w:rsid w:val="00987163"/>
    <w:rsid w:val="009A0E2A"/>
    <w:rsid w:val="009A4F0D"/>
    <w:rsid w:val="009F19EF"/>
    <w:rsid w:val="00A32D0B"/>
    <w:rsid w:val="00A608A7"/>
    <w:rsid w:val="00A60EB8"/>
    <w:rsid w:val="00A73876"/>
    <w:rsid w:val="00A76FF3"/>
    <w:rsid w:val="00AF6AA1"/>
    <w:rsid w:val="00B239C0"/>
    <w:rsid w:val="00B264BD"/>
    <w:rsid w:val="00B42D17"/>
    <w:rsid w:val="00B433EC"/>
    <w:rsid w:val="00B43F7B"/>
    <w:rsid w:val="00BB7EBC"/>
    <w:rsid w:val="00BD7913"/>
    <w:rsid w:val="00BF38DD"/>
    <w:rsid w:val="00C03618"/>
    <w:rsid w:val="00C15DA3"/>
    <w:rsid w:val="00C45235"/>
    <w:rsid w:val="00C70DD0"/>
    <w:rsid w:val="00CA5C23"/>
    <w:rsid w:val="00CD2414"/>
    <w:rsid w:val="00CF4CC6"/>
    <w:rsid w:val="00D07C86"/>
    <w:rsid w:val="00D27292"/>
    <w:rsid w:val="00D300B4"/>
    <w:rsid w:val="00D3393D"/>
    <w:rsid w:val="00D7650C"/>
    <w:rsid w:val="00D852AE"/>
    <w:rsid w:val="00D925BD"/>
    <w:rsid w:val="00D948A3"/>
    <w:rsid w:val="00D9635B"/>
    <w:rsid w:val="00D97A04"/>
    <w:rsid w:val="00DF35DB"/>
    <w:rsid w:val="00E07727"/>
    <w:rsid w:val="00E421F2"/>
    <w:rsid w:val="00E869F7"/>
    <w:rsid w:val="00E96214"/>
    <w:rsid w:val="00EA370D"/>
    <w:rsid w:val="00ED0D21"/>
    <w:rsid w:val="00EF77BC"/>
    <w:rsid w:val="00F06CD9"/>
    <w:rsid w:val="00F451A5"/>
    <w:rsid w:val="00F57ED6"/>
    <w:rsid w:val="00F711FD"/>
    <w:rsid w:val="00F8584A"/>
    <w:rsid w:val="00FE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CFCA0"/>
  <w15:docId w15:val="{CBA634BF-B9F9-4039-84BE-D947ABC1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4B4"/>
    <w:pPr>
      <w:spacing w:line="360" w:lineRule="auto"/>
      <w:ind w:firstLine="85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E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5E2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85E22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1049B8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97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42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10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92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074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2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18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7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8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6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32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65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1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4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4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4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432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0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5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95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71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5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7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0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70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24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901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7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9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11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9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1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72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48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24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9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9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8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2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7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32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1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1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article/n/osobennosti-korrektsionno-razvivayuschih-zanyatiy-dlya-detey-s-ogranichennymi-vozmozhnostyami-zdorovya" TargetMode="External"/><Relationship Id="rId5" Type="http://schemas.openxmlformats.org/officeDocument/2006/relationships/hyperlink" Target="https://cyberleninka.ru/article/n/realizatsiya-integrirovannyh-tehnologiy-na-korrektsionno-razvivayuschih-zanyatiyah-s-detmi-s-ov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5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Бересневич</dc:creator>
  <cp:keywords/>
  <dc:description/>
  <cp:lastModifiedBy>Интернет</cp:lastModifiedBy>
  <cp:revision>80</cp:revision>
  <dcterms:created xsi:type="dcterms:W3CDTF">2024-09-17T06:40:00Z</dcterms:created>
  <dcterms:modified xsi:type="dcterms:W3CDTF">2024-10-25T08:50:00Z</dcterms:modified>
</cp:coreProperties>
</file>