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916384" w14:textId="078E3A40" w:rsidR="002320F4" w:rsidRDefault="006C03D8" w:rsidP="00D3393D">
      <w:pPr>
        <w:ind w:firstLine="0"/>
        <w:jc w:val="center"/>
        <w:rPr>
          <w:b/>
          <w:bCs/>
          <w:caps/>
        </w:rPr>
      </w:pPr>
      <w:r w:rsidRPr="006C03D8">
        <w:rPr>
          <w:b/>
          <w:bCs/>
          <w:caps/>
        </w:rPr>
        <w:t>Использование рабочих листов на уроках математики</w:t>
      </w:r>
    </w:p>
    <w:p w14:paraId="78C92593" w14:textId="77777777" w:rsidR="006C03D8" w:rsidRDefault="006C03D8" w:rsidP="00D3393D">
      <w:pPr>
        <w:ind w:firstLine="0"/>
        <w:jc w:val="center"/>
        <w:rPr>
          <w:b/>
          <w:bCs/>
        </w:rPr>
      </w:pPr>
    </w:p>
    <w:p w14:paraId="03829395" w14:textId="77777777" w:rsidR="00C17DF1" w:rsidRPr="00335F5A" w:rsidRDefault="00C17DF1" w:rsidP="00C17DF1">
      <w:pPr>
        <w:spacing w:after="0"/>
        <w:jc w:val="right"/>
      </w:pPr>
      <w:r w:rsidRPr="00335F5A">
        <w:t xml:space="preserve">Ивахненко Наталия Александровна, учитель </w:t>
      </w:r>
      <w:r>
        <w:t>математики</w:t>
      </w:r>
    </w:p>
    <w:p w14:paraId="4364604B" w14:textId="77777777" w:rsidR="00C17DF1" w:rsidRDefault="00C17DF1" w:rsidP="00C17DF1">
      <w:pPr>
        <w:ind w:firstLine="142"/>
        <w:jc w:val="right"/>
      </w:pPr>
      <w:r>
        <w:t>ГБОУ</w:t>
      </w:r>
      <w:r w:rsidRPr="00335F5A">
        <w:t xml:space="preserve"> </w:t>
      </w:r>
      <w:r>
        <w:t>«В</w:t>
      </w:r>
      <w:r w:rsidRPr="00335F5A">
        <w:t xml:space="preserve">олодарская школа № 2 </w:t>
      </w:r>
      <w:r>
        <w:t>В</w:t>
      </w:r>
      <w:r w:rsidRPr="00335F5A">
        <w:t>олодарского муниципального округа</w:t>
      </w:r>
      <w:r>
        <w:t>»</w:t>
      </w:r>
      <w:r w:rsidRPr="00335F5A">
        <w:t xml:space="preserve"> </w:t>
      </w:r>
      <w:r>
        <w:t>Донецкой Народной Р</w:t>
      </w:r>
      <w:r w:rsidRPr="00335F5A">
        <w:t>еспублики</w:t>
      </w:r>
      <w:r>
        <w:t>,</w:t>
      </w:r>
      <w:r w:rsidRPr="0003489F">
        <w:rPr>
          <w:rFonts w:ascii="docs-Roboto" w:hAnsi="docs-Roboto"/>
          <w:color w:val="434343"/>
          <w:sz w:val="20"/>
          <w:szCs w:val="20"/>
          <w:shd w:val="clear" w:color="auto" w:fill="FFFFFF"/>
        </w:rPr>
        <w:t xml:space="preserve"> </w:t>
      </w:r>
      <w:r w:rsidRPr="0003489F">
        <w:t>пгт Володарское</w:t>
      </w:r>
    </w:p>
    <w:p w14:paraId="55E69300" w14:textId="77777777" w:rsidR="00D3393D" w:rsidRPr="00242BCE" w:rsidRDefault="00D3393D" w:rsidP="009A4F0D">
      <w:pPr>
        <w:ind w:firstLine="142"/>
        <w:jc w:val="right"/>
      </w:pPr>
    </w:p>
    <w:p w14:paraId="13F5D9CA" w14:textId="1122DA57" w:rsidR="00616275" w:rsidRDefault="00242BCE" w:rsidP="00451FEF">
      <w:pPr>
        <w:spacing w:after="0"/>
        <w:jc w:val="both"/>
        <w:rPr>
          <w:i/>
          <w:iCs/>
        </w:rPr>
      </w:pPr>
      <w:r w:rsidRPr="00242BCE">
        <w:rPr>
          <w:b/>
          <w:bCs/>
          <w:i/>
          <w:iCs/>
        </w:rPr>
        <w:t>Аннотация</w:t>
      </w:r>
      <w:r w:rsidR="00F451A5">
        <w:rPr>
          <w:b/>
          <w:bCs/>
          <w:i/>
          <w:iCs/>
        </w:rPr>
        <w:t>.</w:t>
      </w:r>
      <w:r w:rsidR="004C5D57" w:rsidRPr="004C5D57">
        <w:rPr>
          <w:i/>
          <w:iCs/>
        </w:rPr>
        <w:t xml:space="preserve"> </w:t>
      </w:r>
      <w:r w:rsidR="006C03D8" w:rsidRPr="006C03D8">
        <w:rPr>
          <w:i/>
          <w:iCs/>
        </w:rPr>
        <w:t>В данной статье рассматривается использование рабочих листов на уроках математики как эффективного средства для организации учебного процесса. Обосновывается значимость рабочих листов для активизации познавательной деятельности учащихся, развития их математических навыков и углубления понимания изучаемого материала. Приведены примеры различных типов рабочих листов, их структурирование и методические рекомендации по внедрению в практику. Также обсуждаются преимущества и возможные трудности, связанные с использованием рабочих листов в обучении.</w:t>
      </w:r>
    </w:p>
    <w:p w14:paraId="3533AAD6" w14:textId="24325B6B" w:rsidR="00F451A5" w:rsidRDefault="00242BCE" w:rsidP="00451FEF">
      <w:pPr>
        <w:spacing w:after="0"/>
        <w:jc w:val="both"/>
        <w:rPr>
          <w:i/>
        </w:rPr>
      </w:pPr>
      <w:r w:rsidRPr="00242BCE">
        <w:rPr>
          <w:b/>
          <w:bCs/>
          <w:i/>
          <w:iCs/>
        </w:rPr>
        <w:t>Ключевые слова:</w:t>
      </w:r>
      <w:r w:rsidRPr="00242BCE">
        <w:rPr>
          <w:i/>
          <w:iCs/>
        </w:rPr>
        <w:t xml:space="preserve"> </w:t>
      </w:r>
      <w:r w:rsidR="006C03D8" w:rsidRPr="006C03D8">
        <w:rPr>
          <w:i/>
        </w:rPr>
        <w:t>рабочие листы, уроки математики, активизация познавательной деятельности, математические навыки, методические рекомендации, виды рабочих листов.</w:t>
      </w:r>
    </w:p>
    <w:p w14:paraId="625F314A" w14:textId="77777777" w:rsidR="00E83F89" w:rsidRDefault="00E83F89" w:rsidP="00451FEF">
      <w:pPr>
        <w:spacing w:after="0"/>
        <w:jc w:val="both"/>
      </w:pPr>
    </w:p>
    <w:p w14:paraId="473B8BED" w14:textId="77777777" w:rsidR="006C03D8" w:rsidRPr="006C03D8" w:rsidRDefault="006C03D8" w:rsidP="006C03D8">
      <w:pPr>
        <w:spacing w:after="0"/>
        <w:jc w:val="both"/>
      </w:pPr>
      <w:r w:rsidRPr="006C03D8">
        <w:t>В последние годы все большее внимание в образовательной практике уделяется разнообразным методам и приемам, способствующим активному обучению. Одним из таких методов являются рабочие листы, которые могут значительно обогатить уроки математики. Рабочие листы представляют собой специальные учебные материалы, содержащие задания, упражнения, схемы и графики, которые помогают учащимся систематизировать свои знания и навыки, а также глубже понять изучаемые темы. Использование рабочих листов на уроках математики позволяет не только повысить активность учащихся, но и способствует развитию их самостоятельности и критического мышления.</w:t>
      </w:r>
    </w:p>
    <w:p w14:paraId="5273DE0F" w14:textId="77777777" w:rsidR="006C03D8" w:rsidRPr="006C03D8" w:rsidRDefault="006C03D8" w:rsidP="006C03D8">
      <w:pPr>
        <w:spacing w:after="0"/>
        <w:jc w:val="both"/>
      </w:pPr>
      <w:r w:rsidRPr="006C03D8">
        <w:lastRenderedPageBreak/>
        <w:t>Рабочие листы можно классифицировать по различным критериям: по типу заданий, по структуре, по целям использования. Например, существуют рабочие листы, предназначенные для проверки усвоения материала, задания на применение знаний, а также листы для самостоятельной работы. Важно, чтобы рабочие листы соответствовали целям урока и возрастным особенностям учащихся. Например, для младших классов можно создать листы с яркими иллюстрациями и игровыми элементами, а для старших – с более сложными задачами и аналитическими заданиями.</w:t>
      </w:r>
    </w:p>
    <w:p w14:paraId="421AD2EB" w14:textId="77777777" w:rsidR="006C03D8" w:rsidRPr="006C03D8" w:rsidRDefault="006C03D8" w:rsidP="006C03D8">
      <w:pPr>
        <w:spacing w:after="0"/>
        <w:jc w:val="both"/>
      </w:pPr>
      <w:r w:rsidRPr="006C03D8">
        <w:t>Один из примеров использования рабочего листа заключается в изучении темы «Многочлены». Учитель может подготовить лист, в котором учащиеся должны будут выполнить несколько заданий: разложить многочлены на множители, определить степень многочлена, решить уравнения с многочленами. На одном из листов можно предложить учащимся решить задачу, связанную с реальной жизнью, например: «Сколько шаров можно купить, если цена одного шара 150 рублей, а у вас 900 рублей?» Такой подход поможет учащимся увидеть практическое применение многочленов и укрепить свои знания через решение задач.</w:t>
      </w:r>
    </w:p>
    <w:p w14:paraId="1A1A69AD" w14:textId="77777777" w:rsidR="006C03D8" w:rsidRPr="006C03D8" w:rsidRDefault="006C03D8" w:rsidP="006C03D8">
      <w:pPr>
        <w:spacing w:after="0"/>
        <w:jc w:val="both"/>
      </w:pPr>
      <w:r w:rsidRPr="006C03D8">
        <w:t>Другим важным аспектом является структурирование рабочего листа. Хорошо оформленный рабочий лист должен содержать четкие инструкции, логически выстроенные задания и достаточное количество места для записей. Например, в листе по теме «Площади фигур» можно предложить учащимся несколько заданий, связанных с расчетом площадей различных геометрических фигур. Учитель может начать с простых задач на вычисление площадей прямоугольника и квадрата, а затем перейти к более сложным, таким как площадь треугольника или круга. Важно оставить место для пояснений, чтобы учащиеся могли записать свои мысли и рассуждения.</w:t>
      </w:r>
    </w:p>
    <w:p w14:paraId="0254BF55" w14:textId="77777777" w:rsidR="006C03D8" w:rsidRPr="006C03D8" w:rsidRDefault="006C03D8" w:rsidP="006C03D8">
      <w:pPr>
        <w:spacing w:after="0"/>
        <w:jc w:val="both"/>
      </w:pPr>
      <w:r w:rsidRPr="006C03D8">
        <w:t xml:space="preserve">Использование рабочих листов также позволяет организовать дифференцированный подход к обучению. Учитель может подготовить несколько вариантов рабочих листов с разной степенью сложности и предложить учащимся выбрать подходящий для себя. Это поможет каждому </w:t>
      </w:r>
      <w:r w:rsidRPr="006C03D8">
        <w:lastRenderedPageBreak/>
        <w:t>ученику работать в своем темпе, а также создаст условия для успешного выполнения заданий. Например, для учеников, испытывающих трудности в усвоении материала, можно предложить более простые задачи с пошаговыми инструкциями, а для более сильных учащихся – задачи на применение знаний в нестандартных ситуациях.</w:t>
      </w:r>
    </w:p>
    <w:p w14:paraId="083CDD2D" w14:textId="77777777" w:rsidR="006C03D8" w:rsidRPr="006C03D8" w:rsidRDefault="006C03D8" w:rsidP="006C03D8">
      <w:pPr>
        <w:spacing w:after="0"/>
        <w:jc w:val="both"/>
      </w:pPr>
      <w:r w:rsidRPr="006C03D8">
        <w:t>Важным аспектом использования рабочих листов является возможность их интеграции с другими методами обучения. Например, рабочие листы можно использовать в сочетании с групповыми и парными формами работы. Учащиеся могут работать в группах, выполняя задания из рабочего листа и обсуждая результаты друг с другом. Это способствует не только более глубокому пониманию материала, но и развитию навыков коммуникации и сотрудничества. Учитель может наблюдать за работой групп и вносить коррективы в процесс обучения, если это необходимо.</w:t>
      </w:r>
    </w:p>
    <w:p w14:paraId="21FDAACB" w14:textId="77777777" w:rsidR="006C03D8" w:rsidRPr="006C03D8" w:rsidRDefault="006C03D8" w:rsidP="006C03D8">
      <w:pPr>
        <w:spacing w:after="0"/>
        <w:jc w:val="both"/>
      </w:pPr>
      <w:r w:rsidRPr="006C03D8">
        <w:t>Рабочие листы могут также использоваться для организации контроля знаний. В конце темы учитель может предложить учащимся заполнить рабочий лист с вопросами и заданиями, связанными с изученным материалом. Это позволит оценить уровень усвоения тематики и выявить пробелы в знаниях. Например, после изучения темы «Уравнения» можно подготовить лист, где учащиеся должны решить несколько уравнений, выбрать правильные ответы и объяснить свои действия. Такой подход помогает не только проверить знания, но и способствует рефлексии, позволяя учащимся осознать, что они узнали на уроках.</w:t>
      </w:r>
    </w:p>
    <w:p w14:paraId="1B8DF4FF" w14:textId="77777777" w:rsidR="006C03D8" w:rsidRPr="006C03D8" w:rsidRDefault="006C03D8" w:rsidP="006C03D8">
      <w:pPr>
        <w:spacing w:after="0"/>
        <w:jc w:val="both"/>
      </w:pPr>
      <w:r w:rsidRPr="006C03D8">
        <w:t xml:space="preserve">Преимущества использования рабочих листов на уроках математики очевидны: они способствуют активному вовлечению учащихся в учебный процесс, помогают систематизировать знания и развивают аналитические навыки. Однако существуют и определенные трудности, связанные с их применением. Например, не все учащиеся могут адекватно воспринимать информацию, представленную в текстовой форме, особенно если она сопровождается сложными математическими терминами. Поэтому учителю </w:t>
      </w:r>
      <w:r w:rsidRPr="006C03D8">
        <w:lastRenderedPageBreak/>
        <w:t>необходимо учитывать индивидуальные особенности учащихся и, при необходимости, адаптировать рабочие листы.</w:t>
      </w:r>
    </w:p>
    <w:p w14:paraId="2FFC9B44" w14:textId="77777777" w:rsidR="006C03D8" w:rsidRPr="006C03D8" w:rsidRDefault="006C03D8" w:rsidP="006C03D8">
      <w:pPr>
        <w:spacing w:after="0"/>
        <w:jc w:val="both"/>
      </w:pPr>
      <w:r w:rsidRPr="006C03D8">
        <w:t>Также стоит отметить, что эффективность рабочих листов во многом зависит от их качества и содержания. Учителю следует уделять внимание не только формату, но и актуальности заданий, чтобы они действительно способствовали развитию математических навыков. Например, задания, связанные с реальными жизненными ситуациями, могут значительно повысить интерес учащихся к изучению математики и помочь им увидеть практическое применение знаний.</w:t>
      </w:r>
    </w:p>
    <w:p w14:paraId="08DD3984" w14:textId="77777777" w:rsidR="006C03D8" w:rsidRPr="006C03D8" w:rsidRDefault="006C03D8" w:rsidP="006C03D8">
      <w:pPr>
        <w:spacing w:after="0"/>
        <w:jc w:val="both"/>
      </w:pPr>
      <w:r w:rsidRPr="006C03D8">
        <w:t>В заключение, использование рабочих листов на уроках математики является эффективным инструментом, способствующим активизации познавательной деятельности учащихся. Рабочие листы помогают структурировать учебный процесс, делают его более наглядным и понятным, а также позволяют реализовать дифференцированный подход к обучению. Важно, чтобы учитель тщательно подготавливал рабочие листы, учитывая интересы и уровень подготовки учащихся, а также стремился интегрировать их в общий контекст урока. Применение рабочих листов способствует не только развитию математических навыков, но и формированию у школьников критического мышления, что является важным компонентом современного образования.</w:t>
      </w:r>
    </w:p>
    <w:p w14:paraId="2014D634" w14:textId="1325BE78" w:rsidR="005B6955" w:rsidRPr="005B6955" w:rsidRDefault="005B6955" w:rsidP="005B6955">
      <w:pPr>
        <w:spacing w:after="0"/>
        <w:jc w:val="both"/>
      </w:pPr>
    </w:p>
    <w:p w14:paraId="71F611C8" w14:textId="1A91DD44" w:rsidR="00616275" w:rsidRDefault="00616275" w:rsidP="00616275">
      <w:pPr>
        <w:spacing w:after="0"/>
        <w:jc w:val="both"/>
      </w:pPr>
    </w:p>
    <w:p w14:paraId="5F013A48" w14:textId="51556192" w:rsidR="00655AE1" w:rsidRDefault="009A0E2A" w:rsidP="00655AE1">
      <w:pPr>
        <w:spacing w:after="0"/>
        <w:jc w:val="center"/>
        <w:rPr>
          <w:b/>
          <w:bCs/>
        </w:rPr>
      </w:pPr>
      <w:r w:rsidRPr="009A0E2A">
        <w:rPr>
          <w:b/>
          <w:bCs/>
        </w:rPr>
        <w:t>Список литературы</w:t>
      </w:r>
    </w:p>
    <w:p w14:paraId="1D6509CD" w14:textId="203A76BC" w:rsidR="00624CB1" w:rsidRPr="008743B3" w:rsidRDefault="008743B3" w:rsidP="008743B3">
      <w:pPr>
        <w:pStyle w:val="a3"/>
        <w:numPr>
          <w:ilvl w:val="0"/>
          <w:numId w:val="3"/>
        </w:numPr>
        <w:ind w:left="0" w:firstLine="851"/>
        <w:jc w:val="both"/>
        <w:rPr>
          <w:lang w:val="en-US"/>
        </w:rPr>
      </w:pPr>
      <w:r w:rsidRPr="008743B3">
        <w:t xml:space="preserve">Мамаева Екатерина Александровна Использование интерактивных рабочих листов при обучении математике по технологии «Перевёрнутый класс» // Концепт. </w:t>
      </w:r>
      <w:r w:rsidRPr="00C17DF1">
        <w:rPr>
          <w:lang w:val="en-US"/>
        </w:rPr>
        <w:t xml:space="preserve">2020. </w:t>
      </w:r>
      <w:r w:rsidRPr="008743B3">
        <w:rPr>
          <w:lang w:val="en-US"/>
        </w:rPr>
        <w:t xml:space="preserve">№7. URL: </w:t>
      </w:r>
      <w:r>
        <w:fldChar w:fldCharType="begin"/>
      </w:r>
      <w:r w:rsidRPr="00C17DF1">
        <w:rPr>
          <w:lang w:val="en-US"/>
        </w:rPr>
        <w:instrText>HYPERLINK "https://cyberleninka.ru/article/n/ispolzovanie-interaktivnyh-rabochih-listov-pri-obuchenii-matematike-po-tehnologii-perevyornutyy-klass"</w:instrText>
      </w:r>
      <w:r>
        <w:fldChar w:fldCharType="separate"/>
      </w:r>
      <w:r w:rsidRPr="008743B3">
        <w:rPr>
          <w:rStyle w:val="a4"/>
          <w:lang w:val="en-US"/>
        </w:rPr>
        <w:t>https://cyberleninka.ru/article/n/ispolzovanie-interaktivnyh-rabochih-listov-pri-obuchenii-matematike-po-tehnologii-perevyornutyy-klass</w:t>
      </w:r>
      <w:r>
        <w:rPr>
          <w:rStyle w:val="a4"/>
          <w:lang w:val="en-US"/>
        </w:rPr>
        <w:fldChar w:fldCharType="end"/>
      </w:r>
      <w:r w:rsidRPr="008743B3">
        <w:rPr>
          <w:lang w:val="en-US"/>
        </w:rPr>
        <w:t xml:space="preserve"> </w:t>
      </w:r>
    </w:p>
    <w:p w14:paraId="59E9C17A" w14:textId="19906D13" w:rsidR="008743B3" w:rsidRDefault="008743B3" w:rsidP="008743B3">
      <w:pPr>
        <w:pStyle w:val="a3"/>
        <w:numPr>
          <w:ilvl w:val="0"/>
          <w:numId w:val="3"/>
        </w:numPr>
        <w:ind w:left="0" w:firstLine="851"/>
        <w:jc w:val="both"/>
      </w:pPr>
      <w:r w:rsidRPr="008743B3">
        <w:t xml:space="preserve">Полосина, И. В. Применение рабочих листов на уроке для организации индивидуальной работы учащихся / И. В. Полосина. — </w:t>
      </w:r>
      <w:proofErr w:type="gramStart"/>
      <w:r w:rsidRPr="008743B3">
        <w:t>Текст :</w:t>
      </w:r>
      <w:proofErr w:type="gramEnd"/>
      <w:r w:rsidRPr="008743B3">
        <w:t xml:space="preserve"> </w:t>
      </w:r>
      <w:r w:rsidRPr="008743B3">
        <w:lastRenderedPageBreak/>
        <w:t xml:space="preserve">непосредственный // Молодой ученый. — 2023. — № 17 (464). — С. 127-128. — URL: </w:t>
      </w:r>
      <w:hyperlink r:id="rId5" w:history="1">
        <w:r w:rsidRPr="00D56A8E">
          <w:rPr>
            <w:rStyle w:val="a4"/>
          </w:rPr>
          <w:t>https://moluch.ru/archive/464/102098/</w:t>
        </w:r>
      </w:hyperlink>
      <w:r>
        <w:t xml:space="preserve"> </w:t>
      </w:r>
    </w:p>
    <w:p w14:paraId="1B465782" w14:textId="02536051" w:rsidR="008743B3" w:rsidRDefault="008743B3" w:rsidP="008743B3">
      <w:pPr>
        <w:pStyle w:val="a3"/>
        <w:numPr>
          <w:ilvl w:val="0"/>
          <w:numId w:val="3"/>
        </w:numPr>
        <w:ind w:left="0" w:firstLine="851"/>
        <w:jc w:val="both"/>
      </w:pPr>
      <w:r w:rsidRPr="008743B3">
        <w:t xml:space="preserve">Попова Ирина Генриховна, Шишова Анна Викторовна, Цыганов Виктор Леонидович Рабочие тетради по математике // Высшее образование в России. 2014. №12. URL: </w:t>
      </w:r>
      <w:hyperlink r:id="rId6" w:history="1">
        <w:r w:rsidRPr="00D56A8E">
          <w:rPr>
            <w:rStyle w:val="a4"/>
          </w:rPr>
          <w:t>https://cyberleninka.ru/article/n/rabochie-tetradi-po-matematike</w:t>
        </w:r>
      </w:hyperlink>
      <w:r>
        <w:t xml:space="preserve"> </w:t>
      </w:r>
    </w:p>
    <w:p w14:paraId="51D3A385" w14:textId="22EB96AE" w:rsidR="008743B3" w:rsidRPr="008743B3" w:rsidRDefault="008743B3" w:rsidP="008743B3">
      <w:pPr>
        <w:pStyle w:val="a3"/>
        <w:numPr>
          <w:ilvl w:val="0"/>
          <w:numId w:val="3"/>
        </w:numPr>
        <w:ind w:left="0" w:firstLine="851"/>
        <w:jc w:val="both"/>
        <w:rPr>
          <w:lang w:val="en-US"/>
        </w:rPr>
      </w:pPr>
      <w:r w:rsidRPr="008743B3">
        <w:t xml:space="preserve">Татьяна Ивановна Бова, Евгения Николаевна </w:t>
      </w:r>
      <w:proofErr w:type="spellStart"/>
      <w:r w:rsidRPr="008743B3">
        <w:t>Дроздович</w:t>
      </w:r>
      <w:proofErr w:type="spellEnd"/>
      <w:r w:rsidRPr="008743B3">
        <w:t xml:space="preserve">, Ольга Ивановна Кузьменко Об организации дифференцированного обучения математике // Вестник Шадринского государственного педагогического университета. </w:t>
      </w:r>
      <w:r w:rsidRPr="00C17DF1">
        <w:rPr>
          <w:lang w:val="en-US"/>
        </w:rPr>
        <w:t xml:space="preserve">2023. №2 (58). </w:t>
      </w:r>
      <w:r w:rsidRPr="008743B3">
        <w:rPr>
          <w:lang w:val="en-US"/>
        </w:rPr>
        <w:t xml:space="preserve">URL: </w:t>
      </w:r>
      <w:hyperlink r:id="rId7" w:history="1">
        <w:r w:rsidRPr="008743B3">
          <w:rPr>
            <w:rStyle w:val="a4"/>
            <w:lang w:val="en-US"/>
          </w:rPr>
          <w:t>https://cyberleninka.ru/article/n/ob-organizatsii-differentsirovannogo-obucheniya-matematike</w:t>
        </w:r>
      </w:hyperlink>
      <w:r w:rsidRPr="008743B3">
        <w:rPr>
          <w:lang w:val="en-US"/>
        </w:rPr>
        <w:t xml:space="preserve"> </w:t>
      </w:r>
    </w:p>
    <w:sectPr w:rsidR="008743B3" w:rsidRPr="008743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docs-Roboto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9A5BF7"/>
    <w:multiLevelType w:val="multilevel"/>
    <w:tmpl w:val="9FF615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B1B2E65"/>
    <w:multiLevelType w:val="multilevel"/>
    <w:tmpl w:val="16423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CA7C3C"/>
    <w:multiLevelType w:val="multilevel"/>
    <w:tmpl w:val="DF80E2A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275F8A"/>
    <w:multiLevelType w:val="multilevel"/>
    <w:tmpl w:val="E8548C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AD228AC"/>
    <w:multiLevelType w:val="hybridMultilevel"/>
    <w:tmpl w:val="71868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413601"/>
    <w:multiLevelType w:val="multilevel"/>
    <w:tmpl w:val="258E0E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11E4458"/>
    <w:multiLevelType w:val="multilevel"/>
    <w:tmpl w:val="284687F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4672964"/>
    <w:multiLevelType w:val="multilevel"/>
    <w:tmpl w:val="382C63B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6D855B5"/>
    <w:multiLevelType w:val="multilevel"/>
    <w:tmpl w:val="77F8DC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8812776"/>
    <w:multiLevelType w:val="multilevel"/>
    <w:tmpl w:val="241CC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E8F5A53"/>
    <w:multiLevelType w:val="multilevel"/>
    <w:tmpl w:val="D850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4030A39"/>
    <w:multiLevelType w:val="multilevel"/>
    <w:tmpl w:val="9C304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4707213"/>
    <w:multiLevelType w:val="multilevel"/>
    <w:tmpl w:val="3566D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48C1919"/>
    <w:multiLevelType w:val="multilevel"/>
    <w:tmpl w:val="0CBCF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5B109C5"/>
    <w:multiLevelType w:val="multilevel"/>
    <w:tmpl w:val="F6328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15A6CEA"/>
    <w:multiLevelType w:val="multilevel"/>
    <w:tmpl w:val="3F480B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2B72615"/>
    <w:multiLevelType w:val="multilevel"/>
    <w:tmpl w:val="657EE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31F4652"/>
    <w:multiLevelType w:val="multilevel"/>
    <w:tmpl w:val="00A078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4C32468"/>
    <w:multiLevelType w:val="multilevel"/>
    <w:tmpl w:val="DC1E137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95C2148"/>
    <w:multiLevelType w:val="multilevel"/>
    <w:tmpl w:val="EA1E3A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6985BFB"/>
    <w:multiLevelType w:val="multilevel"/>
    <w:tmpl w:val="FE56A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7B92233"/>
    <w:multiLevelType w:val="multilevel"/>
    <w:tmpl w:val="4BA44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9A97F92"/>
    <w:multiLevelType w:val="multilevel"/>
    <w:tmpl w:val="B35A2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D4329B5"/>
    <w:multiLevelType w:val="multilevel"/>
    <w:tmpl w:val="914450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F6E545C"/>
    <w:multiLevelType w:val="multilevel"/>
    <w:tmpl w:val="35208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2E95AA8"/>
    <w:multiLevelType w:val="hybridMultilevel"/>
    <w:tmpl w:val="35729D7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 w15:restartNumberingAfterBreak="0">
    <w:nsid w:val="63BA1AF1"/>
    <w:multiLevelType w:val="multilevel"/>
    <w:tmpl w:val="6FB4A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5E147D5"/>
    <w:multiLevelType w:val="hybridMultilevel"/>
    <w:tmpl w:val="DD8E3DFA"/>
    <w:lvl w:ilvl="0" w:tplc="0419000F">
      <w:start w:val="1"/>
      <w:numFmt w:val="decimal"/>
      <w:lvlText w:val="%1."/>
      <w:lvlJc w:val="left"/>
      <w:pPr>
        <w:ind w:left="2999" w:hanging="360"/>
      </w:pPr>
    </w:lvl>
    <w:lvl w:ilvl="1" w:tplc="04190019" w:tentative="1">
      <w:start w:val="1"/>
      <w:numFmt w:val="lowerLetter"/>
      <w:lvlText w:val="%2."/>
      <w:lvlJc w:val="left"/>
      <w:pPr>
        <w:ind w:left="3719" w:hanging="360"/>
      </w:pPr>
    </w:lvl>
    <w:lvl w:ilvl="2" w:tplc="0419001B" w:tentative="1">
      <w:start w:val="1"/>
      <w:numFmt w:val="lowerRoman"/>
      <w:lvlText w:val="%3."/>
      <w:lvlJc w:val="right"/>
      <w:pPr>
        <w:ind w:left="4439" w:hanging="180"/>
      </w:pPr>
    </w:lvl>
    <w:lvl w:ilvl="3" w:tplc="0419000F" w:tentative="1">
      <w:start w:val="1"/>
      <w:numFmt w:val="decimal"/>
      <w:lvlText w:val="%4."/>
      <w:lvlJc w:val="left"/>
      <w:pPr>
        <w:ind w:left="5159" w:hanging="360"/>
      </w:pPr>
    </w:lvl>
    <w:lvl w:ilvl="4" w:tplc="04190019" w:tentative="1">
      <w:start w:val="1"/>
      <w:numFmt w:val="lowerLetter"/>
      <w:lvlText w:val="%5."/>
      <w:lvlJc w:val="left"/>
      <w:pPr>
        <w:ind w:left="5879" w:hanging="360"/>
      </w:pPr>
    </w:lvl>
    <w:lvl w:ilvl="5" w:tplc="0419001B" w:tentative="1">
      <w:start w:val="1"/>
      <w:numFmt w:val="lowerRoman"/>
      <w:lvlText w:val="%6."/>
      <w:lvlJc w:val="right"/>
      <w:pPr>
        <w:ind w:left="6599" w:hanging="180"/>
      </w:pPr>
    </w:lvl>
    <w:lvl w:ilvl="6" w:tplc="0419000F" w:tentative="1">
      <w:start w:val="1"/>
      <w:numFmt w:val="decimal"/>
      <w:lvlText w:val="%7."/>
      <w:lvlJc w:val="left"/>
      <w:pPr>
        <w:ind w:left="7319" w:hanging="360"/>
      </w:pPr>
    </w:lvl>
    <w:lvl w:ilvl="7" w:tplc="04190019" w:tentative="1">
      <w:start w:val="1"/>
      <w:numFmt w:val="lowerLetter"/>
      <w:lvlText w:val="%8."/>
      <w:lvlJc w:val="left"/>
      <w:pPr>
        <w:ind w:left="8039" w:hanging="360"/>
      </w:pPr>
    </w:lvl>
    <w:lvl w:ilvl="8" w:tplc="0419001B" w:tentative="1">
      <w:start w:val="1"/>
      <w:numFmt w:val="lowerRoman"/>
      <w:lvlText w:val="%9."/>
      <w:lvlJc w:val="right"/>
      <w:pPr>
        <w:ind w:left="8759" w:hanging="180"/>
      </w:pPr>
    </w:lvl>
  </w:abstractNum>
  <w:abstractNum w:abstractNumId="28" w15:restartNumberingAfterBreak="0">
    <w:nsid w:val="69CB6C33"/>
    <w:multiLevelType w:val="multilevel"/>
    <w:tmpl w:val="58F88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2200968"/>
    <w:multiLevelType w:val="multilevel"/>
    <w:tmpl w:val="09A20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2C36C4B"/>
    <w:multiLevelType w:val="multilevel"/>
    <w:tmpl w:val="6FA47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6F97401"/>
    <w:multiLevelType w:val="hybridMultilevel"/>
    <w:tmpl w:val="DFFA2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73E6699"/>
    <w:multiLevelType w:val="multilevel"/>
    <w:tmpl w:val="B56808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7606B08"/>
    <w:multiLevelType w:val="multilevel"/>
    <w:tmpl w:val="C608D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C801CC8"/>
    <w:multiLevelType w:val="multilevel"/>
    <w:tmpl w:val="D868B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D67272E"/>
    <w:multiLevelType w:val="multilevel"/>
    <w:tmpl w:val="7466F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795561245">
    <w:abstractNumId w:val="31"/>
  </w:num>
  <w:num w:numId="2" w16cid:durableId="505628965">
    <w:abstractNumId w:val="4"/>
  </w:num>
  <w:num w:numId="3" w16cid:durableId="1566377622">
    <w:abstractNumId w:val="27"/>
  </w:num>
  <w:num w:numId="4" w16cid:durableId="1890336050">
    <w:abstractNumId w:val="25"/>
  </w:num>
  <w:num w:numId="5" w16cid:durableId="848448586">
    <w:abstractNumId w:val="28"/>
  </w:num>
  <w:num w:numId="6" w16cid:durableId="821776977">
    <w:abstractNumId w:val="24"/>
  </w:num>
  <w:num w:numId="7" w16cid:durableId="1743288977">
    <w:abstractNumId w:val="1"/>
  </w:num>
  <w:num w:numId="8" w16cid:durableId="763041256">
    <w:abstractNumId w:val="30"/>
  </w:num>
  <w:num w:numId="9" w16cid:durableId="1411385502">
    <w:abstractNumId w:val="34"/>
  </w:num>
  <w:num w:numId="10" w16cid:durableId="1572496076">
    <w:abstractNumId w:val="16"/>
  </w:num>
  <w:num w:numId="11" w16cid:durableId="171652552">
    <w:abstractNumId w:val="10"/>
  </w:num>
  <w:num w:numId="12" w16cid:durableId="504174655">
    <w:abstractNumId w:val="14"/>
  </w:num>
  <w:num w:numId="13" w16cid:durableId="980161236">
    <w:abstractNumId w:val="33"/>
  </w:num>
  <w:num w:numId="14" w16cid:durableId="1815951434">
    <w:abstractNumId w:val="21"/>
  </w:num>
  <w:num w:numId="15" w16cid:durableId="66273750">
    <w:abstractNumId w:val="20"/>
  </w:num>
  <w:num w:numId="16" w16cid:durableId="919171623">
    <w:abstractNumId w:val="11"/>
  </w:num>
  <w:num w:numId="17" w16cid:durableId="1699358510">
    <w:abstractNumId w:val="35"/>
  </w:num>
  <w:num w:numId="18" w16cid:durableId="1047995471">
    <w:abstractNumId w:val="13"/>
  </w:num>
  <w:num w:numId="19" w16cid:durableId="252738221">
    <w:abstractNumId w:val="9"/>
  </w:num>
  <w:num w:numId="20" w16cid:durableId="673070295">
    <w:abstractNumId w:val="12"/>
  </w:num>
  <w:num w:numId="21" w16cid:durableId="1586570733">
    <w:abstractNumId w:val="32"/>
  </w:num>
  <w:num w:numId="22" w16cid:durableId="1733772669">
    <w:abstractNumId w:val="15"/>
  </w:num>
  <w:num w:numId="23" w16cid:durableId="1126966024">
    <w:abstractNumId w:val="7"/>
  </w:num>
  <w:num w:numId="24" w16cid:durableId="2063824627">
    <w:abstractNumId w:val="6"/>
  </w:num>
  <w:num w:numId="25" w16cid:durableId="31419695">
    <w:abstractNumId w:val="2"/>
  </w:num>
  <w:num w:numId="26" w16cid:durableId="1951007392">
    <w:abstractNumId w:val="8"/>
  </w:num>
  <w:num w:numId="27" w16cid:durableId="417335407">
    <w:abstractNumId w:val="0"/>
  </w:num>
  <w:num w:numId="28" w16cid:durableId="2037073271">
    <w:abstractNumId w:val="23"/>
  </w:num>
  <w:num w:numId="29" w16cid:durableId="1852142876">
    <w:abstractNumId w:val="5"/>
  </w:num>
  <w:num w:numId="30" w16cid:durableId="52047006">
    <w:abstractNumId w:val="18"/>
  </w:num>
  <w:num w:numId="31" w16cid:durableId="863132004">
    <w:abstractNumId w:val="3"/>
  </w:num>
  <w:num w:numId="32" w16cid:durableId="1086537180">
    <w:abstractNumId w:val="29"/>
  </w:num>
  <w:num w:numId="33" w16cid:durableId="566453568">
    <w:abstractNumId w:val="26"/>
  </w:num>
  <w:num w:numId="34" w16cid:durableId="1969624924">
    <w:abstractNumId w:val="19"/>
  </w:num>
  <w:num w:numId="35" w16cid:durableId="278494517">
    <w:abstractNumId w:val="22"/>
  </w:num>
  <w:num w:numId="36" w16cid:durableId="686639254">
    <w:abstractNumId w:val="17"/>
  </w:num>
  <w:num w:numId="37" w16cid:durableId="539829365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11F47"/>
    <w:rsid w:val="00006F6E"/>
    <w:rsid w:val="000312B7"/>
    <w:rsid w:val="00063683"/>
    <w:rsid w:val="0006709E"/>
    <w:rsid w:val="00083EB8"/>
    <w:rsid w:val="00091543"/>
    <w:rsid w:val="000A540A"/>
    <w:rsid w:val="000C0665"/>
    <w:rsid w:val="001049B8"/>
    <w:rsid w:val="00124565"/>
    <w:rsid w:val="00147A83"/>
    <w:rsid w:val="00157EF0"/>
    <w:rsid w:val="001610F1"/>
    <w:rsid w:val="00164BAB"/>
    <w:rsid w:val="001955BE"/>
    <w:rsid w:val="001978C8"/>
    <w:rsid w:val="001B533A"/>
    <w:rsid w:val="001C150A"/>
    <w:rsid w:val="001C5307"/>
    <w:rsid w:val="001C58B3"/>
    <w:rsid w:val="00204418"/>
    <w:rsid w:val="00215636"/>
    <w:rsid w:val="002320F4"/>
    <w:rsid w:val="00242BCE"/>
    <w:rsid w:val="00266772"/>
    <w:rsid w:val="002B0EE0"/>
    <w:rsid w:val="002B5F95"/>
    <w:rsid w:val="00311F47"/>
    <w:rsid w:val="0034332D"/>
    <w:rsid w:val="00345F9D"/>
    <w:rsid w:val="00385911"/>
    <w:rsid w:val="00387740"/>
    <w:rsid w:val="00396022"/>
    <w:rsid w:val="003F2C4A"/>
    <w:rsid w:val="00411B54"/>
    <w:rsid w:val="0044349D"/>
    <w:rsid w:val="00451FEF"/>
    <w:rsid w:val="004758DD"/>
    <w:rsid w:val="004A5927"/>
    <w:rsid w:val="004B6C70"/>
    <w:rsid w:val="004C5D57"/>
    <w:rsid w:val="005049E4"/>
    <w:rsid w:val="00557495"/>
    <w:rsid w:val="005673C2"/>
    <w:rsid w:val="00585E22"/>
    <w:rsid w:val="005974B4"/>
    <w:rsid w:val="00597970"/>
    <w:rsid w:val="005A5E81"/>
    <w:rsid w:val="005B04DA"/>
    <w:rsid w:val="005B6955"/>
    <w:rsid w:val="005D622E"/>
    <w:rsid w:val="005E2F8F"/>
    <w:rsid w:val="005F6EFF"/>
    <w:rsid w:val="006022AE"/>
    <w:rsid w:val="00605621"/>
    <w:rsid w:val="00616275"/>
    <w:rsid w:val="00624CB1"/>
    <w:rsid w:val="00626C9F"/>
    <w:rsid w:val="006430F7"/>
    <w:rsid w:val="00653695"/>
    <w:rsid w:val="00655AE1"/>
    <w:rsid w:val="006C03D8"/>
    <w:rsid w:val="006C336F"/>
    <w:rsid w:val="00742D5C"/>
    <w:rsid w:val="0079080C"/>
    <w:rsid w:val="007A7F3D"/>
    <w:rsid w:val="007D7746"/>
    <w:rsid w:val="007F42D8"/>
    <w:rsid w:val="00801DE6"/>
    <w:rsid w:val="00802B82"/>
    <w:rsid w:val="00805ACC"/>
    <w:rsid w:val="00831943"/>
    <w:rsid w:val="008743B3"/>
    <w:rsid w:val="00890862"/>
    <w:rsid w:val="008B07E9"/>
    <w:rsid w:val="008C4AB7"/>
    <w:rsid w:val="008E6C2C"/>
    <w:rsid w:val="00904E65"/>
    <w:rsid w:val="009152C2"/>
    <w:rsid w:val="009351DB"/>
    <w:rsid w:val="009478B6"/>
    <w:rsid w:val="009719A2"/>
    <w:rsid w:val="00985A18"/>
    <w:rsid w:val="00987163"/>
    <w:rsid w:val="009A0E2A"/>
    <w:rsid w:val="009A4F0D"/>
    <w:rsid w:val="009F19EF"/>
    <w:rsid w:val="00A32D0B"/>
    <w:rsid w:val="00A41197"/>
    <w:rsid w:val="00A608A7"/>
    <w:rsid w:val="00A60EB8"/>
    <w:rsid w:val="00A73876"/>
    <w:rsid w:val="00A76FF3"/>
    <w:rsid w:val="00AF6AA1"/>
    <w:rsid w:val="00B239C0"/>
    <w:rsid w:val="00B264BD"/>
    <w:rsid w:val="00B42D17"/>
    <w:rsid w:val="00B433EC"/>
    <w:rsid w:val="00B43F7B"/>
    <w:rsid w:val="00BB7EBC"/>
    <w:rsid w:val="00BF38DD"/>
    <w:rsid w:val="00C03618"/>
    <w:rsid w:val="00C15DA3"/>
    <w:rsid w:val="00C17DF1"/>
    <w:rsid w:val="00C45235"/>
    <w:rsid w:val="00C70DD0"/>
    <w:rsid w:val="00CA5C23"/>
    <w:rsid w:val="00CF4CC6"/>
    <w:rsid w:val="00D07C86"/>
    <w:rsid w:val="00D15BEB"/>
    <w:rsid w:val="00D27292"/>
    <w:rsid w:val="00D300B4"/>
    <w:rsid w:val="00D3393D"/>
    <w:rsid w:val="00D7650C"/>
    <w:rsid w:val="00D852AE"/>
    <w:rsid w:val="00D925BD"/>
    <w:rsid w:val="00D948A3"/>
    <w:rsid w:val="00D948C0"/>
    <w:rsid w:val="00D9635B"/>
    <w:rsid w:val="00D97A04"/>
    <w:rsid w:val="00E421F2"/>
    <w:rsid w:val="00E83F89"/>
    <w:rsid w:val="00E869F7"/>
    <w:rsid w:val="00EA370D"/>
    <w:rsid w:val="00ED0D21"/>
    <w:rsid w:val="00F06CD9"/>
    <w:rsid w:val="00F451A5"/>
    <w:rsid w:val="00F57ED6"/>
    <w:rsid w:val="00F711FD"/>
    <w:rsid w:val="00F81F72"/>
    <w:rsid w:val="00F8584A"/>
    <w:rsid w:val="00FE2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CFCA0"/>
  <w15:docId w15:val="{311965B3-662A-4A17-97D1-578B5B139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10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8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0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4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44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4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10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9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78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52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64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7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421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8925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10740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928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218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2462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18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57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38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969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32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435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1659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117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0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14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549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147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259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6432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9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209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856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953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5717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52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4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9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3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58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2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80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6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475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009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70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240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2901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171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70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92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11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38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89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68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007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819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729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8489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3249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399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17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41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405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881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201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0526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07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435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32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417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910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cyberleninka.ru/article/n/ob-organizatsii-differentsirovannogo-obucheniya-matematik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yberleninka.ru/article/n/rabochie-tetradi-po-matematike" TargetMode="External"/><Relationship Id="rId5" Type="http://schemas.openxmlformats.org/officeDocument/2006/relationships/hyperlink" Target="https://moluch.ru/archive/464/102098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700</TotalTime>
  <Pages>5</Pages>
  <Words>1216</Words>
  <Characters>6937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Бересневич</dc:creator>
  <cp:keywords/>
  <dc:description/>
  <cp:lastModifiedBy>Nadejda</cp:lastModifiedBy>
  <cp:revision>82</cp:revision>
  <dcterms:created xsi:type="dcterms:W3CDTF">2024-09-17T06:40:00Z</dcterms:created>
  <dcterms:modified xsi:type="dcterms:W3CDTF">2024-10-30T09:50:00Z</dcterms:modified>
</cp:coreProperties>
</file>