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A9C2E" w14:textId="058FD813" w:rsidR="00066992" w:rsidRDefault="007A1552" w:rsidP="00E52F3E">
      <w:pPr>
        <w:tabs>
          <w:tab w:val="left" w:pos="5280"/>
          <w:tab w:val="right" w:pos="9355"/>
        </w:tabs>
        <w:spacing w:after="0" w:line="360" w:lineRule="auto"/>
        <w:jc w:val="center"/>
        <w:rPr>
          <w:rFonts w:ascii="Times New Roman" w:hAnsi="Times New Roman" w:cs="Times New Roman"/>
          <w:b/>
          <w:bCs/>
          <w:sz w:val="28"/>
          <w:szCs w:val="28"/>
        </w:rPr>
      </w:pPr>
      <w:r w:rsidRPr="007A1552">
        <w:rPr>
          <w:rFonts w:ascii="Times New Roman" w:hAnsi="Times New Roman" w:cs="Times New Roman"/>
          <w:b/>
          <w:bCs/>
          <w:sz w:val="28"/>
          <w:szCs w:val="28"/>
        </w:rPr>
        <w:t>ЭФФЕКТИВНЫЕ ПРИЕМЫ ОРГАНИЗАЦИИ ВЗАИМОДЕЙСТВИЯ КАДЕТ-КАДЕТ, КАДЕТ - ПРЕПОДАВАТЕЛЬ НА ЭТАПЕ ОБЪЯСНЕНИЯ НОВОГО МАТЕРИЛА НА УРОКАХ РУССКОГО ЯЗЫКА</w:t>
      </w:r>
    </w:p>
    <w:p w14:paraId="7A60FC35" w14:textId="77777777" w:rsidR="007A1552" w:rsidRDefault="007A1552" w:rsidP="00E52F3E">
      <w:pPr>
        <w:tabs>
          <w:tab w:val="left" w:pos="5280"/>
          <w:tab w:val="right" w:pos="9355"/>
        </w:tabs>
        <w:spacing w:after="0" w:line="360" w:lineRule="auto"/>
        <w:jc w:val="center"/>
        <w:rPr>
          <w:rFonts w:ascii="Times New Roman" w:hAnsi="Times New Roman" w:cs="Times New Roman"/>
          <w:sz w:val="28"/>
          <w:szCs w:val="28"/>
        </w:rPr>
      </w:pPr>
    </w:p>
    <w:p w14:paraId="0D2873E5" w14:textId="193F0378" w:rsidR="00906477" w:rsidRDefault="007A1552" w:rsidP="0006079F">
      <w:pPr>
        <w:tabs>
          <w:tab w:val="left" w:pos="5280"/>
          <w:tab w:val="right" w:pos="9355"/>
        </w:tabs>
        <w:spacing w:after="0" w:line="360" w:lineRule="auto"/>
        <w:jc w:val="right"/>
        <w:rPr>
          <w:rFonts w:ascii="Times New Roman" w:hAnsi="Times New Roman" w:cs="Times New Roman"/>
          <w:sz w:val="28"/>
          <w:szCs w:val="28"/>
        </w:rPr>
      </w:pPr>
      <w:r w:rsidRPr="007A1552">
        <w:rPr>
          <w:rFonts w:ascii="Times New Roman" w:hAnsi="Times New Roman" w:cs="Times New Roman"/>
          <w:sz w:val="28"/>
          <w:szCs w:val="28"/>
        </w:rPr>
        <w:t>Тараскина Светлана Викторовна</w:t>
      </w:r>
      <w:r w:rsidR="00730F6C" w:rsidRPr="00066992">
        <w:rPr>
          <w:rFonts w:ascii="Times New Roman" w:hAnsi="Times New Roman" w:cs="Times New Roman"/>
          <w:sz w:val="28"/>
          <w:szCs w:val="28"/>
        </w:rPr>
        <w:t>,</w:t>
      </w:r>
      <w:r w:rsidR="00307E85">
        <w:rPr>
          <w:rFonts w:ascii="Times New Roman" w:hAnsi="Times New Roman" w:cs="Times New Roman"/>
          <w:sz w:val="28"/>
          <w:szCs w:val="28"/>
        </w:rPr>
        <w:t xml:space="preserve"> </w:t>
      </w:r>
      <w:r>
        <w:rPr>
          <w:rFonts w:ascii="Times New Roman" w:hAnsi="Times New Roman" w:cs="Times New Roman"/>
          <w:sz w:val="28"/>
          <w:szCs w:val="28"/>
        </w:rPr>
        <w:t>преподаватель русского языка и литературы</w:t>
      </w:r>
    </w:p>
    <w:p w14:paraId="1C522E85" w14:textId="77777777" w:rsidR="007A1552" w:rsidRDefault="007A1552" w:rsidP="00B9235F">
      <w:pPr>
        <w:tabs>
          <w:tab w:val="left" w:pos="5280"/>
          <w:tab w:val="right" w:pos="9355"/>
        </w:tabs>
        <w:spacing w:after="0" w:line="360" w:lineRule="auto"/>
        <w:jc w:val="right"/>
        <w:rPr>
          <w:rFonts w:ascii="Times New Roman" w:hAnsi="Times New Roman" w:cs="Times New Roman"/>
          <w:sz w:val="28"/>
          <w:szCs w:val="28"/>
        </w:rPr>
      </w:pPr>
      <w:r w:rsidRPr="007A1552">
        <w:rPr>
          <w:rFonts w:ascii="Times New Roman" w:hAnsi="Times New Roman" w:cs="Times New Roman"/>
          <w:sz w:val="28"/>
          <w:szCs w:val="28"/>
        </w:rPr>
        <w:t>Санкт-Петербургский кадетский военный корпус Министерства Обороны им. князя Александра Невского</w:t>
      </w:r>
    </w:p>
    <w:p w14:paraId="074F74AD" w14:textId="08D6323E" w:rsidR="0018614E" w:rsidRPr="00B9235F" w:rsidRDefault="00C708FE" w:rsidP="00B9235F">
      <w:pPr>
        <w:tabs>
          <w:tab w:val="left" w:pos="5280"/>
          <w:tab w:val="right" w:pos="9355"/>
        </w:tabs>
        <w:spacing w:after="0" w:line="360" w:lineRule="auto"/>
        <w:jc w:val="right"/>
        <w:rPr>
          <w:rFonts w:ascii="Times New Roman" w:hAnsi="Times New Roman" w:cs="Times New Roman"/>
          <w:sz w:val="28"/>
          <w:szCs w:val="28"/>
        </w:rPr>
      </w:pPr>
      <w:r w:rsidRPr="00C708FE">
        <w:rPr>
          <w:rFonts w:ascii="Times New Roman" w:hAnsi="Times New Roman" w:cs="Times New Roman"/>
          <w:sz w:val="28"/>
          <w:szCs w:val="28"/>
        </w:rPr>
        <w:t xml:space="preserve">  </w:t>
      </w:r>
    </w:p>
    <w:p w14:paraId="616E8926" w14:textId="77777777" w:rsidR="00650959" w:rsidRDefault="00422BC0" w:rsidP="00CF64EE">
      <w:pPr>
        <w:spacing w:after="0" w:line="360" w:lineRule="auto"/>
        <w:ind w:firstLine="851"/>
        <w:jc w:val="both"/>
        <w:rPr>
          <w:rFonts w:ascii="Times New Roman" w:hAnsi="Times New Roman" w:cs="Times New Roman"/>
          <w:i/>
          <w:iCs/>
          <w:sz w:val="28"/>
          <w:szCs w:val="28"/>
        </w:rPr>
      </w:pPr>
      <w:r w:rsidRPr="00050688">
        <w:rPr>
          <w:rFonts w:ascii="Times New Roman" w:hAnsi="Times New Roman" w:cs="Times New Roman"/>
          <w:b/>
          <w:bCs/>
          <w:i/>
          <w:iCs/>
          <w:sz w:val="28"/>
          <w:szCs w:val="28"/>
        </w:rPr>
        <w:t>Аннотация</w:t>
      </w:r>
      <w:r w:rsidR="00546D0F" w:rsidRPr="00050688">
        <w:rPr>
          <w:rFonts w:ascii="Times New Roman" w:hAnsi="Times New Roman" w:cs="Times New Roman"/>
          <w:b/>
          <w:bCs/>
          <w:i/>
          <w:iCs/>
          <w:sz w:val="28"/>
          <w:szCs w:val="28"/>
        </w:rPr>
        <w:t>.</w:t>
      </w:r>
      <w:r w:rsidRPr="00050688">
        <w:rPr>
          <w:rFonts w:ascii="Times New Roman" w:hAnsi="Times New Roman" w:cs="Times New Roman"/>
          <w:i/>
          <w:iCs/>
          <w:sz w:val="28"/>
          <w:szCs w:val="28"/>
        </w:rPr>
        <w:t xml:space="preserve"> </w:t>
      </w:r>
      <w:r w:rsidR="00650959" w:rsidRPr="00650959">
        <w:rPr>
          <w:rFonts w:ascii="Times New Roman" w:hAnsi="Times New Roman" w:cs="Times New Roman"/>
          <w:i/>
          <w:iCs/>
          <w:sz w:val="28"/>
          <w:szCs w:val="28"/>
        </w:rPr>
        <w:t>Статья посвящена методам организации взаимодействия на уроках русского языка в кадетских классах. В центре внимания находятся приемы, способствующие активному вовлечению кадетов в процесс обучения через эффективное взаимодействие между самими кадетами и между кадетами и преподавателем. Рассматриваются практические примеры применения данных методов на этапе объяснения нового материала, направленные на улучшение восприятия и закрепления знаний.</w:t>
      </w:r>
    </w:p>
    <w:p w14:paraId="2622EB7F" w14:textId="5E26CE99" w:rsidR="00CF64EE" w:rsidRPr="00050688" w:rsidRDefault="00CF64EE" w:rsidP="00CF64EE">
      <w:pPr>
        <w:spacing w:after="0" w:line="360" w:lineRule="auto"/>
        <w:ind w:firstLine="851"/>
        <w:jc w:val="both"/>
        <w:rPr>
          <w:rFonts w:ascii="Times New Roman" w:hAnsi="Times New Roman" w:cs="Times New Roman"/>
          <w:i/>
          <w:iCs/>
          <w:sz w:val="28"/>
          <w:szCs w:val="28"/>
        </w:rPr>
      </w:pPr>
      <w:r w:rsidRPr="00050688">
        <w:rPr>
          <w:rFonts w:ascii="Times New Roman" w:hAnsi="Times New Roman" w:cs="Times New Roman"/>
          <w:b/>
          <w:bCs/>
          <w:i/>
          <w:iCs/>
          <w:sz w:val="28"/>
          <w:szCs w:val="28"/>
        </w:rPr>
        <w:t xml:space="preserve">Ключевые </w:t>
      </w:r>
      <w:r w:rsidR="00825033" w:rsidRPr="00050688">
        <w:rPr>
          <w:rFonts w:ascii="Times New Roman" w:hAnsi="Times New Roman" w:cs="Times New Roman"/>
          <w:b/>
          <w:bCs/>
          <w:i/>
          <w:iCs/>
          <w:sz w:val="28"/>
          <w:szCs w:val="28"/>
        </w:rPr>
        <w:t>слова:</w:t>
      </w:r>
      <w:r w:rsidRPr="00050688">
        <w:rPr>
          <w:rFonts w:ascii="Times New Roman" w:hAnsi="Times New Roman" w:cs="Times New Roman"/>
          <w:b/>
          <w:bCs/>
          <w:i/>
          <w:iCs/>
          <w:sz w:val="28"/>
          <w:szCs w:val="28"/>
        </w:rPr>
        <w:t xml:space="preserve"> </w:t>
      </w:r>
      <w:r w:rsidR="00B77AC6" w:rsidRPr="00B77AC6">
        <w:rPr>
          <w:rFonts w:ascii="Times New Roman" w:hAnsi="Times New Roman" w:cs="Times New Roman"/>
          <w:i/>
          <w:iCs/>
          <w:sz w:val="28"/>
          <w:szCs w:val="28"/>
        </w:rPr>
        <w:t>взаимодействие, кадетские классы, обучение, русский язык, методика, объяснение нового материала.</w:t>
      </w:r>
    </w:p>
    <w:p w14:paraId="60D8A9F9" w14:textId="77777777" w:rsidR="001374E8" w:rsidRDefault="001374E8" w:rsidP="00CF64EE">
      <w:pPr>
        <w:spacing w:after="0" w:line="360" w:lineRule="auto"/>
        <w:ind w:firstLine="851"/>
        <w:jc w:val="both"/>
        <w:rPr>
          <w:rFonts w:ascii="Times New Roman" w:hAnsi="Times New Roman" w:cs="Times New Roman"/>
          <w:i/>
          <w:iCs/>
          <w:sz w:val="28"/>
          <w:szCs w:val="28"/>
        </w:rPr>
      </w:pPr>
    </w:p>
    <w:p w14:paraId="17734BCC" w14:textId="77777777" w:rsidR="00860B5E" w:rsidRPr="00860B5E" w:rsidRDefault="00860B5E" w:rsidP="00860B5E">
      <w:pPr>
        <w:spacing w:after="0" w:line="360" w:lineRule="auto"/>
        <w:ind w:firstLine="851"/>
        <w:jc w:val="both"/>
        <w:rPr>
          <w:rFonts w:ascii="Times New Roman" w:eastAsia="SimSun" w:hAnsi="Times New Roman" w:cs="Times New Roman"/>
          <w:sz w:val="28"/>
          <w:szCs w:val="28"/>
          <w:lang w:eastAsia="ar-SA"/>
        </w:rPr>
      </w:pPr>
      <w:r w:rsidRPr="00860B5E">
        <w:rPr>
          <w:rFonts w:ascii="Times New Roman" w:eastAsia="SimSun" w:hAnsi="Times New Roman" w:cs="Times New Roman"/>
          <w:sz w:val="28"/>
          <w:szCs w:val="28"/>
          <w:lang w:eastAsia="ar-SA"/>
        </w:rPr>
        <w:t>Эффективное взаимодействие на уроках русского языка в кадетских классах играет ключевую роль в образовательном процессе. В условиях кадетской дисциплины важно не только передать новый материал, но и вовлечь каждого учащегося в активную работу, развивать самостоятельность, инициативу и способность работать в команде. Организация взаимодействия "кадет-кадет" и "кадет-преподаватель" на этапе объяснения нового материала позволяет существенно повысить качество обучения и облегчить восприятие сложных тем.</w:t>
      </w:r>
    </w:p>
    <w:p w14:paraId="65B8C0BC" w14:textId="77777777" w:rsidR="00860B5E" w:rsidRPr="00860B5E" w:rsidRDefault="00860B5E" w:rsidP="00860B5E">
      <w:pPr>
        <w:spacing w:after="0" w:line="360" w:lineRule="auto"/>
        <w:ind w:firstLine="851"/>
        <w:jc w:val="both"/>
        <w:rPr>
          <w:rFonts w:ascii="Times New Roman" w:eastAsia="SimSun" w:hAnsi="Times New Roman" w:cs="Times New Roman"/>
          <w:sz w:val="28"/>
          <w:szCs w:val="28"/>
          <w:lang w:eastAsia="ar-SA"/>
        </w:rPr>
      </w:pPr>
      <w:r w:rsidRPr="00860B5E">
        <w:rPr>
          <w:rFonts w:ascii="Times New Roman" w:eastAsia="SimSun" w:hAnsi="Times New Roman" w:cs="Times New Roman"/>
          <w:sz w:val="28"/>
          <w:szCs w:val="28"/>
          <w:lang w:eastAsia="ar-SA"/>
        </w:rPr>
        <w:lastRenderedPageBreak/>
        <w:t>Одним из основных методов взаимодействия кадет между собой является прием "Парное обучение". На этапе объяснения нового материала преподаватель предлагает кадетам работать в парах. Один кадет выполняет роль "учителя", объясняя тему своему товарищу, а второй — роль "ученика", задавая уточняющие вопросы и высказывая свою точку зрения. Такой подход не только активизирует учебную деятельность, но и помогает более глубоко осмыслить новую информацию. Например, при изучении орфографических правил кадеты могут обсуждать правописание сложных слов, совместно искать примеры и объяснять друг другу правила, что способствует их лучшему усвоению.</w:t>
      </w:r>
    </w:p>
    <w:p w14:paraId="18C223CE" w14:textId="77777777" w:rsidR="00860B5E" w:rsidRPr="00860B5E" w:rsidRDefault="00860B5E" w:rsidP="00860B5E">
      <w:pPr>
        <w:spacing w:after="0" w:line="360" w:lineRule="auto"/>
        <w:ind w:firstLine="851"/>
        <w:jc w:val="both"/>
        <w:rPr>
          <w:rFonts w:ascii="Times New Roman" w:eastAsia="SimSun" w:hAnsi="Times New Roman" w:cs="Times New Roman"/>
          <w:sz w:val="28"/>
          <w:szCs w:val="28"/>
          <w:lang w:eastAsia="ar-SA"/>
        </w:rPr>
      </w:pPr>
      <w:r w:rsidRPr="00860B5E">
        <w:rPr>
          <w:rFonts w:ascii="Times New Roman" w:eastAsia="SimSun" w:hAnsi="Times New Roman" w:cs="Times New Roman"/>
          <w:sz w:val="28"/>
          <w:szCs w:val="28"/>
          <w:lang w:eastAsia="ar-SA"/>
        </w:rPr>
        <w:t>Еще одним эффективным приемом является метод "Учительские круги". Преподаватель делит класс на небольшие группы, каждая из которых работает над конкретным аспектом нового материала. В ходе работы кадеты обмениваются идеями и предлагают решения поставленных задач. Примером может служить работа с текстами на уроках русского языка: одна группа разбирает грамматические конструкции, другая анализирует лексическое наполнение, третья работает с пунктуацией. Затем результаты обсуждаются всем классом, что помогает учащимся освоить материал в коллективе и закрепить свои знания.</w:t>
      </w:r>
    </w:p>
    <w:p w14:paraId="54C03E02" w14:textId="77777777" w:rsidR="00860B5E" w:rsidRPr="00860B5E" w:rsidRDefault="00860B5E" w:rsidP="00860B5E">
      <w:pPr>
        <w:spacing w:after="0" w:line="360" w:lineRule="auto"/>
        <w:ind w:firstLine="851"/>
        <w:jc w:val="both"/>
        <w:rPr>
          <w:rFonts w:ascii="Times New Roman" w:eastAsia="SimSun" w:hAnsi="Times New Roman" w:cs="Times New Roman"/>
          <w:sz w:val="28"/>
          <w:szCs w:val="28"/>
          <w:lang w:eastAsia="ar-SA"/>
        </w:rPr>
      </w:pPr>
      <w:r w:rsidRPr="00860B5E">
        <w:rPr>
          <w:rFonts w:ascii="Times New Roman" w:eastAsia="SimSun" w:hAnsi="Times New Roman" w:cs="Times New Roman"/>
          <w:sz w:val="28"/>
          <w:szCs w:val="28"/>
          <w:lang w:eastAsia="ar-SA"/>
        </w:rPr>
        <w:t>Взаимодействие между кадетами и преподавателем также играет важную роль в образовательном процессе. Один из эффективных приемов — это "Интерактивное объяснение". Преподаватель начинает объяснение нового материала с постановки вопросов классу, тем самым побуждая кадетов высказывать свои предположения, делиться знаниями и участвовать в обсуждении. Например, при изучении темы "Синтаксический разбор предложений" учитель может предложить кадетам самим определить части предложения на основе заданного примера. Преподаватель корректирует ответы, объясняя нюансы и подчеркивая важные моменты. Таким образом, кадеты активизируются, чувствуя свою включенность в процесс обучения, а их знания углубляются через взаимодействие с преподавателем.</w:t>
      </w:r>
    </w:p>
    <w:p w14:paraId="1CF38BF9" w14:textId="77777777" w:rsidR="00860B5E" w:rsidRPr="00860B5E" w:rsidRDefault="00860B5E" w:rsidP="00860B5E">
      <w:pPr>
        <w:spacing w:after="0" w:line="360" w:lineRule="auto"/>
        <w:ind w:firstLine="851"/>
        <w:jc w:val="both"/>
        <w:rPr>
          <w:rFonts w:ascii="Times New Roman" w:eastAsia="SimSun" w:hAnsi="Times New Roman" w:cs="Times New Roman"/>
          <w:sz w:val="28"/>
          <w:szCs w:val="28"/>
          <w:lang w:eastAsia="ar-SA"/>
        </w:rPr>
      </w:pPr>
      <w:r w:rsidRPr="00860B5E">
        <w:rPr>
          <w:rFonts w:ascii="Times New Roman" w:eastAsia="SimSun" w:hAnsi="Times New Roman" w:cs="Times New Roman"/>
          <w:sz w:val="28"/>
          <w:szCs w:val="28"/>
          <w:lang w:eastAsia="ar-SA"/>
        </w:rPr>
        <w:lastRenderedPageBreak/>
        <w:t>Для повышения уровня взаимодействия можно также использовать метод "Мозговой штурм". На этапе объяснения нового материала преподаватель предлагает учащимся выдвинуть как можно больше идей по теме урока. Кадеты высказывают свои мнения, делятся предложениями и обсуждают их с учителем и одноклассниками. Например, при изучении литературных произведений кадеты могут выдвигать гипотезы о мотивах поступков героев или значении определенных символов. Такое взаимодействие помогает развивать аналитическое мышление и укреплять командный дух в классе.</w:t>
      </w:r>
    </w:p>
    <w:p w14:paraId="26A4DC7F" w14:textId="77777777" w:rsidR="00860B5E" w:rsidRPr="00860B5E" w:rsidRDefault="00860B5E" w:rsidP="00860B5E">
      <w:pPr>
        <w:spacing w:after="0" w:line="360" w:lineRule="auto"/>
        <w:ind w:firstLine="851"/>
        <w:jc w:val="both"/>
        <w:rPr>
          <w:rFonts w:ascii="Times New Roman" w:eastAsia="SimSun" w:hAnsi="Times New Roman" w:cs="Times New Roman"/>
          <w:sz w:val="28"/>
          <w:szCs w:val="28"/>
          <w:lang w:eastAsia="ar-SA"/>
        </w:rPr>
      </w:pPr>
      <w:r w:rsidRPr="00860B5E">
        <w:rPr>
          <w:rFonts w:ascii="Times New Roman" w:eastAsia="SimSun" w:hAnsi="Times New Roman" w:cs="Times New Roman"/>
          <w:sz w:val="28"/>
          <w:szCs w:val="28"/>
          <w:lang w:eastAsia="ar-SA"/>
        </w:rPr>
        <w:t>Важным приемом организации взаимодействия на уроке является "Ролевая игра". Преподаватель предлагает кадетам вжиться в роли героев литературных произведений или различных лингвистических понятий и разыграть диалоги или ситуации, связанные с темой урока. Например, при изучении синтаксиса кадеты могут "оживить" части речи, представив, что каждая часть речи выполняет свою роль в предложении. Это не только делает урок более интересным, но и способствует лучшему запоминанию нового материала через игровой элемент.</w:t>
      </w:r>
    </w:p>
    <w:p w14:paraId="62F88244" w14:textId="77777777" w:rsidR="00860B5E" w:rsidRPr="00860B5E" w:rsidRDefault="00860B5E" w:rsidP="00860B5E">
      <w:pPr>
        <w:spacing w:after="0" w:line="360" w:lineRule="auto"/>
        <w:ind w:firstLine="851"/>
        <w:jc w:val="both"/>
        <w:rPr>
          <w:rFonts w:ascii="Times New Roman" w:eastAsia="SimSun" w:hAnsi="Times New Roman" w:cs="Times New Roman"/>
          <w:sz w:val="28"/>
          <w:szCs w:val="28"/>
          <w:lang w:eastAsia="ar-SA"/>
        </w:rPr>
      </w:pPr>
      <w:r w:rsidRPr="00860B5E">
        <w:rPr>
          <w:rFonts w:ascii="Times New Roman" w:eastAsia="SimSun" w:hAnsi="Times New Roman" w:cs="Times New Roman"/>
          <w:sz w:val="28"/>
          <w:szCs w:val="28"/>
          <w:lang w:eastAsia="ar-SA"/>
        </w:rPr>
        <w:t>Заключительным приемом является "Технология проблемного обучения". Преподаватель на этапе объяснения нового материала ставит перед кадетами проблему, решение которой требует глубокого анализа и совместной работы. Например, при изучении правил пунктуации учитель может предложить кадетам исправить ошибки в тексте, совместно обсуждая и объясняя свои действия. В результате кадеты не только осваивают новые знания, но и учатся применять их на практике, решая конкретные задачи.</w:t>
      </w:r>
    </w:p>
    <w:p w14:paraId="450D3D90" w14:textId="0CB7B045" w:rsidR="00282FBC" w:rsidRDefault="00860B5E" w:rsidP="00860B5E">
      <w:pPr>
        <w:spacing w:after="0" w:line="360" w:lineRule="auto"/>
        <w:ind w:firstLine="851"/>
        <w:jc w:val="both"/>
        <w:rPr>
          <w:rFonts w:ascii="Times New Roman" w:hAnsi="Times New Roman" w:cs="Times New Roman"/>
          <w:b/>
          <w:bCs/>
          <w:sz w:val="28"/>
          <w:szCs w:val="28"/>
        </w:rPr>
      </w:pPr>
      <w:r w:rsidRPr="00860B5E">
        <w:rPr>
          <w:rFonts w:ascii="Times New Roman" w:eastAsia="SimSun" w:hAnsi="Times New Roman" w:cs="Times New Roman"/>
          <w:sz w:val="28"/>
          <w:szCs w:val="28"/>
          <w:lang w:eastAsia="ar-SA"/>
        </w:rPr>
        <w:t xml:space="preserve">Таким образом, организация взаимодействия кадет между собой и с преподавателем на этапе объяснения нового материала — это важный элемент обучения, который позволяет не только активизировать учебный процесс, но и способствует формированию у учащихся навыков коллективной работы, ответственности и самостоятельности. Эффективное использование данных приемов помогает сделать уроки русского языка более интересными и </w:t>
      </w:r>
      <w:r w:rsidRPr="00860B5E">
        <w:rPr>
          <w:rFonts w:ascii="Times New Roman" w:eastAsia="SimSun" w:hAnsi="Times New Roman" w:cs="Times New Roman"/>
          <w:sz w:val="28"/>
          <w:szCs w:val="28"/>
          <w:lang w:eastAsia="ar-SA"/>
        </w:rPr>
        <w:lastRenderedPageBreak/>
        <w:t>продуктивными, а усвоение нового материала — более глубоким и осознанным.</w:t>
      </w:r>
    </w:p>
    <w:p w14:paraId="7013A3EC" w14:textId="77777777" w:rsidR="00451A47" w:rsidRDefault="00451A47" w:rsidP="007C78D9">
      <w:pPr>
        <w:spacing w:after="0" w:line="360" w:lineRule="auto"/>
        <w:ind w:firstLine="851"/>
        <w:jc w:val="center"/>
        <w:rPr>
          <w:rFonts w:ascii="Times New Roman" w:hAnsi="Times New Roman" w:cs="Times New Roman"/>
          <w:b/>
          <w:bCs/>
          <w:sz w:val="28"/>
          <w:szCs w:val="28"/>
        </w:rPr>
      </w:pPr>
    </w:p>
    <w:p w14:paraId="72E15DD8" w14:textId="56F42A9D" w:rsidR="007C78D9" w:rsidRDefault="007C78D9" w:rsidP="007C78D9">
      <w:pPr>
        <w:spacing w:after="0" w:line="360" w:lineRule="auto"/>
        <w:ind w:firstLine="851"/>
        <w:jc w:val="center"/>
        <w:rPr>
          <w:rFonts w:ascii="Times New Roman" w:hAnsi="Times New Roman" w:cs="Times New Roman"/>
          <w:b/>
          <w:bCs/>
          <w:sz w:val="28"/>
          <w:szCs w:val="28"/>
        </w:rPr>
      </w:pPr>
      <w:r w:rsidRPr="00321B2D">
        <w:rPr>
          <w:rFonts w:ascii="Times New Roman" w:hAnsi="Times New Roman" w:cs="Times New Roman"/>
          <w:b/>
          <w:bCs/>
          <w:sz w:val="28"/>
          <w:szCs w:val="28"/>
        </w:rPr>
        <w:t>Список литературы</w:t>
      </w:r>
    </w:p>
    <w:p w14:paraId="55DFAB46" w14:textId="77777777" w:rsidR="00174277" w:rsidRDefault="00174277" w:rsidP="00451A47">
      <w:pPr>
        <w:pStyle w:val="a3"/>
        <w:numPr>
          <w:ilvl w:val="0"/>
          <w:numId w:val="4"/>
        </w:numPr>
        <w:spacing w:after="0" w:line="360" w:lineRule="auto"/>
        <w:ind w:left="0" w:firstLine="851"/>
        <w:jc w:val="both"/>
        <w:rPr>
          <w:rFonts w:ascii="Times New Roman" w:hAnsi="Times New Roman" w:cs="Times New Roman"/>
          <w:sz w:val="28"/>
          <w:szCs w:val="28"/>
        </w:rPr>
      </w:pPr>
      <w:proofErr w:type="spellStart"/>
      <w:r w:rsidRPr="00174277">
        <w:rPr>
          <w:rFonts w:ascii="Times New Roman" w:hAnsi="Times New Roman" w:cs="Times New Roman"/>
          <w:sz w:val="28"/>
          <w:szCs w:val="28"/>
        </w:rPr>
        <w:t>Абаева</w:t>
      </w:r>
      <w:proofErr w:type="spellEnd"/>
      <w:r w:rsidRPr="00174277">
        <w:rPr>
          <w:rFonts w:ascii="Times New Roman" w:hAnsi="Times New Roman" w:cs="Times New Roman"/>
          <w:sz w:val="28"/>
          <w:szCs w:val="28"/>
        </w:rPr>
        <w:t xml:space="preserve"> Н</w:t>
      </w:r>
      <w:r>
        <w:rPr>
          <w:rFonts w:ascii="Times New Roman" w:hAnsi="Times New Roman" w:cs="Times New Roman"/>
          <w:sz w:val="28"/>
          <w:szCs w:val="28"/>
        </w:rPr>
        <w:t>.</w:t>
      </w:r>
      <w:r w:rsidRPr="00174277">
        <w:rPr>
          <w:rFonts w:ascii="Times New Roman" w:hAnsi="Times New Roman" w:cs="Times New Roman"/>
          <w:sz w:val="28"/>
          <w:szCs w:val="28"/>
        </w:rPr>
        <w:t xml:space="preserve"> Эффективные образовательные технологии на уроках русского языка // European </w:t>
      </w:r>
      <w:proofErr w:type="spellStart"/>
      <w:r w:rsidRPr="00174277">
        <w:rPr>
          <w:rFonts w:ascii="Times New Roman" w:hAnsi="Times New Roman" w:cs="Times New Roman"/>
          <w:sz w:val="28"/>
          <w:szCs w:val="28"/>
        </w:rPr>
        <w:t>science</w:t>
      </w:r>
      <w:proofErr w:type="spellEnd"/>
      <w:r w:rsidRPr="00174277">
        <w:rPr>
          <w:rFonts w:ascii="Times New Roman" w:hAnsi="Times New Roman" w:cs="Times New Roman"/>
          <w:sz w:val="28"/>
          <w:szCs w:val="28"/>
        </w:rPr>
        <w:t xml:space="preserve">. 2019. №4 (46). </w:t>
      </w:r>
    </w:p>
    <w:p w14:paraId="00BA887B" w14:textId="77777777" w:rsidR="00174277" w:rsidRDefault="00174277" w:rsidP="00451A47">
      <w:pPr>
        <w:pStyle w:val="a3"/>
        <w:numPr>
          <w:ilvl w:val="0"/>
          <w:numId w:val="4"/>
        </w:numPr>
        <w:spacing w:after="0" w:line="360" w:lineRule="auto"/>
        <w:ind w:left="0" w:firstLine="851"/>
        <w:jc w:val="both"/>
        <w:rPr>
          <w:rFonts w:ascii="Times New Roman" w:hAnsi="Times New Roman" w:cs="Times New Roman"/>
          <w:sz w:val="28"/>
          <w:szCs w:val="28"/>
        </w:rPr>
      </w:pPr>
      <w:r w:rsidRPr="00451A47">
        <w:rPr>
          <w:rFonts w:ascii="Times New Roman" w:hAnsi="Times New Roman" w:cs="Times New Roman"/>
          <w:sz w:val="28"/>
          <w:szCs w:val="28"/>
        </w:rPr>
        <w:t>Бирюкова А</w:t>
      </w:r>
      <w:r>
        <w:rPr>
          <w:rFonts w:ascii="Times New Roman" w:hAnsi="Times New Roman" w:cs="Times New Roman"/>
          <w:sz w:val="28"/>
          <w:szCs w:val="28"/>
        </w:rPr>
        <w:t>.</w:t>
      </w:r>
      <w:r w:rsidRPr="00451A47">
        <w:rPr>
          <w:rFonts w:ascii="Times New Roman" w:hAnsi="Times New Roman" w:cs="Times New Roman"/>
          <w:sz w:val="28"/>
          <w:szCs w:val="28"/>
        </w:rPr>
        <w:t xml:space="preserve"> А</w:t>
      </w:r>
      <w:r>
        <w:rPr>
          <w:rFonts w:ascii="Times New Roman" w:hAnsi="Times New Roman" w:cs="Times New Roman"/>
          <w:sz w:val="28"/>
          <w:szCs w:val="28"/>
        </w:rPr>
        <w:t>.</w:t>
      </w:r>
      <w:r w:rsidRPr="00451A47">
        <w:rPr>
          <w:rFonts w:ascii="Times New Roman" w:hAnsi="Times New Roman" w:cs="Times New Roman"/>
          <w:sz w:val="28"/>
          <w:szCs w:val="28"/>
        </w:rPr>
        <w:t xml:space="preserve"> И</w:t>
      </w:r>
      <w:r w:rsidRPr="00451A47">
        <w:rPr>
          <w:rFonts w:ascii="Times New Roman" w:hAnsi="Times New Roman" w:cs="Times New Roman"/>
          <w:sz w:val="28"/>
          <w:szCs w:val="28"/>
        </w:rPr>
        <w:t xml:space="preserve">спользование технологии сотрудничества на уроках русского языка </w:t>
      </w:r>
      <w:r w:rsidRPr="00451A47">
        <w:rPr>
          <w:rFonts w:ascii="Times New Roman" w:hAnsi="Times New Roman" w:cs="Times New Roman"/>
          <w:sz w:val="28"/>
          <w:szCs w:val="28"/>
        </w:rPr>
        <w:t xml:space="preserve">// </w:t>
      </w:r>
      <w:proofErr w:type="spellStart"/>
      <w:r w:rsidRPr="00451A47">
        <w:rPr>
          <w:rFonts w:ascii="Times New Roman" w:hAnsi="Times New Roman" w:cs="Times New Roman"/>
          <w:sz w:val="28"/>
          <w:szCs w:val="28"/>
        </w:rPr>
        <w:t>Magister</w:t>
      </w:r>
      <w:proofErr w:type="spellEnd"/>
      <w:r w:rsidRPr="00451A47">
        <w:rPr>
          <w:rFonts w:ascii="Times New Roman" w:hAnsi="Times New Roman" w:cs="Times New Roman"/>
          <w:sz w:val="28"/>
          <w:szCs w:val="28"/>
        </w:rPr>
        <w:t xml:space="preserve">. 2022. №4. </w:t>
      </w:r>
    </w:p>
    <w:p w14:paraId="0F128751" w14:textId="77777777" w:rsidR="00174277" w:rsidRDefault="00174277" w:rsidP="00451A47">
      <w:pPr>
        <w:pStyle w:val="a3"/>
        <w:numPr>
          <w:ilvl w:val="0"/>
          <w:numId w:val="4"/>
        </w:numPr>
        <w:spacing w:after="0" w:line="360" w:lineRule="auto"/>
        <w:ind w:left="0" w:firstLine="851"/>
        <w:jc w:val="both"/>
        <w:rPr>
          <w:rFonts w:ascii="Times New Roman" w:hAnsi="Times New Roman" w:cs="Times New Roman"/>
          <w:sz w:val="28"/>
          <w:szCs w:val="28"/>
        </w:rPr>
      </w:pPr>
      <w:r w:rsidRPr="00174277">
        <w:rPr>
          <w:rFonts w:ascii="Times New Roman" w:hAnsi="Times New Roman" w:cs="Times New Roman"/>
          <w:sz w:val="28"/>
          <w:szCs w:val="28"/>
        </w:rPr>
        <w:t>Каунова Е</w:t>
      </w:r>
      <w:r>
        <w:rPr>
          <w:rFonts w:ascii="Times New Roman" w:hAnsi="Times New Roman" w:cs="Times New Roman"/>
          <w:sz w:val="28"/>
          <w:szCs w:val="28"/>
        </w:rPr>
        <w:t>.</w:t>
      </w:r>
      <w:r w:rsidRPr="00174277">
        <w:rPr>
          <w:rFonts w:ascii="Times New Roman" w:hAnsi="Times New Roman" w:cs="Times New Roman"/>
          <w:sz w:val="28"/>
          <w:szCs w:val="28"/>
        </w:rPr>
        <w:t xml:space="preserve"> В</w:t>
      </w:r>
      <w:r>
        <w:rPr>
          <w:rFonts w:ascii="Times New Roman" w:hAnsi="Times New Roman" w:cs="Times New Roman"/>
          <w:sz w:val="28"/>
          <w:szCs w:val="28"/>
        </w:rPr>
        <w:t>.</w:t>
      </w:r>
      <w:r w:rsidRPr="00174277">
        <w:rPr>
          <w:rFonts w:ascii="Times New Roman" w:hAnsi="Times New Roman" w:cs="Times New Roman"/>
          <w:sz w:val="28"/>
          <w:szCs w:val="28"/>
        </w:rPr>
        <w:t xml:space="preserve"> Т</w:t>
      </w:r>
      <w:r w:rsidRPr="00174277">
        <w:rPr>
          <w:rFonts w:ascii="Times New Roman" w:hAnsi="Times New Roman" w:cs="Times New Roman"/>
          <w:sz w:val="28"/>
          <w:szCs w:val="28"/>
        </w:rPr>
        <w:t xml:space="preserve">ехнология сотрудничества на уроках русского языка в условиях дистанционного обучения </w:t>
      </w:r>
      <w:r w:rsidRPr="00174277">
        <w:rPr>
          <w:rFonts w:ascii="Times New Roman" w:hAnsi="Times New Roman" w:cs="Times New Roman"/>
          <w:sz w:val="28"/>
          <w:szCs w:val="28"/>
        </w:rPr>
        <w:t xml:space="preserve">// Известия ВГПУ. 2021. №9 (162). </w:t>
      </w:r>
    </w:p>
    <w:sectPr w:rsidR="0017427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ont872">
    <w:altName w:val="Times New Roman"/>
    <w:charset w:val="CC"/>
    <w:family w:val="auto"/>
    <w:pitch w:val="variable"/>
  </w:font>
  <w:font w:name="font874">
    <w:altName w:val="Calibri"/>
    <w:charset w:val="CC"/>
    <w:family w:val="auto"/>
    <w:pitch w:val="variable"/>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D429F"/>
    <w:multiLevelType w:val="hybridMultilevel"/>
    <w:tmpl w:val="0CBE0F6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60584EAB"/>
    <w:multiLevelType w:val="hybridMultilevel"/>
    <w:tmpl w:val="874257A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6C037BB1"/>
    <w:multiLevelType w:val="hybridMultilevel"/>
    <w:tmpl w:val="348AF16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15:restartNumberingAfterBreak="0">
    <w:nsid w:val="6EBA17C4"/>
    <w:multiLevelType w:val="hybridMultilevel"/>
    <w:tmpl w:val="D79AE39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144"/>
    <w:rsid w:val="00011F6F"/>
    <w:rsid w:val="00022E74"/>
    <w:rsid w:val="000275FA"/>
    <w:rsid w:val="00050688"/>
    <w:rsid w:val="0006079F"/>
    <w:rsid w:val="00066759"/>
    <w:rsid w:val="00066992"/>
    <w:rsid w:val="000878F4"/>
    <w:rsid w:val="000B054F"/>
    <w:rsid w:val="000D76A0"/>
    <w:rsid w:val="000E66FE"/>
    <w:rsid w:val="000F218E"/>
    <w:rsid w:val="00103552"/>
    <w:rsid w:val="001058A3"/>
    <w:rsid w:val="001076C4"/>
    <w:rsid w:val="00125E00"/>
    <w:rsid w:val="001374E8"/>
    <w:rsid w:val="00166F2D"/>
    <w:rsid w:val="00174277"/>
    <w:rsid w:val="00183CD6"/>
    <w:rsid w:val="0018614E"/>
    <w:rsid w:val="001B0A0A"/>
    <w:rsid w:val="001D3D48"/>
    <w:rsid w:val="002034D8"/>
    <w:rsid w:val="002100E0"/>
    <w:rsid w:val="00233503"/>
    <w:rsid w:val="00244A0C"/>
    <w:rsid w:val="002546B6"/>
    <w:rsid w:val="00273A6D"/>
    <w:rsid w:val="00275FE4"/>
    <w:rsid w:val="00282FBC"/>
    <w:rsid w:val="00283772"/>
    <w:rsid w:val="002C1359"/>
    <w:rsid w:val="002D014D"/>
    <w:rsid w:val="002D06FA"/>
    <w:rsid w:val="002F6C72"/>
    <w:rsid w:val="00307E85"/>
    <w:rsid w:val="003379B9"/>
    <w:rsid w:val="0035217C"/>
    <w:rsid w:val="0035500B"/>
    <w:rsid w:val="00362602"/>
    <w:rsid w:val="0039393B"/>
    <w:rsid w:val="003C72EC"/>
    <w:rsid w:val="003D63ED"/>
    <w:rsid w:val="003E5403"/>
    <w:rsid w:val="003F4BF1"/>
    <w:rsid w:val="00400D7D"/>
    <w:rsid w:val="00401B92"/>
    <w:rsid w:val="00422BC0"/>
    <w:rsid w:val="00430C1B"/>
    <w:rsid w:val="00446AA1"/>
    <w:rsid w:val="00451A47"/>
    <w:rsid w:val="004805E1"/>
    <w:rsid w:val="0049453F"/>
    <w:rsid w:val="004A0A89"/>
    <w:rsid w:val="004D7F2C"/>
    <w:rsid w:val="004F0F93"/>
    <w:rsid w:val="00520F02"/>
    <w:rsid w:val="005219A4"/>
    <w:rsid w:val="005300D2"/>
    <w:rsid w:val="00532FB8"/>
    <w:rsid w:val="00543086"/>
    <w:rsid w:val="00544104"/>
    <w:rsid w:val="0054652A"/>
    <w:rsid w:val="00546D0F"/>
    <w:rsid w:val="00552662"/>
    <w:rsid w:val="00557544"/>
    <w:rsid w:val="005814F1"/>
    <w:rsid w:val="005944CB"/>
    <w:rsid w:val="005B3879"/>
    <w:rsid w:val="005C4535"/>
    <w:rsid w:val="005D3CB2"/>
    <w:rsid w:val="005E0182"/>
    <w:rsid w:val="005E308E"/>
    <w:rsid w:val="005F1644"/>
    <w:rsid w:val="005F64AA"/>
    <w:rsid w:val="00604364"/>
    <w:rsid w:val="0061408D"/>
    <w:rsid w:val="00614D48"/>
    <w:rsid w:val="00632337"/>
    <w:rsid w:val="00633556"/>
    <w:rsid w:val="00647217"/>
    <w:rsid w:val="00650959"/>
    <w:rsid w:val="00661C00"/>
    <w:rsid w:val="006757C3"/>
    <w:rsid w:val="006818B3"/>
    <w:rsid w:val="006A0E10"/>
    <w:rsid w:val="006B1845"/>
    <w:rsid w:val="006D6335"/>
    <w:rsid w:val="006F17D5"/>
    <w:rsid w:val="006F281E"/>
    <w:rsid w:val="00706305"/>
    <w:rsid w:val="007178ED"/>
    <w:rsid w:val="00726E8B"/>
    <w:rsid w:val="00730F6C"/>
    <w:rsid w:val="0076055B"/>
    <w:rsid w:val="00784C79"/>
    <w:rsid w:val="00795704"/>
    <w:rsid w:val="00797FB8"/>
    <w:rsid w:val="007A1552"/>
    <w:rsid w:val="007A5FCC"/>
    <w:rsid w:val="007C254F"/>
    <w:rsid w:val="007C78D9"/>
    <w:rsid w:val="007E55F4"/>
    <w:rsid w:val="007F7835"/>
    <w:rsid w:val="00800FEB"/>
    <w:rsid w:val="00825033"/>
    <w:rsid w:val="00852DED"/>
    <w:rsid w:val="00860B5E"/>
    <w:rsid w:val="00873939"/>
    <w:rsid w:val="00883ECE"/>
    <w:rsid w:val="00885AB9"/>
    <w:rsid w:val="00890A70"/>
    <w:rsid w:val="008A020B"/>
    <w:rsid w:val="008B177B"/>
    <w:rsid w:val="008D59F2"/>
    <w:rsid w:val="008E50ED"/>
    <w:rsid w:val="00903A0D"/>
    <w:rsid w:val="00906477"/>
    <w:rsid w:val="009109F6"/>
    <w:rsid w:val="00913C13"/>
    <w:rsid w:val="00941942"/>
    <w:rsid w:val="00950045"/>
    <w:rsid w:val="0095050D"/>
    <w:rsid w:val="009572A5"/>
    <w:rsid w:val="009843C1"/>
    <w:rsid w:val="009928BD"/>
    <w:rsid w:val="00995FE8"/>
    <w:rsid w:val="0099604A"/>
    <w:rsid w:val="00A00B44"/>
    <w:rsid w:val="00A21604"/>
    <w:rsid w:val="00A32111"/>
    <w:rsid w:val="00A43D01"/>
    <w:rsid w:val="00A57EF6"/>
    <w:rsid w:val="00A75D33"/>
    <w:rsid w:val="00A93907"/>
    <w:rsid w:val="00A951C0"/>
    <w:rsid w:val="00AA0BD6"/>
    <w:rsid w:val="00AB6091"/>
    <w:rsid w:val="00AC7D5A"/>
    <w:rsid w:val="00AF1ADD"/>
    <w:rsid w:val="00AF65C7"/>
    <w:rsid w:val="00B14F31"/>
    <w:rsid w:val="00B17757"/>
    <w:rsid w:val="00B2183C"/>
    <w:rsid w:val="00B54897"/>
    <w:rsid w:val="00B660AA"/>
    <w:rsid w:val="00B77AC6"/>
    <w:rsid w:val="00B861D3"/>
    <w:rsid w:val="00B9235F"/>
    <w:rsid w:val="00BA77B5"/>
    <w:rsid w:val="00BD5716"/>
    <w:rsid w:val="00C009D6"/>
    <w:rsid w:val="00C3267A"/>
    <w:rsid w:val="00C33C96"/>
    <w:rsid w:val="00C4225E"/>
    <w:rsid w:val="00C43B92"/>
    <w:rsid w:val="00C615F0"/>
    <w:rsid w:val="00C708FE"/>
    <w:rsid w:val="00C72F29"/>
    <w:rsid w:val="00C82F95"/>
    <w:rsid w:val="00CC3BD8"/>
    <w:rsid w:val="00CE0399"/>
    <w:rsid w:val="00CF64EE"/>
    <w:rsid w:val="00D05AF5"/>
    <w:rsid w:val="00D129BF"/>
    <w:rsid w:val="00D12F8D"/>
    <w:rsid w:val="00D23CE9"/>
    <w:rsid w:val="00D4407B"/>
    <w:rsid w:val="00D70483"/>
    <w:rsid w:val="00D74144"/>
    <w:rsid w:val="00D745E0"/>
    <w:rsid w:val="00D82C33"/>
    <w:rsid w:val="00DE6E59"/>
    <w:rsid w:val="00DF0677"/>
    <w:rsid w:val="00E04974"/>
    <w:rsid w:val="00E04B50"/>
    <w:rsid w:val="00E154A0"/>
    <w:rsid w:val="00E52F3E"/>
    <w:rsid w:val="00E618D8"/>
    <w:rsid w:val="00E736F2"/>
    <w:rsid w:val="00E77A66"/>
    <w:rsid w:val="00EC1E43"/>
    <w:rsid w:val="00ED0F95"/>
    <w:rsid w:val="00ED1A73"/>
    <w:rsid w:val="00ED36A7"/>
    <w:rsid w:val="00EF6957"/>
    <w:rsid w:val="00F45F04"/>
    <w:rsid w:val="00F55578"/>
    <w:rsid w:val="00F873E7"/>
    <w:rsid w:val="00FC262A"/>
    <w:rsid w:val="00FC3CE6"/>
    <w:rsid w:val="00FC5190"/>
    <w:rsid w:val="00FE02BF"/>
    <w:rsid w:val="00FE215A"/>
    <w:rsid w:val="00FE47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3CC5F"/>
  <w15:chartTrackingRefBased/>
  <w15:docId w15:val="{2433DFC8-CBF9-4150-8C44-78836582D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F4BF1"/>
    <w:pPr>
      <w:suppressAutoHyphens/>
      <w:spacing w:line="252" w:lineRule="auto"/>
      <w:ind w:left="720"/>
      <w:contextualSpacing/>
    </w:pPr>
    <w:rPr>
      <w:rFonts w:ascii="Calibri" w:eastAsia="SimSun" w:hAnsi="Calibri" w:cs="font872"/>
      <w:lang w:eastAsia="ar-SA"/>
    </w:rPr>
  </w:style>
  <w:style w:type="paragraph" w:customStyle="1" w:styleId="1">
    <w:name w:val="Абзац списка1"/>
    <w:basedOn w:val="a"/>
    <w:rsid w:val="005E308E"/>
    <w:pPr>
      <w:suppressAutoHyphens/>
      <w:spacing w:after="0" w:line="360" w:lineRule="auto"/>
      <w:ind w:left="720"/>
      <w:jc w:val="both"/>
    </w:pPr>
    <w:rPr>
      <w:rFonts w:ascii="Calibri" w:eastAsia="SimSun" w:hAnsi="Calibri" w:cs="font874"/>
      <w:sz w:val="28"/>
      <w:lang w:eastAsia="ar-SA"/>
    </w:rPr>
  </w:style>
  <w:style w:type="character" w:styleId="a4">
    <w:name w:val="Hyperlink"/>
    <w:basedOn w:val="a0"/>
    <w:uiPriority w:val="99"/>
    <w:unhideWhenUsed/>
    <w:rsid w:val="00282FBC"/>
    <w:rPr>
      <w:color w:val="0563C1" w:themeColor="hyperlink"/>
      <w:u w:val="single"/>
    </w:rPr>
  </w:style>
  <w:style w:type="character" w:styleId="a5">
    <w:name w:val="Unresolved Mention"/>
    <w:basedOn w:val="a0"/>
    <w:uiPriority w:val="99"/>
    <w:semiHidden/>
    <w:unhideWhenUsed/>
    <w:rsid w:val="00282F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5663432">
      <w:bodyDiv w:val="1"/>
      <w:marLeft w:val="0"/>
      <w:marRight w:val="0"/>
      <w:marTop w:val="0"/>
      <w:marBottom w:val="0"/>
      <w:divBdr>
        <w:top w:val="none" w:sz="0" w:space="0" w:color="auto"/>
        <w:left w:val="none" w:sz="0" w:space="0" w:color="auto"/>
        <w:bottom w:val="none" w:sz="0" w:space="0" w:color="auto"/>
        <w:right w:val="none" w:sz="0" w:space="0" w:color="auto"/>
      </w:divBdr>
      <w:divsChild>
        <w:div w:id="550043781">
          <w:marLeft w:val="0"/>
          <w:marRight w:val="0"/>
          <w:marTop w:val="675"/>
          <w:marBottom w:val="675"/>
          <w:divBdr>
            <w:top w:val="none" w:sz="0" w:space="0" w:color="auto"/>
            <w:left w:val="none" w:sz="0" w:space="0" w:color="auto"/>
            <w:bottom w:val="none" w:sz="0" w:space="0" w:color="auto"/>
            <w:right w:val="none" w:sz="0" w:space="0" w:color="auto"/>
          </w:divBdr>
        </w:div>
      </w:divsChild>
    </w:div>
    <w:div w:id="175342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379</TotalTime>
  <Pages>1</Pages>
  <Words>856</Words>
  <Characters>4881</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VM</dc:creator>
  <cp:keywords/>
  <dc:description/>
  <cp:lastModifiedBy>VM</cp:lastModifiedBy>
  <cp:revision>33</cp:revision>
  <dcterms:created xsi:type="dcterms:W3CDTF">2024-05-30T12:06:00Z</dcterms:created>
  <dcterms:modified xsi:type="dcterms:W3CDTF">2024-10-11T12:10:00Z</dcterms:modified>
</cp:coreProperties>
</file>