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3332B" w14:textId="42A834CA" w:rsidR="0026286C" w:rsidRDefault="00262213" w:rsidP="00806239">
      <w:pPr>
        <w:tabs>
          <w:tab w:val="left" w:pos="5280"/>
          <w:tab w:val="right" w:pos="9355"/>
        </w:tabs>
        <w:jc w:val="center"/>
        <w:rPr>
          <w:rFonts w:cs="Times New Roman"/>
          <w:szCs w:val="28"/>
        </w:rPr>
      </w:pPr>
      <w:r w:rsidRPr="00262213">
        <w:rPr>
          <w:rFonts w:cs="Times New Roman"/>
          <w:b/>
          <w:bCs/>
          <w:szCs w:val="28"/>
        </w:rPr>
        <w:t>МЕТОДЫ РАЗВИТИЯ РЕЧИ У ДЕТЕЙ РАННЕГО ВОЗРАСТА</w:t>
      </w:r>
    </w:p>
    <w:p w14:paraId="7DD693CD" w14:textId="77777777" w:rsidR="00262213" w:rsidRDefault="00262213" w:rsidP="00262213">
      <w:pPr>
        <w:tabs>
          <w:tab w:val="left" w:pos="5280"/>
          <w:tab w:val="right" w:pos="9355"/>
        </w:tabs>
        <w:spacing w:line="276" w:lineRule="auto"/>
        <w:jc w:val="right"/>
        <w:rPr>
          <w:rFonts w:cs="Times New Roman"/>
          <w:szCs w:val="28"/>
        </w:rPr>
      </w:pPr>
    </w:p>
    <w:p w14:paraId="48D392EF" w14:textId="77777777" w:rsidR="00262213" w:rsidRPr="00262213" w:rsidRDefault="00262213" w:rsidP="00673A7C">
      <w:pPr>
        <w:tabs>
          <w:tab w:val="left" w:pos="5280"/>
          <w:tab w:val="right" w:pos="9355"/>
        </w:tabs>
        <w:jc w:val="right"/>
        <w:rPr>
          <w:rFonts w:cs="Times New Roman"/>
          <w:szCs w:val="28"/>
        </w:rPr>
      </w:pPr>
      <w:r w:rsidRPr="00262213">
        <w:rPr>
          <w:rFonts w:cs="Times New Roman"/>
          <w:szCs w:val="28"/>
        </w:rPr>
        <w:t>Корнейчук Татьяна Петровна, воспитатель</w:t>
      </w:r>
    </w:p>
    <w:p w14:paraId="5F26D0CA" w14:textId="77B8B27D" w:rsidR="00856044" w:rsidRDefault="00262213" w:rsidP="00673A7C">
      <w:pPr>
        <w:tabs>
          <w:tab w:val="left" w:pos="5280"/>
          <w:tab w:val="right" w:pos="9355"/>
        </w:tabs>
        <w:jc w:val="right"/>
        <w:rPr>
          <w:rFonts w:cs="Times New Roman"/>
          <w:szCs w:val="28"/>
        </w:rPr>
      </w:pPr>
      <w:r w:rsidRPr="00262213">
        <w:rPr>
          <w:rFonts w:cs="Times New Roman"/>
          <w:szCs w:val="28"/>
        </w:rPr>
        <w:t xml:space="preserve">МОУ "Гимназия № 56"  </w:t>
      </w:r>
      <w:proofErr w:type="gramStart"/>
      <w:r w:rsidRPr="00262213">
        <w:rPr>
          <w:rFonts w:cs="Times New Roman"/>
          <w:szCs w:val="28"/>
        </w:rPr>
        <w:t>ДО</w:t>
      </w:r>
      <w:proofErr w:type="gramEnd"/>
      <w:r w:rsidRPr="00262213">
        <w:rPr>
          <w:rFonts w:cs="Times New Roman"/>
          <w:szCs w:val="28"/>
        </w:rPr>
        <w:t xml:space="preserve"> </w:t>
      </w:r>
      <w:proofErr w:type="gramStart"/>
      <w:r w:rsidRPr="00262213">
        <w:rPr>
          <w:rFonts w:cs="Times New Roman"/>
          <w:szCs w:val="28"/>
        </w:rPr>
        <w:t>корпус</w:t>
      </w:r>
      <w:proofErr w:type="gramEnd"/>
      <w:r w:rsidRPr="00262213">
        <w:rPr>
          <w:rFonts w:cs="Times New Roman"/>
          <w:szCs w:val="28"/>
        </w:rPr>
        <w:t xml:space="preserve"> 5, г. Люберцы </w:t>
      </w:r>
      <w:proofErr w:type="spellStart"/>
      <w:r w:rsidRPr="00262213">
        <w:rPr>
          <w:rFonts w:cs="Times New Roman"/>
          <w:szCs w:val="28"/>
        </w:rPr>
        <w:t>д.п</w:t>
      </w:r>
      <w:proofErr w:type="spellEnd"/>
      <w:r w:rsidRPr="00262213">
        <w:rPr>
          <w:rFonts w:cs="Times New Roman"/>
          <w:szCs w:val="28"/>
        </w:rPr>
        <w:t xml:space="preserve">. </w:t>
      </w:r>
      <w:proofErr w:type="spellStart"/>
      <w:r w:rsidRPr="00262213">
        <w:rPr>
          <w:rFonts w:cs="Times New Roman"/>
          <w:szCs w:val="28"/>
        </w:rPr>
        <w:t>Красково</w:t>
      </w:r>
      <w:proofErr w:type="spellEnd"/>
    </w:p>
    <w:p w14:paraId="5217E998" w14:textId="77777777" w:rsidR="00262213" w:rsidRPr="00C37BF6" w:rsidRDefault="00262213" w:rsidP="00262213">
      <w:pPr>
        <w:tabs>
          <w:tab w:val="left" w:pos="5280"/>
          <w:tab w:val="right" w:pos="9355"/>
        </w:tabs>
        <w:jc w:val="left"/>
        <w:rPr>
          <w:rFonts w:cs="Times New Roman"/>
          <w:szCs w:val="28"/>
        </w:rPr>
      </w:pPr>
    </w:p>
    <w:p w14:paraId="0891E9AF" w14:textId="4EFD8254" w:rsidR="00806239" w:rsidRPr="00673A7C" w:rsidRDefault="00806239" w:rsidP="00673A7C">
      <w:pPr>
        <w:rPr>
          <w:i/>
        </w:rPr>
      </w:pPr>
      <w:r w:rsidRPr="008A55C3">
        <w:rPr>
          <w:rFonts w:cs="Times New Roman"/>
          <w:b/>
          <w:bCs/>
          <w:i/>
          <w:iCs/>
          <w:szCs w:val="28"/>
        </w:rPr>
        <w:t>Аннотация.</w:t>
      </w:r>
      <w:r w:rsidRPr="008A55C3">
        <w:rPr>
          <w:rFonts w:cs="Times New Roman"/>
          <w:i/>
          <w:iCs/>
          <w:szCs w:val="28"/>
        </w:rPr>
        <w:t xml:space="preserve"> </w:t>
      </w:r>
      <w:r w:rsidR="00673A7C" w:rsidRPr="00673A7C">
        <w:rPr>
          <w:i/>
        </w:rPr>
        <w:t>В статье рассматриваются эффективные методы развития речи у детей раннего возраста, акцентируя внимание на важности раннего речевого развития для общего интеллекта и социальной адаптации. Приведены практические примеры и рекомендации, которые помогут воспитателям создать благоприятные условия для формиров</w:t>
      </w:r>
      <w:r w:rsidR="00673A7C">
        <w:rPr>
          <w:i/>
        </w:rPr>
        <w:t>ания речевых навыков у малышей.</w:t>
      </w:r>
    </w:p>
    <w:p w14:paraId="0C133440" w14:textId="6E7D9EAA" w:rsidR="00673A7C" w:rsidRPr="00673A7C" w:rsidRDefault="00806239" w:rsidP="00673A7C">
      <w:pPr>
        <w:ind w:firstLine="851"/>
        <w:rPr>
          <w:rFonts w:cs="Times New Roman"/>
          <w:i/>
          <w:iCs/>
          <w:szCs w:val="28"/>
        </w:rPr>
      </w:pPr>
      <w:proofErr w:type="gramStart"/>
      <w:r w:rsidRPr="008A55C3">
        <w:rPr>
          <w:rFonts w:cs="Times New Roman"/>
          <w:b/>
          <w:bCs/>
          <w:i/>
          <w:iCs/>
          <w:szCs w:val="28"/>
        </w:rPr>
        <w:t xml:space="preserve">Ключевые слова: </w:t>
      </w:r>
      <w:r w:rsidR="00673A7C" w:rsidRPr="00673A7C">
        <w:rPr>
          <w:i/>
        </w:rPr>
        <w:t>развитие речи, дети раннего возраста, методы, воспитание, обучение, коммуникация.</w:t>
      </w:r>
      <w:proofErr w:type="gramEnd"/>
    </w:p>
    <w:p w14:paraId="0D6BAD32" w14:textId="77777777" w:rsidR="00673A7C" w:rsidRDefault="00673A7C" w:rsidP="00673A7C">
      <w:pPr>
        <w:ind w:firstLine="0"/>
      </w:pPr>
    </w:p>
    <w:p w14:paraId="0AC035DE" w14:textId="226631C7" w:rsidR="00673A7C" w:rsidRDefault="00673A7C" w:rsidP="003D37E0">
      <w:r>
        <w:t>Развитие речи у детей раннего возраста — это один из самых важных аспектов их общего развития. В этот период происходит активное усвоение языка, что существенно влияет на интеллектуальное, социальное и эмоциональное развитие ребёнка. Каждый воспитатель в детском саду сталкивается с задачей формирования речевых навыков у малышей. Важно понимать, что развитие речи начинается не только с произнесения слов, но и с понимания, восприятия и</w:t>
      </w:r>
      <w:r w:rsidR="003D37E0">
        <w:t xml:space="preserve"> использования языка в общении.</w:t>
      </w:r>
    </w:p>
    <w:p w14:paraId="0ADF3E13" w14:textId="3BF5C58F" w:rsidR="00673A7C" w:rsidRDefault="00673A7C" w:rsidP="00673A7C">
      <w:r>
        <w:t xml:space="preserve">Первым и наиболее </w:t>
      </w:r>
      <w:r w:rsidR="003D37E0">
        <w:t xml:space="preserve">простым методом является </w:t>
      </w:r>
      <w:proofErr w:type="gramStart"/>
      <w:r w:rsidR="003D37E0">
        <w:t>активная</w:t>
      </w:r>
      <w:proofErr w:type="gramEnd"/>
      <w:r>
        <w:t xml:space="preserve"> </w:t>
      </w:r>
      <w:r w:rsidR="003D37E0">
        <w:t xml:space="preserve">вербальная </w:t>
      </w:r>
      <w:proofErr w:type="spellStart"/>
      <w:r w:rsidR="003D37E0">
        <w:t>коммуникаия</w:t>
      </w:r>
      <w:proofErr w:type="spellEnd"/>
      <w:r>
        <w:t>. Важно не просто говорить с детьми, но и делать это так, чтобы они могли активно участвовать в разговоре. Используйте разнообразные вопросы, чтобы побудить ребёнка высказать свои мысли. Например, во время чтения книги можно задавать вопросы о сюжетных перипетиях: "Что, по твоему мнению, произойдёт дальше?" или "Как ты думаешь, почему герой так поступил?". Это не только развивает навыки диалога, но и стимулирует креативное мышление.</w:t>
      </w:r>
    </w:p>
    <w:p w14:paraId="315D09C3" w14:textId="77777777" w:rsidR="00673A7C" w:rsidRDefault="00673A7C" w:rsidP="00673A7C"/>
    <w:p w14:paraId="6037069B" w14:textId="0B83B23C" w:rsidR="00673A7C" w:rsidRDefault="00673A7C" w:rsidP="003D37E0">
      <w:r>
        <w:lastRenderedPageBreak/>
        <w:t>Не менее важным является метод игры. Игры — это универсальный инструмент, который помогает детям легче воспринимать информацию и учиться. Существуют различные виды игр, направленных на развитие речи. Например, можно использовать настольные игры, где необходимо называть предметы или выполнять задания. Игра "Что это?" позволяет детям называть изображения и описывать их. Такой подход не только развивает словарный запас, но и помогает усво</w:t>
      </w:r>
      <w:r w:rsidR="003D37E0">
        <w:t>ить грамматические конструкции.</w:t>
      </w:r>
    </w:p>
    <w:p w14:paraId="7A149774" w14:textId="3E401065" w:rsidR="00673A7C" w:rsidRDefault="00673A7C" w:rsidP="003D37E0">
      <w:r>
        <w:t>Сюжетно-ролевые игры также играют важную роль в развитии речи. Когда дети разыгрывают различные ситуации, например, в магазине или на празднике, они учатся не только говорить, но и слушать друг друга. Важно создать интересные сценарии, которые побудят детей к активному использованию речи. Воспитатель может предложить варианты ролевых игр, например, "Семья", "Врач", "Магазин", где каждый ребёнок сможет попробовать себя в различных ролях. Это обогащает их речь, делает её бо</w:t>
      </w:r>
      <w:r w:rsidR="003D37E0">
        <w:t>лее разнообразной и насыщенной.</w:t>
      </w:r>
    </w:p>
    <w:p w14:paraId="2AEB5208" w14:textId="3585E976" w:rsidR="00673A7C" w:rsidRDefault="00673A7C" w:rsidP="003D37E0">
      <w:r>
        <w:t>Метод рисования и использования художественных материалов также помогает развивать речь. Процесс рисования можно сочетать с рассказами о том, что изображает ребёнок. Например, после того как ребёнок нарисует дом, можно задать ему вопросы: "Какой это дом? Кто в нём живёт? Какой у него цвет?" Это помогает развивать не только реч</w:t>
      </w:r>
      <w:r w:rsidR="003D37E0">
        <w:t>ь, но и творческое воображение.</w:t>
      </w:r>
    </w:p>
    <w:p w14:paraId="20597193" w14:textId="370890E5" w:rsidR="00673A7C" w:rsidRDefault="00673A7C" w:rsidP="003D37E0">
      <w:r>
        <w:t>Еще одним методом является использование музыки и песен. Музыка стимулирует речевую активность, способствует запоминанию слов и фраз. Песни с простыми текстами и рифмами можно использовать для обучения новых слов и фраз. Например, поющая игра "Слоненок" помогает детям легко запомнить слова и развивает ритмическое восприятие. Воспитатель может предложить детям спеть песенку и обсудить её содержание, задавая вопрос</w:t>
      </w:r>
      <w:r w:rsidR="003D37E0">
        <w:t>ы о том, что произошло в песне.</w:t>
      </w:r>
    </w:p>
    <w:p w14:paraId="5DDABFB7" w14:textId="6FECDDFF" w:rsidR="00673A7C" w:rsidRDefault="00673A7C" w:rsidP="003D37E0">
      <w:r>
        <w:t xml:space="preserve">Не стоит забывать и о чтении книг. Чтение вслух — это один из наиболее эффективных методов развития речи. Выбор книг должен быть </w:t>
      </w:r>
      <w:r>
        <w:lastRenderedPageBreak/>
        <w:t xml:space="preserve">разнообразным, интересным и соответствовать возрасту детей. После чтения можно обсудить </w:t>
      </w:r>
      <w:proofErr w:type="gramStart"/>
      <w:r>
        <w:t>прочитанное</w:t>
      </w:r>
      <w:proofErr w:type="gramEnd"/>
      <w:r>
        <w:t>, задавая вопросы, которые способствуют анализу и осмыслению текста. Например, после прочтения сказки "Репка" можно спросить: "Почему дедушка не смог вытянуть репку один?" или "Кто помогал дедушке?". Такие вопросы развивают не только речевые на</w:t>
      </w:r>
      <w:r w:rsidR="003D37E0">
        <w:t>выки, но и логическое мышление.</w:t>
      </w:r>
    </w:p>
    <w:p w14:paraId="1B2075EF" w14:textId="432A4BDC" w:rsidR="00673A7C" w:rsidRDefault="00673A7C" w:rsidP="003D37E0">
      <w:r>
        <w:t>Также можно использовать метод повторения и рифмовок. Дети любят рифмованные строки и скороговорки, которые легко запоминаются и вызывают интерес. Например, предложите детям повторять простые рифмовки или скороговорки: "Шла</w:t>
      </w:r>
      <w:r w:rsidR="003D37E0">
        <w:t xml:space="preserve"> Саша по шоссе и сосала сушку". </w:t>
      </w:r>
      <w:r>
        <w:t>Это не только развивает фонематическое восприятие, но и улучшает дикцию. Постепенно увеличивая сложность задач, можно заметно повысить уровень речевых навыков у детей.</w:t>
      </w:r>
    </w:p>
    <w:p w14:paraId="3F9FD074" w14:textId="32D055DB" w:rsidR="00673A7C" w:rsidRDefault="00673A7C" w:rsidP="003D37E0">
      <w:r>
        <w:t>Создание речевой среды — это ещё один важный метод. Воспитателю следует окружить детей языком, насыщая их день разговорами, песнями, стихами и сказками. Важно делать это в непринуждённой атмосфере, когда дети не чувствуют давления, а просто наслаждаются общением. Регулярные занятия с детьми, направленные на развитие речи, должны быть разнообразными и интересными. Используйте различные формы работы: индивидуальные беседы, групповые занятия, по</w:t>
      </w:r>
      <w:r w:rsidR="003D37E0">
        <w:t>движные игры с элементами речи.</w:t>
      </w:r>
    </w:p>
    <w:p w14:paraId="1081CA4F" w14:textId="621B2EB5" w:rsidR="00673A7C" w:rsidRDefault="00673A7C" w:rsidP="003D37E0">
      <w:r>
        <w:t>Кроме того, важно учитывать индивидуальные особенности каждого ребёнка. Некоторые дети могут развиваться быстрее, чем другие, и это нормально. Воспитателю следует обращать внимание на успехи и трудности каждого малыша, предоставляя ему возможность проявить себя. Если ребёнок стесняется говорить, можно предложить ему говорить с куклой или игрушкой, что поможе</w:t>
      </w:r>
      <w:r w:rsidR="003D37E0">
        <w:t>т ему преодолеть страх общения.</w:t>
      </w:r>
    </w:p>
    <w:p w14:paraId="5FA0DAF4" w14:textId="5E3B0427" w:rsidR="00C37BF6" w:rsidRPr="006A3AF2" w:rsidRDefault="00673A7C" w:rsidP="00673A7C">
      <w:r>
        <w:t xml:space="preserve">Таким образом, развитие речи у детей раннего возраста — это сложный и многоуровневый процесс, который требует творческого подхода и разнообразия методов. Важно помнить, что речь — это не только набор слов, </w:t>
      </w:r>
      <w:r>
        <w:lastRenderedPageBreak/>
        <w:t xml:space="preserve">но и средство общения, выражения мыслей и эмоций. Используя предложенные методы, </w:t>
      </w:r>
      <w:proofErr w:type="gramStart"/>
      <w:r>
        <w:t>воспитатели</w:t>
      </w:r>
      <w:proofErr w:type="gramEnd"/>
      <w:r>
        <w:t xml:space="preserve"> могут создать благоприятные условия для формирования речевых навыков, что положительно скажется на общем развитии детей и их социализации.</w:t>
      </w:r>
    </w:p>
    <w:p w14:paraId="5572B348" w14:textId="77777777" w:rsidR="00EE03FD" w:rsidRPr="0026286C" w:rsidRDefault="00EE03FD" w:rsidP="00EE03FD">
      <w:pPr>
        <w:ind w:firstLine="851"/>
        <w:rPr>
          <w:rFonts w:cs="Times New Roman"/>
          <w:szCs w:val="28"/>
        </w:rPr>
      </w:pPr>
    </w:p>
    <w:p w14:paraId="2EC4149C" w14:textId="082B9112" w:rsidR="00777D92" w:rsidRDefault="00777D92" w:rsidP="00777D92">
      <w:pPr>
        <w:ind w:firstLine="851"/>
        <w:jc w:val="center"/>
        <w:rPr>
          <w:rFonts w:cs="Times New Roman"/>
          <w:b/>
          <w:bCs/>
          <w:szCs w:val="28"/>
        </w:rPr>
      </w:pPr>
      <w:r w:rsidRPr="00CB54F4">
        <w:rPr>
          <w:rFonts w:cs="Times New Roman"/>
          <w:b/>
          <w:bCs/>
          <w:szCs w:val="28"/>
        </w:rPr>
        <w:t>Список литературы</w:t>
      </w:r>
    </w:p>
    <w:p w14:paraId="47DBBC2E" w14:textId="77777777" w:rsidR="003D37E0" w:rsidRPr="00CB54F4" w:rsidRDefault="003D37E0" w:rsidP="00777D92">
      <w:pPr>
        <w:ind w:firstLine="851"/>
        <w:jc w:val="center"/>
        <w:rPr>
          <w:rFonts w:cs="Times New Roman"/>
          <w:b/>
          <w:bCs/>
          <w:szCs w:val="28"/>
        </w:rPr>
      </w:pPr>
    </w:p>
    <w:p w14:paraId="1E293421" w14:textId="798BAD8F" w:rsidR="00262213" w:rsidRDefault="002E46E9" w:rsidP="00E22D1C">
      <w:pPr>
        <w:ind w:firstLine="851"/>
        <w:rPr>
          <w:rFonts w:cs="Times New Roman"/>
          <w:szCs w:val="28"/>
        </w:rPr>
      </w:pPr>
      <w:r>
        <w:rPr>
          <w:rFonts w:cs="Times New Roman"/>
          <w:szCs w:val="28"/>
        </w:rPr>
        <w:t>1</w:t>
      </w:r>
      <w:bookmarkStart w:id="0" w:name="_GoBack"/>
      <w:r>
        <w:rPr>
          <w:rFonts w:cs="Times New Roman"/>
          <w:szCs w:val="28"/>
        </w:rPr>
        <w:t xml:space="preserve">. </w:t>
      </w:r>
      <w:r w:rsidR="00E22D1C" w:rsidRPr="00E22D1C">
        <w:rPr>
          <w:rFonts w:cs="Times New Roman"/>
          <w:szCs w:val="28"/>
        </w:rPr>
        <w:t>Губанова Н.Ф. Игровая деятельность в детском са</w:t>
      </w:r>
      <w:r w:rsidR="00E22D1C">
        <w:rPr>
          <w:rFonts w:cs="Times New Roman"/>
          <w:szCs w:val="28"/>
        </w:rPr>
        <w:t xml:space="preserve">ду: пособие для работы с детьми </w:t>
      </w:r>
      <w:r w:rsidR="00E22D1C" w:rsidRPr="00E22D1C">
        <w:rPr>
          <w:rFonts w:cs="Times New Roman"/>
          <w:szCs w:val="28"/>
        </w:rPr>
        <w:t>2-7 лет. М: Мозаика–Синтез, 2016. 128 с.</w:t>
      </w:r>
    </w:p>
    <w:bookmarkEnd w:id="0"/>
    <w:p w14:paraId="3298DB8F" w14:textId="36ACE0F8" w:rsidR="00262213" w:rsidRDefault="00262213" w:rsidP="00E22D1C">
      <w:pPr>
        <w:ind w:firstLine="851"/>
        <w:rPr>
          <w:rFonts w:cs="Times New Roman"/>
          <w:szCs w:val="28"/>
        </w:rPr>
      </w:pPr>
      <w:r>
        <w:rPr>
          <w:rFonts w:cs="Times New Roman"/>
          <w:szCs w:val="28"/>
        </w:rPr>
        <w:t>2.</w:t>
      </w:r>
      <w:r w:rsidR="00E22D1C">
        <w:rPr>
          <w:rFonts w:cs="Times New Roman"/>
          <w:szCs w:val="28"/>
        </w:rPr>
        <w:t xml:space="preserve"> </w:t>
      </w:r>
      <w:r w:rsidR="00E22D1C" w:rsidRPr="00E22D1C">
        <w:rPr>
          <w:rFonts w:cs="Times New Roman"/>
          <w:szCs w:val="28"/>
        </w:rPr>
        <w:t>Логинова Е. А. Особенно</w:t>
      </w:r>
      <w:r w:rsidR="00E22D1C">
        <w:rPr>
          <w:rFonts w:cs="Times New Roman"/>
          <w:szCs w:val="28"/>
        </w:rPr>
        <w:t>сти речевого развития детей. М: Воронеж, 2016 -</w:t>
      </w:r>
      <w:r w:rsidR="00E22D1C" w:rsidRPr="00E22D1C">
        <w:rPr>
          <w:rFonts w:cs="Times New Roman"/>
          <w:szCs w:val="28"/>
        </w:rPr>
        <w:t xml:space="preserve"> 155 с.</w:t>
      </w:r>
    </w:p>
    <w:p w14:paraId="6B560459" w14:textId="756A8D51" w:rsidR="00262213" w:rsidRPr="00CB32B9" w:rsidRDefault="00262213" w:rsidP="00262213">
      <w:pPr>
        <w:ind w:firstLine="851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3. </w:t>
      </w:r>
      <w:proofErr w:type="spellStart"/>
      <w:r w:rsidR="00E22D1C" w:rsidRPr="00E22D1C">
        <w:rPr>
          <w:rFonts w:cs="Times New Roman"/>
          <w:szCs w:val="28"/>
        </w:rPr>
        <w:t>Пуйлова</w:t>
      </w:r>
      <w:proofErr w:type="spellEnd"/>
      <w:r w:rsidR="00E22D1C" w:rsidRPr="00E22D1C">
        <w:rPr>
          <w:rFonts w:cs="Times New Roman"/>
          <w:szCs w:val="28"/>
        </w:rPr>
        <w:t xml:space="preserve"> М.А., Овсянникова Ю.С. Роль театрализованных игр в речевом развитии дошкольников // Концепт. 2017. №7.</w:t>
      </w:r>
    </w:p>
    <w:p w14:paraId="7C44FB44" w14:textId="1D4ACA61" w:rsidR="00501B9E" w:rsidRPr="00CB32B9" w:rsidRDefault="00501B9E" w:rsidP="00501B9E">
      <w:pPr>
        <w:ind w:firstLine="851"/>
        <w:rPr>
          <w:rFonts w:cs="Times New Roman"/>
          <w:szCs w:val="28"/>
        </w:rPr>
      </w:pPr>
    </w:p>
    <w:sectPr w:rsidR="00501B9E" w:rsidRPr="00CB32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EAF"/>
    <w:rsid w:val="00072CA9"/>
    <w:rsid w:val="000817F7"/>
    <w:rsid w:val="000A19CF"/>
    <w:rsid w:val="000C1F8A"/>
    <w:rsid w:val="000F349F"/>
    <w:rsid w:val="00103BC8"/>
    <w:rsid w:val="00123CF2"/>
    <w:rsid w:val="00147DE9"/>
    <w:rsid w:val="001A3395"/>
    <w:rsid w:val="001B01C7"/>
    <w:rsid w:val="001D3858"/>
    <w:rsid w:val="001F2EAF"/>
    <w:rsid w:val="0020074E"/>
    <w:rsid w:val="00231844"/>
    <w:rsid w:val="00242BD4"/>
    <w:rsid w:val="00262213"/>
    <w:rsid w:val="0026286C"/>
    <w:rsid w:val="002B2444"/>
    <w:rsid w:val="002B450E"/>
    <w:rsid w:val="002B6CBE"/>
    <w:rsid w:val="002E46E9"/>
    <w:rsid w:val="00306AE2"/>
    <w:rsid w:val="003370E2"/>
    <w:rsid w:val="00392481"/>
    <w:rsid w:val="003D37E0"/>
    <w:rsid w:val="00400332"/>
    <w:rsid w:val="004346AD"/>
    <w:rsid w:val="00501B9E"/>
    <w:rsid w:val="00513B22"/>
    <w:rsid w:val="0054505E"/>
    <w:rsid w:val="005A4C65"/>
    <w:rsid w:val="005B161B"/>
    <w:rsid w:val="005B2C21"/>
    <w:rsid w:val="00645D32"/>
    <w:rsid w:val="0066534A"/>
    <w:rsid w:val="00673A7C"/>
    <w:rsid w:val="006A2293"/>
    <w:rsid w:val="006A3AF2"/>
    <w:rsid w:val="00742883"/>
    <w:rsid w:val="00777D92"/>
    <w:rsid w:val="00790757"/>
    <w:rsid w:val="007907D5"/>
    <w:rsid w:val="007A5FA6"/>
    <w:rsid w:val="007D08FE"/>
    <w:rsid w:val="00806239"/>
    <w:rsid w:val="00856044"/>
    <w:rsid w:val="00886000"/>
    <w:rsid w:val="008A55C3"/>
    <w:rsid w:val="008F33BE"/>
    <w:rsid w:val="00914AC7"/>
    <w:rsid w:val="00997C55"/>
    <w:rsid w:val="009A357A"/>
    <w:rsid w:val="009B5B4C"/>
    <w:rsid w:val="009C3426"/>
    <w:rsid w:val="00A04798"/>
    <w:rsid w:val="00A2202C"/>
    <w:rsid w:val="00A24A6A"/>
    <w:rsid w:val="00A75D28"/>
    <w:rsid w:val="00AA3290"/>
    <w:rsid w:val="00AB52B5"/>
    <w:rsid w:val="00B7682C"/>
    <w:rsid w:val="00BB5C8F"/>
    <w:rsid w:val="00C37BF6"/>
    <w:rsid w:val="00C748F7"/>
    <w:rsid w:val="00CB32B9"/>
    <w:rsid w:val="00CB54F4"/>
    <w:rsid w:val="00CD5D99"/>
    <w:rsid w:val="00D00B4D"/>
    <w:rsid w:val="00D42279"/>
    <w:rsid w:val="00D95046"/>
    <w:rsid w:val="00DD4B2C"/>
    <w:rsid w:val="00DD6157"/>
    <w:rsid w:val="00E22D1C"/>
    <w:rsid w:val="00EE03FD"/>
    <w:rsid w:val="00F04AE1"/>
    <w:rsid w:val="00F24A13"/>
    <w:rsid w:val="00F26033"/>
    <w:rsid w:val="00F70E81"/>
    <w:rsid w:val="00F7715A"/>
    <w:rsid w:val="00FC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EFB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A7C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A7C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1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886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VM</dc:creator>
  <cp:lastModifiedBy>Пользователь</cp:lastModifiedBy>
  <cp:revision>4</cp:revision>
  <dcterms:created xsi:type="dcterms:W3CDTF">2024-10-26T15:00:00Z</dcterms:created>
  <dcterms:modified xsi:type="dcterms:W3CDTF">2024-10-26T15:40:00Z</dcterms:modified>
</cp:coreProperties>
</file>