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3FC" w:rsidRDefault="003F56A9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81106569"/>
      <w:r w:rsidRPr="003F56A9">
        <w:rPr>
          <w:rFonts w:ascii="Times New Roman" w:hAnsi="Times New Roman" w:cs="Times New Roman"/>
          <w:b/>
          <w:sz w:val="28"/>
          <w:szCs w:val="28"/>
        </w:rPr>
        <w:t>ВЗАИМОДЕЙСТВИЕ ПЕДАГОГОВ С РОДИТЕЛЯМИ ПО ПРИОБЩЕНИЮ ДЕТЕЙ ДОШКОЛЬНОГО ВОЗРАСТА К ЧТЕНИЮ</w:t>
      </w:r>
    </w:p>
    <w:bookmarkEnd w:id="0"/>
    <w:p w:rsidR="003F56A9" w:rsidRDefault="003F56A9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6A9" w:rsidRDefault="003F56A9" w:rsidP="003F56A9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F56A9">
        <w:rPr>
          <w:rFonts w:ascii="Times New Roman" w:hAnsi="Times New Roman" w:cs="Times New Roman"/>
          <w:sz w:val="28"/>
          <w:szCs w:val="28"/>
        </w:rPr>
        <w:t>Шуленина</w:t>
      </w:r>
      <w:proofErr w:type="spellEnd"/>
      <w:r w:rsidRPr="003F56A9">
        <w:rPr>
          <w:rFonts w:ascii="Times New Roman" w:hAnsi="Times New Roman" w:cs="Times New Roman"/>
          <w:sz w:val="28"/>
          <w:szCs w:val="28"/>
        </w:rPr>
        <w:t xml:space="preserve"> Вера Николаевна, педагог дополнительного образования Государственное бюджетное дошкольное образовательное учреждение комбинированного вида детский сад №29 </w:t>
      </w:r>
    </w:p>
    <w:p w:rsidR="003F56A9" w:rsidRPr="003F56A9" w:rsidRDefault="003F56A9" w:rsidP="003F56A9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3F56A9">
        <w:rPr>
          <w:rFonts w:ascii="Times New Roman" w:hAnsi="Times New Roman" w:cs="Times New Roman"/>
          <w:sz w:val="28"/>
          <w:szCs w:val="28"/>
        </w:rPr>
        <w:t>Василеостровского района Санкт-Петербурга</w:t>
      </w:r>
    </w:p>
    <w:p w:rsidR="00762399" w:rsidRDefault="00762399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1213F" w:rsidRPr="00D1213F" w:rsidRDefault="00D1213F" w:rsidP="00D1213F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D1213F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Pr="00D1213F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Pr="00D1213F">
        <w:rPr>
          <w:rFonts w:ascii="Times New Roman" w:hAnsi="Times New Roman" w:cs="Times New Roman"/>
          <w:i/>
          <w:sz w:val="28"/>
          <w:szCs w:val="28"/>
        </w:rPr>
        <w:t>В статье рассматривается роль педагога дополнительного образования в процессе взаимодействия с родителями по приобщению детей дошкольного возраста к чтению. Уделено внимание методам и приемам, которые педагоги могут использовать для формирования положительного отношения к чтению у детей и их родителей. Автор подчеркивает важность сотрудничества между педагогами и семьей для успешного формирования интереса к книгам у дошкольников. Рассмотрены рекомендации по организации встреч и совместных мероприятий, направленных на вовлечение родителей в процесс развития читательских интересов детей.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D1213F">
        <w:rPr>
          <w:rFonts w:ascii="Times New Roman" w:hAnsi="Times New Roman" w:cs="Times New Roman"/>
          <w:i/>
          <w:sz w:val="28"/>
          <w:szCs w:val="28"/>
        </w:rPr>
        <w:tab/>
      </w:r>
      <w:r w:rsidRPr="00D1213F">
        <w:rPr>
          <w:rFonts w:ascii="Times New Roman" w:hAnsi="Times New Roman" w:cs="Times New Roman"/>
          <w:b/>
          <w:i/>
          <w:sz w:val="28"/>
          <w:szCs w:val="28"/>
        </w:rPr>
        <w:t>Ключевые слова</w:t>
      </w:r>
      <w:r w:rsidRPr="00D1213F">
        <w:rPr>
          <w:rFonts w:ascii="Times New Roman" w:hAnsi="Times New Roman" w:cs="Times New Roman"/>
          <w:i/>
          <w:sz w:val="28"/>
          <w:szCs w:val="28"/>
        </w:rPr>
        <w:t>: дошкольники, чтение, педагог дополнительного образования, взаимодействие с родителями, развитие интереса к чтению.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1213F" w:rsidRPr="00D1213F" w:rsidRDefault="00D1213F" w:rsidP="00D1213F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213F">
        <w:rPr>
          <w:rFonts w:ascii="Times New Roman" w:hAnsi="Times New Roman" w:cs="Times New Roman"/>
          <w:sz w:val="28"/>
          <w:szCs w:val="28"/>
        </w:rPr>
        <w:t xml:space="preserve">Проблема приобщения детей дошкольного возраста к чтению является актуальной для педагогов дополнительного образования и воспитателей. Этот процесс начинается с самого раннего возраста и требует участия не только педагогов, но и родителей, которые играют важную роль в формировании интереса к книгам. Чем раньше у ребенка возникнет интерес к чтению, тем успешнее будет его дальнейшее развитие. Однако многие родители не всегда знают, с чего начать и как именно можно увлечь ребенка книгой. В этом и заключается задача педагога — организовать процесс </w:t>
      </w:r>
      <w:r w:rsidRPr="00D1213F">
        <w:rPr>
          <w:rFonts w:ascii="Times New Roman" w:hAnsi="Times New Roman" w:cs="Times New Roman"/>
          <w:sz w:val="28"/>
          <w:szCs w:val="28"/>
        </w:rPr>
        <w:lastRenderedPageBreak/>
        <w:t>взаимодействия с родителями таким образом, чтобы они осознали значимость чтения и включились в этот процесс.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>Для успешного взаимодействия с родителями педагог должен помнить, что чтение — это не только технический навык, но и способ общения с миром. Через книги дети познают окружающий мир, развивают фантазию и формируют первые представления о моральных ценностях. Важно помочь родителям понять, что каждый прочитанный с ребенком рассказ, сказка или стихотворение способствуют его эмоциональному и умственному развитию.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>Одним из ключевых аспектов работы педагога с родителями является разъяснение важности совместного чтения. Например, на родительских собраниях или индивидуальных встречах педагог может объяснить, что чтение вслух и обсуждение прочитанного помогают развивать у ребенка речь и понимание текста. Это также способствует созданию особой эмоциональной связи между родителями и ребенком, так как совместное чтение позволяет ребенку почувствовать поддержку и внимание со стороны взрослых. Родителям можно предложить ежедневно уделять несколько минут для чтения вместе с ребенком, обсуждая содержание книги и делясь собственными впечатлениями. Это не требует много времени, но результаты при этом становятся очевидными.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>Педагоги также могут предлагать родителям участвовать в создании читательского уголка дома. Наличие удобного места для книг — важный элемент, помогающий формировать интерес к чтению. Например, можно предложить выделить полку с книгами, где будут стоять самые любимые и красочные издания, а также мягкие игрушки, связанные с персонажами книг. Педагогу важно напомнить родителям, что ребенку будет легче воспринимать чтение как часть повседневной жизни, если у него будет доступ к книгам в любое время. Организация такого уголка может стать совместным проектом для всей семьи, что дополнительно укрепит интерес к книгам.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D1213F">
        <w:rPr>
          <w:rFonts w:ascii="Times New Roman" w:hAnsi="Times New Roman" w:cs="Times New Roman"/>
          <w:sz w:val="28"/>
          <w:szCs w:val="28"/>
        </w:rPr>
        <w:t>Еще одной важной задачей педагога является проведение мероприятий для детей и родителей. Например, можно организовывать литературные вечера или тематические мероприятия, на которых родители вместе с детьми смогут погружаться в мир сказок и рассказов. Такие встречи помогают не только приобщить детей к литературе, но и дают родителям возможность увидеть, какие книги и жанры интересны их детям. В ходе подобных мероприятий педагог может познакомить родителей с новинками детской литературы, рекомендовать подходящие по возрасту книги и обсудить возможные подходы к их чтению и обсуждению с ребенком.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>Педагоги могут использовать игровые методы, чтобы поддерживать интерес к чтению. Дошкольники, как правило, легче воспринимают информацию через игру, поэтому педагогам следует поощрять родителей к созданию небольших игровых сюжетов по мотивам прочитанных книг. Например, можно предложить родителям вместе с детьми разыграть сцену из книги, используя мягкие игрушки или изготовленные самостоятельно маски персонажей. Это не только делает чтение более увлекательным, но и способствует развитию воображения и творческого мышления у ребенка.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>Помимо этого, полезным инструментом может стать совместное ведение «читающего дневника». Педагоги могут предложить родителям создавать с детьми дневники прочитанных книг, куда ребенок сможет рисовать иллюстрации к любимым сценам или записывать свои впечатления, если уже умеет писать. Это поможет ребенку научиться выражать свои мысли, а также будет мотивировать его к новому чтению. Родители могут дополнительно писать свои комментарии, что сделает дневник настоящим семейным проектом и укрепит интерес к чтению.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 xml:space="preserve">Кроме того, педагоги должны включать в свою работу современные технологии. Использование интерактивных образовательных платформ и мобильных приложений может быть полезным способом вовлечения детей и их родителей в процесс чтения. Многие ресурсы предлагают красочные электронные книги и интерактивные задания, которые делают чтение более </w:t>
      </w:r>
      <w:r w:rsidRPr="00D1213F">
        <w:rPr>
          <w:rFonts w:ascii="Times New Roman" w:hAnsi="Times New Roman" w:cs="Times New Roman"/>
          <w:sz w:val="28"/>
          <w:szCs w:val="28"/>
        </w:rPr>
        <w:lastRenderedPageBreak/>
        <w:t>привлекательным для дошкольников. Педагог может рекомендовать родителям проверенные приложения и сайты, что позволит разнообразить процесс чтения и сделать его более интересным для ребенка.</w:t>
      </w:r>
    </w:p>
    <w:p w:rsidR="00D1213F" w:rsidRPr="00D1213F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>Важным аспектом работы педагога является индивидуальный подход к каждой семье. Родители имеют разные взгляды на чтение, разные подходы к воспитанию, и педагог должен учитывать это, предлагая каждому те методы и приемы, которые будут наиболее эффективны в конкретной ситуации. Это может быть обсуждение прочитанного, предложение книг на темы, интересные ребенку, или рекомендации по организации семейного чтения.</w:t>
      </w:r>
    </w:p>
    <w:p w:rsidR="008F43FC" w:rsidRDefault="00D1213F" w:rsidP="00D1213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1213F">
        <w:rPr>
          <w:rFonts w:ascii="Times New Roman" w:hAnsi="Times New Roman" w:cs="Times New Roman"/>
          <w:sz w:val="28"/>
          <w:szCs w:val="28"/>
        </w:rPr>
        <w:t>Таким образом, взаимодействие педагога с родителями в процессе приобщения детей к чтению — это систематическая работа, требующая внимательности и терпения. Педагог, выстраивая доверительные отношения с родителями, помогает создать для ребенка условия, в которых чтение становится увлекательной и познавательной частью жизни. Различные мероприятия, советы по организации домашнего чтения и индивидуальные рекомендации способствуют успешному формированию интереса к книгам у дошкольников, что является важной основой для их дальнейшего образовательного и личностного развития.</w:t>
      </w:r>
    </w:p>
    <w:p w:rsidR="008F43FC" w:rsidRDefault="008F43FC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62399" w:rsidRDefault="00762399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399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D1213F" w:rsidRPr="00762399" w:rsidRDefault="00D1213F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GoBack"/>
      <w:bookmarkEnd w:id="1"/>
    </w:p>
    <w:p w:rsidR="00D1213F" w:rsidRPr="00D1213F" w:rsidRDefault="00D1213F" w:rsidP="00D1213F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81107325"/>
      <w:r w:rsidRPr="00D1213F">
        <w:rPr>
          <w:rFonts w:ascii="Times New Roman" w:hAnsi="Times New Roman" w:cs="Times New Roman"/>
          <w:sz w:val="28"/>
          <w:szCs w:val="28"/>
        </w:rPr>
        <w:t>Ковалева И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>В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>, Виноходова Е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>Н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>, Анохина Н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>П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 xml:space="preserve"> </w:t>
      </w:r>
      <w:r w:rsidRPr="00D1213F">
        <w:rPr>
          <w:rFonts w:ascii="Times New Roman" w:hAnsi="Times New Roman" w:cs="Times New Roman"/>
          <w:sz w:val="28"/>
          <w:szCs w:val="28"/>
        </w:rPr>
        <w:t xml:space="preserve">Создание интерактивной библиотеки в дошкольном образовательном учреждении как средство формирования интереса и любви к книгам у дошкольников </w:t>
      </w:r>
      <w:r w:rsidRPr="00D1213F">
        <w:rPr>
          <w:rFonts w:ascii="Times New Roman" w:hAnsi="Times New Roman" w:cs="Times New Roman"/>
          <w:sz w:val="28"/>
          <w:szCs w:val="28"/>
        </w:rPr>
        <w:t>// Интерактивная наука. 2022. №7 (72). URL: https://cyberleninka.ru/article/n/sozdanie-interaktivnoy-biblioteki-v-doshkolnom-obrazovatelnom-uchrezhdenii-kak-sredstvo-formirovaniya-interesa-i-lyubvi-k-knigam-u (дата обращения: 29.10.2024).</w:t>
      </w:r>
    </w:p>
    <w:p w:rsidR="00D1213F" w:rsidRPr="00D1213F" w:rsidRDefault="00D1213F" w:rsidP="00D1213F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13F">
        <w:rPr>
          <w:rFonts w:ascii="Times New Roman" w:hAnsi="Times New Roman" w:cs="Times New Roman"/>
          <w:sz w:val="28"/>
          <w:szCs w:val="28"/>
        </w:rPr>
        <w:t xml:space="preserve">Кондратьева, Н. В. Современные формы работы с родителями по приобщению дошкольников к художественной литературе / Н. В. </w:t>
      </w:r>
      <w:r w:rsidRPr="00D1213F">
        <w:rPr>
          <w:rFonts w:ascii="Times New Roman" w:hAnsi="Times New Roman" w:cs="Times New Roman"/>
          <w:sz w:val="28"/>
          <w:szCs w:val="28"/>
        </w:rPr>
        <w:lastRenderedPageBreak/>
        <w:t xml:space="preserve">Кондратьева. — </w:t>
      </w:r>
      <w:proofErr w:type="gramStart"/>
      <w:r w:rsidRPr="00D1213F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D1213F">
        <w:rPr>
          <w:rFonts w:ascii="Times New Roman" w:hAnsi="Times New Roman" w:cs="Times New Roman"/>
          <w:sz w:val="28"/>
          <w:szCs w:val="28"/>
        </w:rPr>
        <w:t xml:space="preserve"> непосредственный // Молодой ученый. — 2017. — № 46 (180). — С. 291-293. — URL: https://moluch.ru/archive/180/46525/ (дата обращения: 29.10.2024).</w:t>
      </w:r>
    </w:p>
    <w:p w:rsidR="00D1213F" w:rsidRPr="00D1213F" w:rsidRDefault="00D1213F" w:rsidP="00D1213F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13F">
        <w:rPr>
          <w:rFonts w:ascii="Times New Roman" w:hAnsi="Times New Roman" w:cs="Times New Roman"/>
          <w:sz w:val="28"/>
          <w:szCs w:val="28"/>
        </w:rPr>
        <w:t>Максименко О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>П</w:t>
      </w:r>
      <w:r w:rsidRPr="00D1213F">
        <w:rPr>
          <w:rFonts w:ascii="Times New Roman" w:hAnsi="Times New Roman" w:cs="Times New Roman"/>
          <w:sz w:val="28"/>
          <w:szCs w:val="28"/>
        </w:rPr>
        <w:t>.</w:t>
      </w:r>
      <w:r w:rsidRPr="00D1213F">
        <w:rPr>
          <w:rFonts w:ascii="Times New Roman" w:hAnsi="Times New Roman" w:cs="Times New Roman"/>
          <w:sz w:val="28"/>
          <w:szCs w:val="28"/>
        </w:rPr>
        <w:t xml:space="preserve"> Формирование педагогической компетенции родителей в развитии речевых навыков ребенка в семье. Семейное чтение // Сборник материалов Ежегодной международной научно-практической конференции «Воспитание и обучение детей младшего возраста». 2016. №5. URL: https://cyberleninka.ru/article/n/formirovanie-pedagogicheskoy-kompetentsii-roditeley-v-razvitii-rechevyh-navykov-rebenka-v-semie-semeynoe-chtenie (дата обращения: 29.10.2024).</w:t>
      </w:r>
      <w:bookmarkEnd w:id="2"/>
    </w:p>
    <w:sectPr w:rsidR="00D1213F" w:rsidRPr="00D121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402A6A"/>
    <w:multiLevelType w:val="hybridMultilevel"/>
    <w:tmpl w:val="CBB206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1E1C"/>
    <w:rsid w:val="003F56A9"/>
    <w:rsid w:val="004C1E1C"/>
    <w:rsid w:val="00762399"/>
    <w:rsid w:val="008F43FC"/>
    <w:rsid w:val="00B74C54"/>
    <w:rsid w:val="00D12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CEC0"/>
  <w15:docId w15:val="{0969C3E1-E76A-41A8-A438-F21FC6AE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21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1162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ПОИПКРО</Company>
  <LinksUpToDate>false</LinksUpToDate>
  <CharactersWithSpaces>7771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m39 .В. Потебня Каб. 301</dc:creator>
  <cp:keywords/>
  <dc:description/>
  <cp:lastModifiedBy>Home-PC</cp:lastModifiedBy>
  <cp:revision>4</cp:revision>
  <dcterms:created xsi:type="dcterms:W3CDTF">2024-09-19T07:02:00Z</dcterms:created>
  <dcterms:modified xsi:type="dcterms:W3CDTF">2024-10-29T12:18:00Z</dcterms:modified>
</cp:coreProperties>
</file>