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5623" w:rsidRDefault="004D4A28" w:rsidP="004D4A28">
      <w:pPr>
        <w:pStyle w:val="c5"/>
        <w:shd w:val="clear" w:color="auto" w:fill="FFFFFF"/>
        <w:spacing w:before="0" w:beforeAutospacing="0" w:after="0" w:afterAutospacing="0"/>
        <w:ind w:firstLine="710"/>
        <w:jc w:val="center"/>
        <w:rPr>
          <w:rStyle w:val="c0"/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 xml:space="preserve">СОВЕТЫ ЛОГОПЕДА </w:t>
      </w:r>
    </w:p>
    <w:p w:rsidR="004D4A28" w:rsidRDefault="004D4A28" w:rsidP="004D4A28">
      <w:pPr>
        <w:pStyle w:val="c5"/>
        <w:shd w:val="clear" w:color="auto" w:fill="FFFFFF"/>
        <w:spacing w:before="0" w:beforeAutospacing="0" w:after="0" w:afterAutospacing="0"/>
        <w:ind w:firstLine="710"/>
        <w:jc w:val="center"/>
        <w:rPr>
          <w:rStyle w:val="c0"/>
          <w:color w:val="000000"/>
          <w:sz w:val="28"/>
          <w:szCs w:val="28"/>
        </w:rPr>
      </w:pPr>
      <w:bookmarkStart w:id="0" w:name="_GoBack"/>
      <w:bookmarkEnd w:id="0"/>
      <w:r>
        <w:rPr>
          <w:rStyle w:val="c0"/>
          <w:color w:val="000000"/>
          <w:sz w:val="28"/>
          <w:szCs w:val="28"/>
        </w:rPr>
        <w:t>РОДИТЕЛЯМ ПЕРВОКЛАССНИКОВ</w:t>
      </w:r>
    </w:p>
    <w:p w:rsidR="004D4A28" w:rsidRDefault="004D4A28" w:rsidP="004D4A28">
      <w:pPr>
        <w:pStyle w:val="c5"/>
        <w:shd w:val="clear" w:color="auto" w:fill="FFFFFF"/>
        <w:spacing w:before="0" w:beforeAutospacing="0" w:after="0" w:afterAutospacing="0"/>
        <w:ind w:firstLine="710"/>
        <w:jc w:val="center"/>
        <w:rPr>
          <w:rFonts w:ascii="Calibri" w:hAnsi="Calibri" w:cs="Calibri"/>
          <w:color w:val="000000"/>
          <w:sz w:val="22"/>
          <w:szCs w:val="22"/>
        </w:rPr>
      </w:pPr>
    </w:p>
    <w:p w:rsidR="004D4A28" w:rsidRDefault="004D4A28" w:rsidP="004D4A28">
      <w:pPr>
        <w:pStyle w:val="c2"/>
        <w:shd w:val="clear" w:color="auto" w:fill="FFFFFF"/>
        <w:spacing w:before="0" w:beforeAutospacing="0" w:after="0" w:afterAutospacing="0"/>
        <w:ind w:firstLine="71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Уважаемые мамы и папы, бабушки и дедушки!</w:t>
      </w:r>
    </w:p>
    <w:p w:rsidR="004D4A28" w:rsidRDefault="004D4A28" w:rsidP="004D4A28">
      <w:pPr>
        <w:pStyle w:val="c2"/>
        <w:shd w:val="clear" w:color="auto" w:fill="FFFFFF"/>
        <w:spacing w:before="0" w:beforeAutospacing="0" w:after="0" w:afterAutospacing="0"/>
        <w:ind w:firstLine="71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Одно то, что вы сегодня читаете эти советы, показывает, что вы очень хотите помочь вашему малышу полюбить школу и успешно учиться.</w:t>
      </w:r>
    </w:p>
    <w:p w:rsidR="004D4A28" w:rsidRDefault="004D4A28" w:rsidP="004D4A28">
      <w:pPr>
        <w:pStyle w:val="c2"/>
        <w:shd w:val="clear" w:color="auto" w:fill="FFFFFF"/>
        <w:spacing w:before="0" w:beforeAutospacing="0" w:after="0" w:afterAutospacing="0"/>
        <w:ind w:firstLine="71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Правильная речь является важнейшим условием для успешного обучения ребенка в школе. Чем лучше развита у ребенка устная речь, тем легче ему будет овладеть чтением и письмом.</w:t>
      </w:r>
    </w:p>
    <w:p w:rsidR="004D4A28" w:rsidRDefault="004D4A28" w:rsidP="004D4A28">
      <w:pPr>
        <w:pStyle w:val="c2"/>
        <w:shd w:val="clear" w:color="auto" w:fill="FFFFFF"/>
        <w:spacing w:before="0" w:beforeAutospacing="0" w:after="0" w:afterAutospacing="0"/>
        <w:ind w:firstLine="71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Для того</w:t>
      </w:r>
      <w:proofErr w:type="gramStart"/>
      <w:r>
        <w:rPr>
          <w:rStyle w:val="c0"/>
          <w:color w:val="000000"/>
          <w:sz w:val="28"/>
          <w:szCs w:val="28"/>
        </w:rPr>
        <w:t>,</w:t>
      </w:r>
      <w:proofErr w:type="gramEnd"/>
      <w:r>
        <w:rPr>
          <w:rStyle w:val="c0"/>
          <w:color w:val="000000"/>
          <w:sz w:val="28"/>
          <w:szCs w:val="28"/>
        </w:rPr>
        <w:t xml:space="preserve"> чтобы процесс адаптации к школе у детей проходил легче, к началу школьного обучения у ребёнка должны быть сформированы:</w:t>
      </w:r>
    </w:p>
    <w:p w:rsidR="004D4A28" w:rsidRDefault="004D4A28" w:rsidP="004D4A28">
      <w:pPr>
        <w:pStyle w:val="c2"/>
        <w:shd w:val="clear" w:color="auto" w:fill="FFFFFF"/>
        <w:spacing w:before="0" w:beforeAutospacing="0" w:after="0" w:afterAutospacing="0"/>
        <w:ind w:firstLine="71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1.Высшие психические функции (внимание, восприятие, мышление, память).</w:t>
      </w:r>
    </w:p>
    <w:p w:rsidR="004D4A28" w:rsidRDefault="004D4A28" w:rsidP="004D4A28">
      <w:pPr>
        <w:pStyle w:val="c2"/>
        <w:shd w:val="clear" w:color="auto" w:fill="FFFFFF"/>
        <w:spacing w:before="0" w:beforeAutospacing="0" w:after="0" w:afterAutospacing="0"/>
        <w:ind w:firstLine="71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2. Правильное звукопроизношение.</w:t>
      </w:r>
    </w:p>
    <w:p w:rsidR="004D4A28" w:rsidRDefault="004D4A28" w:rsidP="004D4A28">
      <w:pPr>
        <w:pStyle w:val="c2"/>
        <w:shd w:val="clear" w:color="auto" w:fill="FFFFFF"/>
        <w:spacing w:before="0" w:beforeAutospacing="0" w:after="0" w:afterAutospacing="0"/>
        <w:ind w:firstLine="71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3. Представление о звуковой системе языка (умение различать звуки на слух (фонематический слух), умение определять первый, второй, третий и т.д. звук в слове (фонематический анализ), умение самостоятельно придумывать слова на заданный звук (фонематические представления)). Не путайте букву со звуком. Звук - это то, что мы слышим, буква - это что мы пишем.</w:t>
      </w:r>
    </w:p>
    <w:p w:rsidR="004D4A28" w:rsidRDefault="004D4A28" w:rsidP="004D4A28">
      <w:pPr>
        <w:pStyle w:val="c2"/>
        <w:shd w:val="clear" w:color="auto" w:fill="FFFFFF"/>
        <w:spacing w:before="0" w:beforeAutospacing="0" w:after="0" w:afterAutospacing="0"/>
        <w:ind w:firstLine="71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4. В предложении первоклассник может назвать слова по порядку. Ребенок умеет отвечать на вопросы «Кто?», «Что?», «Что делает?», «Какой?» и сам поставить вопросы к словам в предложении. 6-7-летний ребёнок способен расчленить речь на отдельные грамматические единицы.</w:t>
      </w:r>
    </w:p>
    <w:p w:rsidR="004D4A28" w:rsidRDefault="004D4A28" w:rsidP="004D4A28">
      <w:pPr>
        <w:pStyle w:val="c2"/>
        <w:shd w:val="clear" w:color="auto" w:fill="FFFFFF"/>
        <w:spacing w:before="0" w:beforeAutospacing="0" w:after="0" w:afterAutospacing="0"/>
        <w:ind w:firstLine="71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5. Должна быть развита мелкая моторика кистей рук.</w:t>
      </w:r>
    </w:p>
    <w:p w:rsidR="004D4A28" w:rsidRDefault="004D4A28" w:rsidP="004D4A28">
      <w:pPr>
        <w:pStyle w:val="c2"/>
        <w:shd w:val="clear" w:color="auto" w:fill="FFFFFF"/>
        <w:spacing w:before="0" w:beforeAutospacing="0" w:after="0" w:afterAutospacing="0"/>
        <w:ind w:firstLine="71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6. Умение ориентироваться в собственном теле и окружающем пространстве (право - лево).</w:t>
      </w:r>
    </w:p>
    <w:p w:rsidR="004D4A28" w:rsidRDefault="004D4A28" w:rsidP="004D4A28">
      <w:pPr>
        <w:pStyle w:val="c2"/>
        <w:shd w:val="clear" w:color="auto" w:fill="FFFFFF"/>
        <w:spacing w:before="0" w:beforeAutospacing="0" w:after="0" w:afterAutospacing="0"/>
        <w:ind w:firstLine="71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7. Должен быть широкий кругозор (дни недели, времена года, месяцы, классификация и т.д.).</w:t>
      </w:r>
    </w:p>
    <w:p w:rsidR="004D4A28" w:rsidRDefault="004D4A28" w:rsidP="004D4A28">
      <w:pPr>
        <w:pStyle w:val="c2"/>
        <w:shd w:val="clear" w:color="auto" w:fill="FFFFFF"/>
        <w:spacing w:before="0" w:beforeAutospacing="0" w:after="0" w:afterAutospacing="0"/>
        <w:ind w:firstLine="71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Если устной речью ребенок овладел до школы, то письменной ему еще только предстоит овладеть. Проблема с почерком - довольно распространенная в начальной школе.</w:t>
      </w:r>
    </w:p>
    <w:p w:rsidR="004D4A28" w:rsidRDefault="004D4A28" w:rsidP="004D4A28">
      <w:pPr>
        <w:pStyle w:val="c2"/>
        <w:shd w:val="clear" w:color="auto" w:fill="FFFFFF"/>
        <w:spacing w:before="0" w:beforeAutospacing="0" w:after="0" w:afterAutospacing="0"/>
        <w:ind w:firstLine="71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Навыки письма формируются позже умения читать или считать.</w:t>
      </w:r>
    </w:p>
    <w:p w:rsidR="004D4A28" w:rsidRDefault="004D4A28" w:rsidP="004D4A28">
      <w:pPr>
        <w:pStyle w:val="c2"/>
        <w:shd w:val="clear" w:color="auto" w:fill="FFFFFF"/>
        <w:spacing w:before="0" w:beforeAutospacing="0" w:after="0" w:afterAutospacing="0"/>
        <w:ind w:firstLine="71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Затруднения возникают, если у ребенка недостаточно развита мелкая моторика (то есть умение управлять тонкими движениями пальцев и кисти рук). Что делать в этом случае?</w:t>
      </w:r>
    </w:p>
    <w:p w:rsidR="004D4A28" w:rsidRDefault="004D4A28" w:rsidP="004D4A28">
      <w:pPr>
        <w:pStyle w:val="c2"/>
        <w:shd w:val="clear" w:color="auto" w:fill="FFFFFF"/>
        <w:spacing w:before="0" w:beforeAutospacing="0" w:after="0" w:afterAutospacing="0"/>
        <w:ind w:firstLine="71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Подбирайте интересные и забавные задания, развивающие зрительно-моторную координацию. Например, прочертить карандашом путь между двумя извилистыми линиями, не касаясь их. Или обвести какой-то рисунок, но не по контурной линии, а рядом с ней - с внутренней стороны или с наружной.</w:t>
      </w:r>
    </w:p>
    <w:p w:rsidR="004D4A28" w:rsidRDefault="004D4A28" w:rsidP="004D4A28">
      <w:pPr>
        <w:pStyle w:val="c2"/>
        <w:shd w:val="clear" w:color="auto" w:fill="FFFFFF"/>
        <w:spacing w:before="0" w:beforeAutospacing="0" w:after="0" w:afterAutospacing="0"/>
        <w:ind w:firstLine="71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 xml:space="preserve">Конечно, поможет штриховка, раскрашивание рисунков с мелкими деталями, </w:t>
      </w:r>
      <w:proofErr w:type="spellStart"/>
      <w:r>
        <w:rPr>
          <w:rStyle w:val="c0"/>
          <w:color w:val="000000"/>
          <w:sz w:val="28"/>
          <w:szCs w:val="28"/>
        </w:rPr>
        <w:t>дорисовывание</w:t>
      </w:r>
      <w:proofErr w:type="spellEnd"/>
      <w:r>
        <w:rPr>
          <w:rStyle w:val="c0"/>
          <w:color w:val="000000"/>
          <w:sz w:val="28"/>
          <w:szCs w:val="28"/>
        </w:rPr>
        <w:t xml:space="preserve"> симметричной половинки к незаконченному рисунку. Очень нравится детям рисовать по клеточкам под диктовку ("Одна клетка вправо, две вниз и т.д.").</w:t>
      </w:r>
    </w:p>
    <w:p w:rsidR="004D4A28" w:rsidRDefault="004D4A28" w:rsidP="004D4A28">
      <w:pPr>
        <w:pStyle w:val="c2"/>
        <w:shd w:val="clear" w:color="auto" w:fill="FFFFFF"/>
        <w:spacing w:before="0" w:beforeAutospacing="0" w:after="0" w:afterAutospacing="0"/>
        <w:ind w:firstLine="71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lastRenderedPageBreak/>
        <w:t xml:space="preserve">Обязательна тренировка пальчиков: лепка, собирание конструктора с мелкими деталями, сборка головоломок </w:t>
      </w:r>
      <w:proofErr w:type="spellStart"/>
      <w:r>
        <w:rPr>
          <w:rStyle w:val="c0"/>
          <w:color w:val="000000"/>
          <w:sz w:val="28"/>
          <w:szCs w:val="28"/>
        </w:rPr>
        <w:t>Puzzle</w:t>
      </w:r>
      <w:proofErr w:type="spellEnd"/>
      <w:r>
        <w:rPr>
          <w:rStyle w:val="c0"/>
          <w:color w:val="000000"/>
          <w:sz w:val="28"/>
          <w:szCs w:val="28"/>
        </w:rPr>
        <w:t xml:space="preserve"> ("паззлов"), складывание узоров из мозаики или других мелких предметов - спичек, пуговиц, вырезание ножницами по контуру, нанизывание бусинок, перебирание крупы.</w:t>
      </w:r>
    </w:p>
    <w:p w:rsidR="004D4A28" w:rsidRDefault="004D4A28" w:rsidP="004D4A28">
      <w:pPr>
        <w:pStyle w:val="c2"/>
        <w:shd w:val="clear" w:color="auto" w:fill="FFFFFF"/>
        <w:spacing w:before="0" w:beforeAutospacing="0" w:after="0" w:afterAutospacing="0"/>
        <w:ind w:firstLine="71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Многие из женских занятий очень полезны и для мальчиков. Ведь как раз у них-то гораздо чаще возникают проблемы с почерком, чем у девочек. Учите детей вышивать, плести из бисера, вязать (лучше взять толстые спицы и нитки). Поможет и традиционная мужская работа - забивание гвоздей, выпиливание, выжигание.</w:t>
      </w:r>
    </w:p>
    <w:p w:rsidR="004D4A28" w:rsidRDefault="004D4A28" w:rsidP="004D4A28">
      <w:pPr>
        <w:pStyle w:val="c2"/>
        <w:shd w:val="clear" w:color="auto" w:fill="FFFFFF"/>
        <w:spacing w:before="0" w:beforeAutospacing="0" w:after="0" w:afterAutospacing="0"/>
        <w:ind w:firstLine="71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Но есть и более серьезные нарушения, когда школьнику трудно овладеть чтением и письмом (</w:t>
      </w:r>
      <w:proofErr w:type="spellStart"/>
      <w:r>
        <w:rPr>
          <w:rStyle w:val="c0"/>
          <w:color w:val="000000"/>
          <w:sz w:val="28"/>
          <w:szCs w:val="28"/>
        </w:rPr>
        <w:t>дислексия</w:t>
      </w:r>
      <w:proofErr w:type="spellEnd"/>
      <w:r>
        <w:rPr>
          <w:rStyle w:val="c0"/>
          <w:color w:val="000000"/>
          <w:sz w:val="28"/>
          <w:szCs w:val="28"/>
        </w:rPr>
        <w:t xml:space="preserve"> и </w:t>
      </w:r>
      <w:proofErr w:type="spellStart"/>
      <w:r>
        <w:rPr>
          <w:rStyle w:val="c0"/>
          <w:color w:val="000000"/>
          <w:sz w:val="28"/>
          <w:szCs w:val="28"/>
        </w:rPr>
        <w:t>дисграфия</w:t>
      </w:r>
      <w:proofErr w:type="spellEnd"/>
      <w:r>
        <w:rPr>
          <w:rStyle w:val="c0"/>
          <w:color w:val="000000"/>
          <w:sz w:val="28"/>
          <w:szCs w:val="28"/>
        </w:rPr>
        <w:t>).</w:t>
      </w:r>
    </w:p>
    <w:p w:rsidR="004D4A28" w:rsidRDefault="004D4A28" w:rsidP="004D4A28">
      <w:pPr>
        <w:pStyle w:val="c2"/>
        <w:shd w:val="clear" w:color="auto" w:fill="FFFFFF"/>
        <w:spacing w:before="0" w:beforeAutospacing="0" w:after="0" w:afterAutospacing="0"/>
        <w:ind w:firstLine="71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Дети с такими нарушениями допускают ошибки при чтении: пропускают буквы, добавляют ненужные, искажают звучание слов, скорость чтения у них невысокая, ребята меняют буквы местами, иногда пропускают начальные слоги слов и т.д. Часто страдает способность четко воспринимать на слух определенные звуки и использовать их в собственной речи, при чтении и письме. Нарушается при этом возможность различения близких звуков: “Б–П”, “</w:t>
      </w:r>
      <w:proofErr w:type="gramStart"/>
      <w:r>
        <w:rPr>
          <w:rStyle w:val="c0"/>
          <w:color w:val="000000"/>
          <w:sz w:val="28"/>
          <w:szCs w:val="28"/>
        </w:rPr>
        <w:t>Д–Т</w:t>
      </w:r>
      <w:proofErr w:type="gramEnd"/>
      <w:r>
        <w:rPr>
          <w:rStyle w:val="c0"/>
          <w:color w:val="000000"/>
          <w:sz w:val="28"/>
          <w:szCs w:val="28"/>
        </w:rPr>
        <w:t>”, “К–Г”, “С–З”, “Ж–Ш”. Поэтому такие дети очень неохотно выполняют задания по русскому языку: пересказ, чтение, изложение – все эти виды работ им не даются.</w:t>
      </w:r>
    </w:p>
    <w:p w:rsidR="004D4A28" w:rsidRDefault="004D4A28" w:rsidP="004D4A28">
      <w:pPr>
        <w:pStyle w:val="c2"/>
        <w:shd w:val="clear" w:color="auto" w:fill="FFFFFF"/>
        <w:spacing w:before="0" w:beforeAutospacing="0" w:after="0" w:afterAutospacing="0"/>
        <w:ind w:firstLine="71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 xml:space="preserve">При ДИСГРАФИИ дети младших классов школы с трудом овладевают письмом: их </w:t>
      </w:r>
      <w:proofErr w:type="gramStart"/>
      <w:r>
        <w:rPr>
          <w:rStyle w:val="c0"/>
          <w:color w:val="000000"/>
          <w:sz w:val="28"/>
          <w:szCs w:val="28"/>
        </w:rPr>
        <w:t>диктанты, выполненные ими упражнения содержат</w:t>
      </w:r>
      <w:proofErr w:type="gramEnd"/>
      <w:r>
        <w:rPr>
          <w:rStyle w:val="c0"/>
          <w:color w:val="000000"/>
          <w:sz w:val="28"/>
          <w:szCs w:val="28"/>
        </w:rPr>
        <w:t xml:space="preserve"> множество грамматических ошибок. Они не используют заглавные буквы, знаки препинания, у них плохой почерк.</w:t>
      </w:r>
    </w:p>
    <w:p w:rsidR="004D4A28" w:rsidRDefault="004D4A28" w:rsidP="004D4A28">
      <w:pPr>
        <w:pStyle w:val="c2"/>
        <w:shd w:val="clear" w:color="auto" w:fill="FFFFFF"/>
        <w:spacing w:before="0" w:beforeAutospacing="0" w:after="0" w:afterAutospacing="0"/>
        <w:ind w:firstLine="71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 xml:space="preserve">У детей с </w:t>
      </w:r>
      <w:proofErr w:type="spellStart"/>
      <w:r>
        <w:rPr>
          <w:rStyle w:val="c0"/>
          <w:color w:val="000000"/>
          <w:sz w:val="28"/>
          <w:szCs w:val="28"/>
        </w:rPr>
        <w:t>дисграфией</w:t>
      </w:r>
      <w:proofErr w:type="spellEnd"/>
      <w:r>
        <w:rPr>
          <w:rStyle w:val="c0"/>
          <w:color w:val="000000"/>
          <w:sz w:val="28"/>
          <w:szCs w:val="28"/>
        </w:rPr>
        <w:t xml:space="preserve"> отдельные буквы неверно ориентированы в пространстве. Они путают похожие по начертанию буквы: “</w:t>
      </w:r>
      <w:proofErr w:type="gramStart"/>
      <w:r>
        <w:rPr>
          <w:rStyle w:val="c0"/>
          <w:color w:val="000000"/>
          <w:sz w:val="28"/>
          <w:szCs w:val="28"/>
        </w:rPr>
        <w:t>З</w:t>
      </w:r>
      <w:proofErr w:type="gramEnd"/>
      <w:r>
        <w:rPr>
          <w:rStyle w:val="c0"/>
          <w:color w:val="000000"/>
          <w:sz w:val="28"/>
          <w:szCs w:val="28"/>
        </w:rPr>
        <w:t>” и “Э”, “Р” и “Ь” (мягкий знак).</w:t>
      </w:r>
    </w:p>
    <w:p w:rsidR="004D4A28" w:rsidRDefault="004D4A28" w:rsidP="004D4A28">
      <w:pPr>
        <w:pStyle w:val="c2"/>
        <w:shd w:val="clear" w:color="auto" w:fill="FFFFFF"/>
        <w:spacing w:before="0" w:beforeAutospacing="0" w:after="0" w:afterAutospacing="0"/>
        <w:ind w:firstLine="71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Нарушения встречаются у мальчиков в 3–4 раза чаще, чем у девочек.</w:t>
      </w:r>
    </w:p>
    <w:p w:rsidR="004D4A28" w:rsidRDefault="004D4A28" w:rsidP="004D4A28">
      <w:pPr>
        <w:pStyle w:val="c2"/>
        <w:shd w:val="clear" w:color="auto" w:fill="FFFFFF"/>
        <w:spacing w:before="0" w:beforeAutospacing="0" w:after="0" w:afterAutospacing="0"/>
        <w:ind w:firstLine="71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Около 5–8 процентов школьников страдают нарушением чтения и письма.</w:t>
      </w:r>
    </w:p>
    <w:p w:rsidR="004D4A28" w:rsidRDefault="004D4A28" w:rsidP="004D4A28">
      <w:pPr>
        <w:pStyle w:val="c2"/>
        <w:shd w:val="clear" w:color="auto" w:fill="FFFFFF"/>
        <w:spacing w:before="0" w:beforeAutospacing="0" w:after="0" w:afterAutospacing="0"/>
        <w:ind w:firstLine="71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Нарушение чтения чаще становится очевидным ко 2-му классу.</w:t>
      </w:r>
    </w:p>
    <w:p w:rsidR="004D4A28" w:rsidRDefault="004D4A28" w:rsidP="004D4A28">
      <w:pPr>
        <w:pStyle w:val="c2"/>
        <w:shd w:val="clear" w:color="auto" w:fill="FFFFFF"/>
        <w:spacing w:before="0" w:beforeAutospacing="0" w:after="0" w:afterAutospacing="0"/>
        <w:ind w:firstLine="71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Для полноценного обучения письму и чтению ребенок должен иметь удовлетворительное интеллектуальное развитие, речевой слух и зрительно-моторное восприятие и внимание.</w:t>
      </w:r>
    </w:p>
    <w:p w:rsidR="004D4A28" w:rsidRDefault="004D4A28" w:rsidP="004D4A28">
      <w:pPr>
        <w:pStyle w:val="c2"/>
        <w:shd w:val="clear" w:color="auto" w:fill="FFFFFF"/>
        <w:spacing w:before="0" w:beforeAutospacing="0" w:after="0" w:afterAutospacing="0"/>
        <w:ind w:firstLine="71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i/>
          <w:iCs/>
          <w:color w:val="000000"/>
          <w:sz w:val="28"/>
          <w:szCs w:val="28"/>
        </w:rPr>
        <w:t>Рекомендации родителям по развитию правильных речевых навыков.</w:t>
      </w:r>
    </w:p>
    <w:p w:rsidR="004D4A28" w:rsidRDefault="004D4A28" w:rsidP="004D4A28">
      <w:pPr>
        <w:pStyle w:val="c2"/>
        <w:shd w:val="clear" w:color="auto" w:fill="FFFFFF"/>
        <w:spacing w:before="0" w:beforeAutospacing="0" w:after="0" w:afterAutospacing="0"/>
        <w:ind w:firstLine="71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Чтобы ребёнок умел слышать учителя, обращайте внимание на то, как он понимает ваши словесные инструкции и требования. Старайтесь выражать их чётко, немногословно, доброжелательно и спокойно. Ваши требования должны быть посильны для ребёнка. В любой ситуации не пугайте его трудностями в школе.</w:t>
      </w:r>
    </w:p>
    <w:p w:rsidR="004D4A28" w:rsidRDefault="004D4A28" w:rsidP="004D4A28">
      <w:pPr>
        <w:pStyle w:val="c2"/>
        <w:shd w:val="clear" w:color="auto" w:fill="FFFFFF"/>
        <w:spacing w:before="0" w:beforeAutospacing="0" w:after="0" w:afterAutospacing="0"/>
        <w:ind w:firstLine="710"/>
        <w:jc w:val="both"/>
        <w:rPr>
          <w:rFonts w:ascii="Calibri" w:hAnsi="Calibri" w:cs="Calibri"/>
          <w:color w:val="000000"/>
          <w:sz w:val="22"/>
          <w:szCs w:val="22"/>
        </w:rPr>
      </w:pPr>
      <w:proofErr w:type="gramStart"/>
      <w:r>
        <w:rPr>
          <w:rStyle w:val="c0"/>
          <w:color w:val="000000"/>
          <w:sz w:val="28"/>
          <w:szCs w:val="28"/>
        </w:rPr>
        <w:t xml:space="preserve">В собственной речи чётко проговаривайте окончания слов, дайте ребёнку возможность услышать изменения окончания слов в различных контекстах, правильно употреблять грамматические формы и т.д. (например, </w:t>
      </w:r>
      <w:r>
        <w:rPr>
          <w:rStyle w:val="c0"/>
          <w:color w:val="000000"/>
          <w:sz w:val="28"/>
          <w:szCs w:val="28"/>
        </w:rPr>
        <w:lastRenderedPageBreak/>
        <w:t>это книга; нет книги; ищу книгу; думаю о книге; рисую книгу.</w:t>
      </w:r>
      <w:proofErr w:type="gramEnd"/>
      <w:r>
        <w:rPr>
          <w:rStyle w:val="c0"/>
          <w:color w:val="000000"/>
          <w:sz w:val="28"/>
          <w:szCs w:val="28"/>
        </w:rPr>
        <w:t xml:space="preserve"> </w:t>
      </w:r>
      <w:proofErr w:type="gramStart"/>
      <w:r>
        <w:rPr>
          <w:rStyle w:val="c0"/>
          <w:color w:val="000000"/>
          <w:sz w:val="28"/>
          <w:szCs w:val="28"/>
        </w:rPr>
        <w:t>Коля рисовал, а Даша рисовала и т.д.).</w:t>
      </w:r>
      <w:proofErr w:type="gramEnd"/>
    </w:p>
    <w:p w:rsidR="004D4A28" w:rsidRDefault="004D4A28" w:rsidP="004D4A28">
      <w:pPr>
        <w:pStyle w:val="c2"/>
        <w:shd w:val="clear" w:color="auto" w:fill="FFFFFF"/>
        <w:spacing w:before="0" w:beforeAutospacing="0" w:after="0" w:afterAutospacing="0"/>
        <w:ind w:firstLine="71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 xml:space="preserve">Обращайте внимание детей на </w:t>
      </w:r>
      <w:proofErr w:type="spellStart"/>
      <w:r>
        <w:rPr>
          <w:rStyle w:val="c0"/>
          <w:color w:val="000000"/>
          <w:sz w:val="28"/>
          <w:szCs w:val="28"/>
        </w:rPr>
        <w:t>смыслообразующие</w:t>
      </w:r>
      <w:proofErr w:type="spellEnd"/>
      <w:r>
        <w:rPr>
          <w:rStyle w:val="c0"/>
          <w:color w:val="000000"/>
          <w:sz w:val="28"/>
          <w:szCs w:val="28"/>
        </w:rPr>
        <w:t xml:space="preserve"> элементы речевой системы: глаголы, на примерах из повседневной жизни учить детей дифференцировать их по смыслу (например, соответственно: встал, лег, зашил дырку, пришил пуговицу, вышил цветок и т.д.).</w:t>
      </w:r>
    </w:p>
    <w:p w:rsidR="004D4A28" w:rsidRDefault="004D4A28" w:rsidP="004D4A28">
      <w:pPr>
        <w:pStyle w:val="c2"/>
        <w:shd w:val="clear" w:color="auto" w:fill="FFFFFF"/>
        <w:spacing w:before="0" w:beforeAutospacing="0" w:after="0" w:afterAutospacing="0"/>
        <w:ind w:firstLine="71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6"/>
          <w:color w:val="000000"/>
          <w:sz w:val="28"/>
          <w:szCs w:val="28"/>
        </w:rPr>
        <w:t>Привлекайте внимание детей к правильному пониманию и употреблению пространственных предлогов контекстной речи и изолированно, особенно сложных предлогов </w:t>
      </w:r>
      <w:proofErr w:type="gramStart"/>
      <w:r>
        <w:rPr>
          <w:rStyle w:val="c6"/>
          <w:i/>
          <w:iCs/>
          <w:color w:val="000000"/>
          <w:sz w:val="28"/>
          <w:szCs w:val="28"/>
        </w:rPr>
        <w:t>из-за</w:t>
      </w:r>
      <w:proofErr w:type="gramEnd"/>
      <w:r>
        <w:rPr>
          <w:rStyle w:val="c6"/>
          <w:i/>
          <w:iCs/>
          <w:color w:val="000000"/>
          <w:sz w:val="28"/>
          <w:szCs w:val="28"/>
        </w:rPr>
        <w:t>, из-под</w:t>
      </w:r>
      <w:r>
        <w:rPr>
          <w:rStyle w:val="c0"/>
          <w:color w:val="000000"/>
          <w:sz w:val="28"/>
          <w:szCs w:val="28"/>
        </w:rPr>
        <w:t> (например, положи карандаш на стол, возьми карандаш со стола, положи карандаш под стол, спрячь карандаш за спинку и т.д.).</w:t>
      </w:r>
    </w:p>
    <w:p w:rsidR="004D4A28" w:rsidRDefault="004D4A28" w:rsidP="004D4A28">
      <w:pPr>
        <w:pStyle w:val="c2"/>
        <w:shd w:val="clear" w:color="auto" w:fill="FFFFFF"/>
        <w:spacing w:before="0" w:beforeAutospacing="0" w:after="0" w:afterAutospacing="0"/>
        <w:ind w:firstLine="710"/>
        <w:jc w:val="both"/>
        <w:rPr>
          <w:rFonts w:ascii="Calibri" w:hAnsi="Calibri" w:cs="Calibri"/>
          <w:color w:val="000000"/>
          <w:sz w:val="22"/>
          <w:szCs w:val="22"/>
        </w:rPr>
      </w:pPr>
      <w:proofErr w:type="gramStart"/>
      <w:r>
        <w:rPr>
          <w:rStyle w:val="c0"/>
          <w:color w:val="000000"/>
          <w:sz w:val="28"/>
          <w:szCs w:val="28"/>
        </w:rPr>
        <w:t>Совершенствуйте грамматический срой</w:t>
      </w:r>
      <w:proofErr w:type="gramEnd"/>
      <w:r>
        <w:rPr>
          <w:rStyle w:val="c0"/>
          <w:color w:val="000000"/>
          <w:sz w:val="28"/>
          <w:szCs w:val="28"/>
        </w:rPr>
        <w:t xml:space="preserve"> речи, используя речевые игры (например, игра «У меня синий шар, а что у тебя…», желтое яблоко, красная машина, 4 красных яблока, 6 красных яблок, 6 легковых машин, 6 воздушных шаров).</w:t>
      </w:r>
    </w:p>
    <w:p w:rsidR="004D4A28" w:rsidRDefault="004D4A28" w:rsidP="004D4A28">
      <w:pPr>
        <w:pStyle w:val="c2"/>
        <w:shd w:val="clear" w:color="auto" w:fill="FFFFFF"/>
        <w:spacing w:before="0" w:beforeAutospacing="0" w:after="0" w:afterAutospacing="0"/>
        <w:ind w:firstLine="710"/>
        <w:jc w:val="both"/>
        <w:rPr>
          <w:rFonts w:ascii="Calibri" w:hAnsi="Calibri" w:cs="Calibri"/>
          <w:color w:val="000000"/>
          <w:sz w:val="22"/>
          <w:szCs w:val="22"/>
        </w:rPr>
      </w:pPr>
      <w:proofErr w:type="gramStart"/>
      <w:r>
        <w:rPr>
          <w:rStyle w:val="c0"/>
          <w:color w:val="000000"/>
          <w:sz w:val="28"/>
          <w:szCs w:val="28"/>
        </w:rPr>
        <w:t xml:space="preserve">Обращайте внимание ребёнка на процесс приготовления пищи, её качества, состав, продукты, из которых готовится блюдо (например, как готовим: варим, жарим, </w:t>
      </w:r>
      <w:proofErr w:type="spellStart"/>
      <w:r>
        <w:rPr>
          <w:rStyle w:val="c0"/>
          <w:color w:val="000000"/>
          <w:sz w:val="28"/>
          <w:szCs w:val="28"/>
        </w:rPr>
        <w:t>печѐм</w:t>
      </w:r>
      <w:proofErr w:type="spellEnd"/>
      <w:r>
        <w:rPr>
          <w:rStyle w:val="c0"/>
          <w:color w:val="000000"/>
          <w:sz w:val="28"/>
          <w:szCs w:val="28"/>
        </w:rPr>
        <w:t>, чистим; вкусовые качества: вкусная, сладкая, горькая, горячая, холодная; цвет: зелёный, жёлтый).</w:t>
      </w:r>
      <w:proofErr w:type="gramEnd"/>
    </w:p>
    <w:p w:rsidR="004D4A28" w:rsidRDefault="004D4A28" w:rsidP="004D4A28">
      <w:pPr>
        <w:pStyle w:val="c2"/>
        <w:shd w:val="clear" w:color="auto" w:fill="FFFFFF"/>
        <w:spacing w:before="0" w:beforeAutospacing="0" w:after="0" w:afterAutospacing="0"/>
        <w:ind w:firstLine="71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Неоценима роль любимых игрушек в развитии ребенка, в том числе в формировании связной речи. Составление коротких предложений, их распространение, составление из них маленьких рассказов, в том числе и рассказов-описаний о любимой игрушке, принесут большое удовольствие её обладателю.</w:t>
      </w:r>
    </w:p>
    <w:p w:rsidR="004D4A28" w:rsidRDefault="004D4A28" w:rsidP="004D4A28">
      <w:pPr>
        <w:pStyle w:val="c2"/>
        <w:shd w:val="clear" w:color="auto" w:fill="FFFFFF"/>
        <w:spacing w:before="0" w:beforeAutospacing="0" w:after="0" w:afterAutospacing="0"/>
        <w:ind w:firstLine="71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Уважаемые родители, Ваша любовь, терпение и эти учебные рекомендации будут служить гарантом уверенного продвижения в учёбе для вашего ребенка.</w:t>
      </w:r>
    </w:p>
    <w:p w:rsidR="00C81B67" w:rsidRDefault="00C81B67"/>
    <w:p w:rsidR="004D4A28" w:rsidRDefault="004D4A28"/>
    <w:p w:rsidR="004D4A28" w:rsidRPr="004D4A28" w:rsidRDefault="004D4A28">
      <w:pPr>
        <w:rPr>
          <w:rFonts w:ascii="Times New Roman" w:hAnsi="Times New Roman" w:cs="Times New Roman"/>
          <w:sz w:val="28"/>
          <w:szCs w:val="28"/>
        </w:rPr>
      </w:pPr>
      <w:r w:rsidRPr="004D4A28">
        <w:rPr>
          <w:rFonts w:ascii="Times New Roman" w:hAnsi="Times New Roman" w:cs="Times New Roman"/>
          <w:sz w:val="28"/>
          <w:szCs w:val="28"/>
        </w:rPr>
        <w:t>Логопед: Храмцова М.М.</w:t>
      </w:r>
    </w:p>
    <w:sectPr w:rsidR="004D4A28" w:rsidRPr="004D4A2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0068"/>
    <w:rsid w:val="004D4A28"/>
    <w:rsid w:val="00500068"/>
    <w:rsid w:val="00C81B67"/>
    <w:rsid w:val="00E356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5">
    <w:name w:val="c5"/>
    <w:basedOn w:val="a"/>
    <w:rsid w:val="004D4A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4D4A28"/>
  </w:style>
  <w:style w:type="paragraph" w:customStyle="1" w:styleId="c2">
    <w:name w:val="c2"/>
    <w:basedOn w:val="a"/>
    <w:rsid w:val="004D4A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4D4A28"/>
  </w:style>
  <w:style w:type="character" w:customStyle="1" w:styleId="c6">
    <w:name w:val="c6"/>
    <w:basedOn w:val="a0"/>
    <w:rsid w:val="004D4A2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5">
    <w:name w:val="c5"/>
    <w:basedOn w:val="a"/>
    <w:rsid w:val="004D4A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4D4A28"/>
  </w:style>
  <w:style w:type="paragraph" w:customStyle="1" w:styleId="c2">
    <w:name w:val="c2"/>
    <w:basedOn w:val="a"/>
    <w:rsid w:val="004D4A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4D4A28"/>
  </w:style>
  <w:style w:type="character" w:customStyle="1" w:styleId="c6">
    <w:name w:val="c6"/>
    <w:basedOn w:val="a0"/>
    <w:rsid w:val="004D4A2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00882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971</Words>
  <Characters>5536</Characters>
  <Application>Microsoft Office Word</Application>
  <DocSecurity>0</DocSecurity>
  <Lines>46</Lines>
  <Paragraphs>12</Paragraphs>
  <ScaleCrop>false</ScaleCrop>
  <Company/>
  <LinksUpToDate>false</LinksUpToDate>
  <CharactersWithSpaces>6495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Школа 6</dc:creator>
  <cp:keywords/>
  <dc:description/>
  <cp:lastModifiedBy>Школа 6</cp:lastModifiedBy>
  <cp:revision>3</cp:revision>
  <dcterms:created xsi:type="dcterms:W3CDTF">2024-11-19T03:30:00Z</dcterms:created>
  <dcterms:modified xsi:type="dcterms:W3CDTF">2024-11-19T03:33:00Z</dcterms:modified>
</cp:coreProperties>
</file>