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2BA02" w14:textId="6C7F82E8" w:rsidR="0069041C" w:rsidRDefault="003751BF" w:rsidP="003751BF">
      <w:pPr>
        <w:spacing w:after="0" w:line="36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Устройство искусственных сооружений</w:t>
      </w:r>
    </w:p>
    <w:p w14:paraId="56DE7C6D" w14:textId="0C5EB705" w:rsidR="00DE48B8" w:rsidRP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E48B8">
        <w:rPr>
          <w:rFonts w:ascii="Times New Roman" w:hAnsi="Times New Roman" w:cs="Times New Roman"/>
          <w:sz w:val="28"/>
          <w:szCs w:val="28"/>
        </w:rPr>
        <w:t>Искусственные сооружения на железных дорогах — это сооружения, которые устраиваются в местах пересечения дорог с различными препятствиями. К ним относятся овраги, ущелья, горные хребты, реки, озёра, морские заливы и проливы. </w:t>
      </w:r>
      <w:r w:rsidRPr="00DE48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0584388" w14:textId="3D29B283" w:rsidR="00DE48B8" w:rsidRP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E48B8">
        <w:rPr>
          <w:rFonts w:ascii="Times New Roman" w:hAnsi="Times New Roman" w:cs="Times New Roman"/>
          <w:sz w:val="28"/>
          <w:szCs w:val="28"/>
        </w:rPr>
        <w:t>Искусственные сооружения обеспечивают беспрепятственное движение в этих местах и безопасный переход людей. Также они обеспечивают устойчивость откосов и регуляцию водных потоков, если сооружение построено в местах пересечения реки. </w:t>
      </w:r>
      <w:r w:rsidRPr="00DE48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5237B64" w14:textId="77777777" w:rsidR="00DE48B8" w:rsidRP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E48B8">
        <w:rPr>
          <w:rFonts w:ascii="Times New Roman" w:hAnsi="Times New Roman" w:cs="Times New Roman"/>
          <w:sz w:val="28"/>
          <w:szCs w:val="28"/>
        </w:rPr>
        <w:t>К искусственным сооружениям относятся мосты, трубы, тоннели, галереи, подпорные стенки и другие.</w:t>
      </w:r>
    </w:p>
    <w:p w14:paraId="72CDDF16" w14:textId="02182883" w:rsidR="00DE48B8" w:rsidRDefault="00DE48B8" w:rsidP="00DE48B8">
      <w:pPr>
        <w:spacing w:after="0" w:line="36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Классификация искусственных сооружений</w:t>
      </w:r>
    </w:p>
    <w:p w14:paraId="73D6EDD9" w14:textId="20ECAF28" w:rsid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E48B8">
        <w:rPr>
          <w:rFonts w:ascii="Times New Roman" w:hAnsi="Times New Roman" w:cs="Times New Roman"/>
          <w:sz w:val="28"/>
          <w:szCs w:val="28"/>
        </w:rPr>
        <w:t>Для пересечения железной дорогой водные преград, других железных и автомобильных дорог, глубоких ущелий, горных хребтов</w:t>
      </w:r>
      <w:proofErr w:type="gramStart"/>
      <w:r w:rsidRPr="00DE48B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E48B8">
        <w:rPr>
          <w:rFonts w:ascii="Times New Roman" w:hAnsi="Times New Roman" w:cs="Times New Roman"/>
          <w:sz w:val="28"/>
          <w:szCs w:val="28"/>
        </w:rPr>
        <w:t xml:space="preserve"> застроенных городских территорий, а также для обеспечения безопасного перехода людей через пути и устойчивости земляного полотна в сложных условиях возводятся искусственные сооружения.</w:t>
      </w:r>
    </w:p>
    <w:p w14:paraId="34085027" w14:textId="3A6F5668" w:rsid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Объекты искусственных сооружений делятся на: водопропускные сооружения (мосты, лотки, трубы и фильтрующие насыпи); защитные сооружения (галереи, подпорные стены и улавливающие стены); тоннели (горные, подводные, метрополитены и тоннельные переходы); направляющие сооружения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селеспуски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лавинонаправляющие</w:t>
      </w:r>
      <w:proofErr w:type="spellEnd"/>
      <w:r>
        <w:rPr>
          <w:rFonts w:ascii="Times New Roman" w:hAnsi="Times New Roman" w:cs="Times New Roman"/>
          <w:sz w:val="28"/>
          <w:szCs w:val="28"/>
        </w:rPr>
        <w:t>, быстротоки и перепады) и пропускающие сооружения (виадуки, путепроводы и акведуки).</w:t>
      </w:r>
    </w:p>
    <w:p w14:paraId="5C529531" w14:textId="20D64785" w:rsidR="00DE48B8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DE48B8">
        <w:rPr>
          <w:rFonts w:ascii="Times New Roman" w:hAnsi="Times New Roman" w:cs="Times New Roman"/>
          <w:sz w:val="28"/>
          <w:szCs w:val="28"/>
        </w:rPr>
        <w:t xml:space="preserve">Мост – это сооружение, возводимое над водным препятствием (По конструкции мосты классифицируются: с ездой понизу, поверху или посередине). Путепровод строится для пересечения дорог в разных уровнях. Эстакада сооружается вместо насыпи на городской территории или на подходах к большим мостам. Виадук возводится вместо высоких насыпей в глубоких ущельях или оврагах. Акведук – своеобразный мост над дорогой, по пролетному строению которого протекает вода. Тоннель – это сооружение, </w:t>
      </w:r>
      <w:r w:rsidRPr="00DE48B8">
        <w:rPr>
          <w:rFonts w:ascii="Times New Roman" w:hAnsi="Times New Roman" w:cs="Times New Roman"/>
          <w:sz w:val="28"/>
          <w:szCs w:val="28"/>
        </w:rPr>
        <w:lastRenderedPageBreak/>
        <w:t>необходимое при постройке пути под землей или под дном водного пространства. Трубы устраивают вместо мостов на небольших водотоках, а также на суходолах для пропуска через насыпь ливневых и талых вод. Подпорные стены обеспечивают устойчивость откосов земляного полотна. Противообвальные галереи защищают пути от камней и снежных лавин. Для осуществления пересечений железнодорожных путей с автомобильными дорогами в одном уровне устраивают переезды.</w:t>
      </w:r>
    </w:p>
    <w:p w14:paraId="18BFAF61" w14:textId="77777777" w:rsidR="00570378" w:rsidRPr="00570378" w:rsidRDefault="00570378" w:rsidP="0057037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70378">
        <w:rPr>
          <w:rFonts w:ascii="Times New Roman" w:hAnsi="Times New Roman" w:cs="Times New Roman"/>
          <w:sz w:val="28"/>
          <w:szCs w:val="28"/>
        </w:rPr>
        <w:t>Мосты и другие сооружения мостового типа должны быть вполне надежными для движения поездов, а их конструкции и размеры – обеспечивать свободный и безопасный пропуск воды, а также речного или наземного транспорта. Все мосты классифицируются по грузоподъемности на основании расчетных норм. В зависимости от ширины пересекаемого препятствия, возвышения над землей и конструктивных особенностей они могут быть одно-, двух-, трех- и многопролетными. Мосты бывают однопутные или двухпутные. На двухпутных опоры сооружают общие под два пути, а пролетные строения чаще делают раздельными, однопутными. Длина мостов через крупные реки может достигать нескольких километров, высота виадуков – 100 м и более.</w:t>
      </w:r>
    </w:p>
    <w:p w14:paraId="0CB7E0F3" w14:textId="4ADFED92" w:rsidR="00570378" w:rsidRDefault="00570378" w:rsidP="0057037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70378">
        <w:rPr>
          <w:rFonts w:ascii="Times New Roman" w:hAnsi="Times New Roman" w:cs="Times New Roman"/>
          <w:sz w:val="28"/>
          <w:szCs w:val="28"/>
        </w:rPr>
        <w:t xml:space="preserve">Большое распространение на железных дорогах получили водопропускные трубы. Их сооружают, как и малые </w:t>
      </w:r>
      <w:proofErr w:type="gramStart"/>
      <w:r w:rsidRPr="00570378">
        <w:rPr>
          <w:rFonts w:ascii="Times New Roman" w:hAnsi="Times New Roman" w:cs="Times New Roman"/>
          <w:sz w:val="28"/>
          <w:szCs w:val="28"/>
        </w:rPr>
        <w:t>мосты ,</w:t>
      </w:r>
      <w:proofErr w:type="gramEnd"/>
      <w:r w:rsidRPr="00570378">
        <w:rPr>
          <w:rFonts w:ascii="Times New Roman" w:hAnsi="Times New Roman" w:cs="Times New Roman"/>
          <w:sz w:val="28"/>
          <w:szCs w:val="28"/>
        </w:rPr>
        <w:t xml:space="preserve"> на не больших водотоках. Над трубами отсыпают обычные насыпи высотой не менее 1 м. Трубы, как правило, предпочтительнее малых мостов: стоимость сооружения их ниже, а эксплуатация – проще. Поэтому малые мосты прежних лет постройки при переустройстве часто заменяют водопропускными трубами, если они обеспечат </w:t>
      </w:r>
      <w:r w:rsidRPr="00570378">
        <w:rPr>
          <w:rFonts w:ascii="Times New Roman" w:hAnsi="Times New Roman" w:cs="Times New Roman"/>
          <w:sz w:val="28"/>
          <w:szCs w:val="28"/>
        </w:rPr>
        <w:t>пропуск расчетного потока воды,</w:t>
      </w:r>
      <w:r w:rsidRPr="00570378">
        <w:rPr>
          <w:rFonts w:ascii="Times New Roman" w:hAnsi="Times New Roman" w:cs="Times New Roman"/>
          <w:sz w:val="28"/>
          <w:szCs w:val="28"/>
        </w:rPr>
        <w:t xml:space="preserve"> и высота насыпи допускает это. Если насыпь низкая (до 2 м) и устроить водопропускную трубу невозможно, сооружают железобетонные лотки. Но и при достаточной высоте насыпи трубы нельзя сооружать на водотоках, где возможен самостоятельный ледоход или несущие селевые потоки.</w:t>
      </w:r>
    </w:p>
    <w:p w14:paraId="0BA9E8F0" w14:textId="1EE1E786" w:rsidR="00570378" w:rsidRDefault="00570378" w:rsidP="0057037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70378">
        <w:rPr>
          <w:rFonts w:ascii="Times New Roman" w:hAnsi="Times New Roman" w:cs="Times New Roman"/>
          <w:sz w:val="28"/>
          <w:szCs w:val="28"/>
        </w:rPr>
        <w:lastRenderedPageBreak/>
        <w:t>В редких случаях, когда нет ярко выраженного лога и подступающая к земляному полотну вода, не скапливаясь, может просачиваться через насыпь в пониженную часть местности, устраивают специальные фильтрующие насыпи из камня. Для пропуска под путем малых водотоков, например оросительных каналов, в неглубоких выемках устраивают так называемые дюкера. Дюкер представляет собой водопропускную трубу с колодцами по обоим концам. Водоток по нему следует по принципу сообщающихся сосудов от входного колодца с более высоким уровнем воды к выходному с низким уровнем.</w:t>
      </w:r>
    </w:p>
    <w:p w14:paraId="5B7BB361" w14:textId="2BF32D5B" w:rsidR="00570378" w:rsidRDefault="00570378" w:rsidP="00570378">
      <w:pPr>
        <w:spacing w:after="0" w:line="36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14:paraId="2B1FD334" w14:textId="59ACFBE6" w:rsidR="00570378" w:rsidRPr="00570378" w:rsidRDefault="00570378" w:rsidP="0057037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Искусственные сооружения – это очень важные элементы железнодорожного пути. </w:t>
      </w:r>
      <w:r w:rsidRPr="00570378">
        <w:rPr>
          <w:rFonts w:ascii="Times New Roman" w:hAnsi="Times New Roman" w:cs="Times New Roman"/>
          <w:sz w:val="28"/>
          <w:szCs w:val="28"/>
        </w:rPr>
        <w:t>Главное требование к искусственным сооружениям – обеспечение безопасного и бесперебойного движения поездов с установленными максимальными скоростями при минимальных затратах на их ремонт и содержание. Перечень особо крупных и ответственных искусственных сооружений и порядок надзора и ухода за ними устанавливаются начальником железной дороги.</w:t>
      </w:r>
    </w:p>
    <w:p w14:paraId="6D416DA4" w14:textId="77777777" w:rsidR="00DE48B8" w:rsidRPr="0069041C" w:rsidRDefault="00DE48B8" w:rsidP="00DE48B8">
      <w:pPr>
        <w:spacing w:after="0" w:line="36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sectPr w:rsidR="00DE48B8" w:rsidRPr="00690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8208B3"/>
    <w:multiLevelType w:val="multilevel"/>
    <w:tmpl w:val="B9A6C0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F1B3499"/>
    <w:multiLevelType w:val="multilevel"/>
    <w:tmpl w:val="3D007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DC7150F"/>
    <w:multiLevelType w:val="multilevel"/>
    <w:tmpl w:val="1534C4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7EB"/>
    <w:rsid w:val="003407EB"/>
    <w:rsid w:val="003751BF"/>
    <w:rsid w:val="00414F20"/>
    <w:rsid w:val="00570378"/>
    <w:rsid w:val="0069041C"/>
    <w:rsid w:val="0073501C"/>
    <w:rsid w:val="00756CA7"/>
    <w:rsid w:val="00916CD9"/>
    <w:rsid w:val="00AB2E47"/>
    <w:rsid w:val="00BC7CBB"/>
    <w:rsid w:val="00DC6A4E"/>
    <w:rsid w:val="00DE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1881B"/>
  <w15:chartTrackingRefBased/>
  <w15:docId w15:val="{6B1879FD-4130-4BFC-8CCE-F476FCD55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9041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6904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7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Zhemchugov</dc:creator>
  <cp:keywords/>
  <dc:description/>
  <cp:lastModifiedBy>Vadim Zhemchugov</cp:lastModifiedBy>
  <cp:revision>2</cp:revision>
  <dcterms:created xsi:type="dcterms:W3CDTF">2025-01-14T15:15:00Z</dcterms:created>
  <dcterms:modified xsi:type="dcterms:W3CDTF">2025-01-14T15:15:00Z</dcterms:modified>
</cp:coreProperties>
</file>