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A3100" w14:textId="77777777" w:rsidR="00A578A2" w:rsidRDefault="00A578A2" w:rsidP="00A578A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78A2">
        <w:rPr>
          <w:rFonts w:ascii="Times New Roman" w:hAnsi="Times New Roman" w:cs="Times New Roman"/>
          <w:b/>
          <w:sz w:val="28"/>
          <w:szCs w:val="28"/>
        </w:rPr>
        <w:t>АКТУАЛИЗАЦИЯ ЗНАНИЙ И СПОСОБОВ ДЕЯТЕЛЬНОСТИ УЧАЩИХСЯ НА УРОКАХ РУССКОГО ЯЗЫКА В УСЛОВИЯХ ФГОС</w:t>
      </w:r>
    </w:p>
    <w:p w14:paraId="6A26A4AA" w14:textId="77777777" w:rsidR="00A578A2" w:rsidRPr="00A578A2" w:rsidRDefault="00A578A2" w:rsidP="00A578A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787FB87" w14:textId="659A6DA0" w:rsidR="00A578A2" w:rsidRPr="00A578A2" w:rsidRDefault="00A578A2" w:rsidP="00A578A2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 xml:space="preserve">Дашевская Наталья </w:t>
      </w:r>
      <w:proofErr w:type="spellStart"/>
      <w:r w:rsidRPr="00A578A2">
        <w:rPr>
          <w:rFonts w:ascii="Times New Roman" w:hAnsi="Times New Roman" w:cs="Times New Roman"/>
          <w:sz w:val="28"/>
          <w:szCs w:val="28"/>
        </w:rPr>
        <w:t>Дементьевна</w:t>
      </w:r>
      <w:proofErr w:type="spellEnd"/>
      <w:r w:rsidRPr="00A578A2">
        <w:rPr>
          <w:rFonts w:ascii="Times New Roman" w:hAnsi="Times New Roman" w:cs="Times New Roman"/>
          <w:sz w:val="28"/>
          <w:szCs w:val="28"/>
        </w:rPr>
        <w:t>,</w:t>
      </w:r>
      <w:r w:rsidR="00221E8E">
        <w:rPr>
          <w:rFonts w:ascii="Times New Roman" w:hAnsi="Times New Roman" w:cs="Times New Roman"/>
          <w:sz w:val="28"/>
          <w:szCs w:val="28"/>
        </w:rPr>
        <w:t xml:space="preserve"> учитель русского языка и литературы </w:t>
      </w:r>
    </w:p>
    <w:p w14:paraId="52D65FEB" w14:textId="4B37D75B" w:rsidR="00A578A2" w:rsidRDefault="00221E8E" w:rsidP="00221E8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21E8E">
        <w:rPr>
          <w:rFonts w:ascii="Times New Roman" w:hAnsi="Times New Roman" w:cs="Times New Roman"/>
          <w:sz w:val="28"/>
          <w:szCs w:val="28"/>
        </w:rPr>
        <w:t>ГОСУДАРСТВЕННОЕ БЮДЖЕТНОЕ УЧРЕЖДЕНИЕ ОБЩЕОБРАЗОВАТЕЛЬНАЯ ОРГАНИЗАЦИЯ ЗАПОРОЖСКОЙ ОБЛАСТИ "СРЕДНЯЯ ОБЩЕОБРАЗОВАТЕЛЬНАЯ ШКОЛА № 3 ИМЕНИ ЛЕЙТЕНАНТА ПОЛИЦИИ АЛЕКСАНДРА СЕРГЕЕВИЧА ЩЕРБАКОВА" Г. ВАСИЛЬЕВКА</w:t>
      </w:r>
    </w:p>
    <w:p w14:paraId="0C57BD7D" w14:textId="77777777" w:rsidR="00221E8E" w:rsidRPr="00A578A2" w:rsidRDefault="00221E8E" w:rsidP="00221E8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52A9F87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578A2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Pr="00A578A2">
        <w:rPr>
          <w:rFonts w:ascii="Times New Roman" w:hAnsi="Times New Roman" w:cs="Times New Roman"/>
          <w:i/>
          <w:sz w:val="28"/>
          <w:szCs w:val="28"/>
        </w:rPr>
        <w:t xml:space="preserve"> В статье рассматриваются теоретические основы актуализации знаний и способов деятельности учащихся на уроках русского языка в рамках Федеральных государственных образовательных стандартов (ФГОС). Приводятся основные подходы и методы, направленные на активизацию познавательной деятельности школьников, развитие их речевых и языковых навыков, а также критического мышления. Рассмотрены принципы ФГОС и их влияние на организацию уроков русского языка. В статье подчеркивается важность индивидуализации образовательного процесса, использования современных технологий и методов обучения для повышения эффективности уроков. </w:t>
      </w:r>
    </w:p>
    <w:p w14:paraId="4F36B9C3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578A2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A578A2">
        <w:rPr>
          <w:rFonts w:ascii="Times New Roman" w:hAnsi="Times New Roman" w:cs="Times New Roman"/>
          <w:i/>
          <w:sz w:val="28"/>
          <w:szCs w:val="28"/>
        </w:rPr>
        <w:t xml:space="preserve"> актуализация знаний, ФГОС, уроки русского языка, методы и технологии обучения, познавательная деятельность, критическое мышление, индивидуализация.</w:t>
      </w:r>
    </w:p>
    <w:p w14:paraId="01813EC4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519F46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 xml:space="preserve">С момента введения Федеральных государственных образовательных стандартов (ФГОС) в российских школах в 2010 году, система образования претерпела значительные изменения, направленные на повышение качества образования и развития учащихся. ФГОС ориентирует преподавателей на внедрение компетентностного подхода, в котором ключевым элементом является развитие знаний, умений и навыков, соответствующих требованиям </w:t>
      </w:r>
      <w:r w:rsidRPr="00A578A2">
        <w:rPr>
          <w:rFonts w:ascii="Times New Roman" w:hAnsi="Times New Roman" w:cs="Times New Roman"/>
          <w:sz w:val="28"/>
          <w:szCs w:val="28"/>
        </w:rPr>
        <w:lastRenderedPageBreak/>
        <w:t>современного общества. В условиях новых стандартов задача педагога русского языка становится не только в обучении языковым и речевым нормам, но и в активизации познавательной деятельности учащихся, формировании их аналитических и критических способностей, а также способности к самостоятельному поиску информации и решению поставленных задач.</w:t>
      </w:r>
    </w:p>
    <w:p w14:paraId="14581182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Особое внимание в рамках ФГОС уделяется актуализации знаний учащихся, то есть процессу, при котором ранее усвоенные знания и навыки становятся активными и функциональными в контексте новых образовательных задач. Актуализация знаний и способов деятельности учащихся на уроках русского языка имеет важное значение для их полноценного освоения материала и формирования способности применять эти знания в реальных ситуациях.</w:t>
      </w:r>
    </w:p>
    <w:p w14:paraId="11A45556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Актуализация знаний — это процесс восстановления и применения ранее усвоенной информации, что помогает учащимся воспринимать новый материал в контексте уже имеющихся знаний и жизненного опыта. В психолого-педагогической литературе этот процесс часто связывают с понятиями «активизация» и «осмысление», поскольку он направлен на стимулирование активной познавательной деятельности учащихся, пробуждение их внутренней мотивации, интереса и готовности к обучению.</w:t>
      </w:r>
    </w:p>
    <w:p w14:paraId="686A850E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Процесс актуализации знаний невозможно представить без учета принципов ФГОС. Федеральный стандарт требует от учителя особого подхода к обучению, который включает:</w:t>
      </w:r>
    </w:p>
    <w:p w14:paraId="597F487F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1. Компетентностный подход — формирование у учащихся способности не только к усвоению знаний, но и к применению их в новых, нестандартных ситуациях.</w:t>
      </w:r>
    </w:p>
    <w:p w14:paraId="030D04E2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2. Индивидуализация обучения — создание условий для развития каждого ученика, учет его личных особенностей, потребностей и уровня подготовки.</w:t>
      </w:r>
    </w:p>
    <w:p w14:paraId="2581164A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lastRenderedPageBreak/>
        <w:t>3. Деятельностный подход — организация учебной деятельности таким образом, чтобы учащиеся могли активно взаимодействовать с учебным материалом, анализировать, синтезировать и применять полученные знания.</w:t>
      </w:r>
    </w:p>
    <w:p w14:paraId="6440D399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4. Личностно-ориентированный подход — ориентирование на развитие личности ученика, его критического мышления, самостоятельности и уверенности в своих силах.</w:t>
      </w:r>
    </w:p>
    <w:p w14:paraId="260286B3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Таким образом, актуализация знаний в условиях ФГОС требует от учителя не только передачи информации, но и создания условий для активного взаимодействия учащихся с материалом, где основными методами становятся задания на самостоятельную работу, творческие проекты, дискуссии и анализ различных текстов.</w:t>
      </w:r>
    </w:p>
    <w:p w14:paraId="49F64D01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Актуализация знаний учащихся на уроках русского языка может быть осуществлена через различные методы и приемы, которые помогают активизировать мыслительную деятельность и привлекать учеников к активному участию в уроках. Рассмотрим некоторые из них.</w:t>
      </w:r>
    </w:p>
    <w:p w14:paraId="08F50040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В начале урока важно поставить проблему или вопрос, который побудит учащихся задуматься и включиться в активную деятельность. Например, можно предложить проблему, которая связана с изучаемой темой, но имеет необычное решение, что вызывает у учащихся желание разобраться в ней. Проблемные задачи стимулируют активность учащихся и побуждают их к поиску и осмыслению новых знаний.</w:t>
      </w:r>
    </w:p>
    <w:p w14:paraId="3A174568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Организация обсуждений на уроках русского языка помогает учащимся сформулировать и отстоять свою точку зрения, критически воспринимать информацию и аргументировать свои ответы. Это способствует развитию умений анализировать, синтезировать и оценивать языковые явления, а также формирует речевые навыки.</w:t>
      </w:r>
    </w:p>
    <w:p w14:paraId="29CE7C6D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 xml:space="preserve">Включение в уроки игровых моментов, работа в группах, использование различных мультимедийных средств способствует созданию активной познавательной среды. Интервью, ролевые игры, конкурсы на знание лексики или грамматики стимулируют учащихся к сотрудничеству и размышлениям. </w:t>
      </w:r>
      <w:r w:rsidRPr="00A578A2">
        <w:rPr>
          <w:rFonts w:ascii="Times New Roman" w:hAnsi="Times New Roman" w:cs="Times New Roman"/>
          <w:sz w:val="28"/>
          <w:szCs w:val="28"/>
        </w:rPr>
        <w:lastRenderedPageBreak/>
        <w:t>Интерактивные методы также позволяют активно вовлекать учеников в процесс усвоения материала, делая обучение более увлекательным и доступным.</w:t>
      </w:r>
    </w:p>
    <w:p w14:paraId="71882CAC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Современные технологии играют важную роль в актуализации знаний учащихся. Применение компьютерных программ, онлайн-ресурсов, видеоматериалов, а также создание электронных тестов и заданий способствует лучшему усвоению материала. Это также позволяет ученикам работать в удобном для них темпе и усиливает интерес к уроку.</w:t>
      </w:r>
    </w:p>
    <w:p w14:paraId="1026C2D7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Работа в парах, группах, коллективная работа на уроках русского языка способствует не только актуализации знаний, но и развитию коммуникативных навыков учащихся. Такие формы работы активизируют познавательную деятельность, способствуют обмену мнениями и учат работать в коллективе, что соответствует ключевым целям ФГОС.</w:t>
      </w:r>
    </w:p>
    <w:p w14:paraId="3A0D6B6D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Учитель является не только источником знаний, но и организатором учебного процесса. Его роль в актуализации знаний учащихся на уроках русского языка заключается в создании условий для активного познания, мотивации учащихся и организации учебной деятельности, ориентированной на практическое применение знаний.</w:t>
      </w:r>
    </w:p>
    <w:p w14:paraId="2FDF0CB7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>Учитель должен быть готов к тому, чтобы подбирать методы и формы работы, соответствующие уровням подготовки и интересам своих учеников. Важно также учитывать, что учащиеся обладают различными темпами восприятия и усвоения материала, поэтому задачи и подходы к обучению должны быть дифференцированы.</w:t>
      </w:r>
    </w:p>
    <w:p w14:paraId="1AF79356" w14:textId="77777777" w:rsidR="00A578A2" w:rsidRP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8A2">
        <w:rPr>
          <w:rFonts w:ascii="Times New Roman" w:hAnsi="Times New Roman" w:cs="Times New Roman"/>
          <w:sz w:val="28"/>
          <w:szCs w:val="28"/>
        </w:rPr>
        <w:t xml:space="preserve">Таким образом, актуализация знаний и способов деятельности учащихся на уроках русского языка в условиях ФГОС является ключевым элементом образовательного процесса. Эффективное использование методов и технологий, направленных на активизацию познавательной деятельности, позволяет повысить качество образования и развить у учащихся не только языковые, но и критические, аналитические навыки, а также способность к самостоятельному решению задач. Важно, чтобы учитель не просто передавал </w:t>
      </w:r>
      <w:r w:rsidRPr="00A578A2">
        <w:rPr>
          <w:rFonts w:ascii="Times New Roman" w:hAnsi="Times New Roman" w:cs="Times New Roman"/>
          <w:sz w:val="28"/>
          <w:szCs w:val="28"/>
        </w:rPr>
        <w:lastRenderedPageBreak/>
        <w:t>знания, но и создавал условия для их осмысления и применения в реальной жизни.</w:t>
      </w:r>
    </w:p>
    <w:p w14:paraId="26DC0F54" w14:textId="77777777" w:rsidR="002E0AB6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отметим, что а</w:t>
      </w:r>
      <w:r w:rsidRPr="00A578A2">
        <w:rPr>
          <w:rFonts w:ascii="Times New Roman" w:hAnsi="Times New Roman" w:cs="Times New Roman"/>
          <w:sz w:val="28"/>
          <w:szCs w:val="28"/>
        </w:rPr>
        <w:t>ктуализация знаний на уроках русского языка в условиях ФГОС требует от учителя комплексного подхода, включающего использование инновационных методов и технологий обучения, развитие критического и творческого мышления учащихся, а также внимание к индивидуальным особенностям учеников. Такой подход способствует формированию у школьников не только языковых навыков, но и способности к самостоятельной познавательной деятельности, что является основой для успешного освоения учебного материала и подготовки к будущей жизни в обществе.</w:t>
      </w:r>
    </w:p>
    <w:p w14:paraId="6344CF1F" w14:textId="77777777" w:rsidR="00A578A2" w:rsidRDefault="00A578A2" w:rsidP="00A578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CACEA6" w14:textId="77777777" w:rsidR="00A578A2" w:rsidRDefault="00A578A2" w:rsidP="00A578A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78A2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43381B07" w14:textId="6B513EE7" w:rsidR="00CE62C9" w:rsidRPr="00E022D7" w:rsidRDefault="00E022D7" w:rsidP="00E022D7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E022D7">
        <w:rPr>
          <w:rFonts w:ascii="Times New Roman" w:hAnsi="Times New Roman" w:cs="Times New Roman"/>
          <w:bCs/>
          <w:sz w:val="28"/>
          <w:szCs w:val="28"/>
        </w:rPr>
        <w:t>Баракатова</w:t>
      </w:r>
      <w:proofErr w:type="spell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 Д. А. Использование современных технологий на уроках русского языка и литературы // Достижения науки и образования. 2017. №4 (17).</w:t>
      </w:r>
    </w:p>
    <w:p w14:paraId="6172B77A" w14:textId="57C0EB78" w:rsidR="00E022D7" w:rsidRPr="00E022D7" w:rsidRDefault="00E022D7" w:rsidP="00E022D7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22D7">
        <w:rPr>
          <w:rFonts w:ascii="Times New Roman" w:hAnsi="Times New Roman" w:cs="Times New Roman"/>
          <w:bCs/>
          <w:sz w:val="28"/>
          <w:szCs w:val="28"/>
        </w:rPr>
        <w:t xml:space="preserve">Бельских М. А. Проблемное обучение как способ развития мыслительной деятельности учащихся на уроках русского языка / М. А. Бельских. — </w:t>
      </w:r>
      <w:proofErr w:type="gramStart"/>
      <w:r w:rsidRPr="00E022D7">
        <w:rPr>
          <w:rFonts w:ascii="Times New Roman" w:hAnsi="Times New Roman" w:cs="Times New Roman"/>
          <w:bCs/>
          <w:sz w:val="28"/>
          <w:szCs w:val="28"/>
        </w:rPr>
        <w:t>Текст :</w:t>
      </w:r>
      <w:proofErr w:type="gram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 непосредственный // Исследования молодых ученых : материалы XXV </w:t>
      </w:r>
      <w:proofErr w:type="spellStart"/>
      <w:r w:rsidRPr="00E022D7">
        <w:rPr>
          <w:rFonts w:ascii="Times New Roman" w:hAnsi="Times New Roman" w:cs="Times New Roman"/>
          <w:bCs/>
          <w:sz w:val="28"/>
          <w:szCs w:val="28"/>
        </w:rPr>
        <w:t>Междунар</w:t>
      </w:r>
      <w:proofErr w:type="spell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. науч. </w:t>
      </w:r>
      <w:proofErr w:type="spellStart"/>
      <w:r w:rsidRPr="00E022D7">
        <w:rPr>
          <w:rFonts w:ascii="Times New Roman" w:hAnsi="Times New Roman" w:cs="Times New Roman"/>
          <w:bCs/>
          <w:sz w:val="28"/>
          <w:szCs w:val="28"/>
        </w:rPr>
        <w:t>конф</w:t>
      </w:r>
      <w:proofErr w:type="spell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. (г. Казань, ноябрь 2021 г.). — </w:t>
      </w:r>
      <w:proofErr w:type="gramStart"/>
      <w:r w:rsidRPr="00E022D7">
        <w:rPr>
          <w:rFonts w:ascii="Times New Roman" w:hAnsi="Times New Roman" w:cs="Times New Roman"/>
          <w:bCs/>
          <w:sz w:val="28"/>
          <w:szCs w:val="28"/>
        </w:rPr>
        <w:t>Казань :</w:t>
      </w:r>
      <w:proofErr w:type="gram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 Молодой ученый, 2021. — С. 16-20. — URL: </w:t>
      </w:r>
      <w:hyperlink r:id="rId5" w:tgtFrame="_blank" w:history="1">
        <w:r w:rsidRPr="00E022D7">
          <w:rPr>
            <w:rStyle w:val="a3"/>
            <w:rFonts w:ascii="Times New Roman" w:hAnsi="Times New Roman" w:cs="Times New Roman"/>
            <w:bCs/>
            <w:sz w:val="28"/>
            <w:szCs w:val="28"/>
          </w:rPr>
          <w:t>https://moluch.ru/conf/stud/archive/404/16715/</w:t>
        </w:r>
      </w:hyperlink>
    </w:p>
    <w:p w14:paraId="134C1464" w14:textId="276D922D" w:rsidR="00E022D7" w:rsidRPr="00E022D7" w:rsidRDefault="00E022D7" w:rsidP="00E022D7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22D7">
        <w:rPr>
          <w:rFonts w:ascii="Times New Roman" w:hAnsi="Times New Roman" w:cs="Times New Roman"/>
          <w:bCs/>
          <w:sz w:val="28"/>
          <w:szCs w:val="28"/>
        </w:rPr>
        <w:t xml:space="preserve">Буслаев 2019 — Буслаев Ф. И. О преподавании отечественного языка. Москва: Издательство </w:t>
      </w:r>
      <w:proofErr w:type="spellStart"/>
      <w:r w:rsidRPr="00E022D7">
        <w:rPr>
          <w:rFonts w:ascii="Times New Roman" w:hAnsi="Times New Roman" w:cs="Times New Roman"/>
          <w:bCs/>
          <w:sz w:val="28"/>
          <w:szCs w:val="28"/>
        </w:rPr>
        <w:t>Юрайт</w:t>
      </w:r>
      <w:proofErr w:type="spellEnd"/>
      <w:r w:rsidRPr="00E022D7">
        <w:rPr>
          <w:rFonts w:ascii="Times New Roman" w:hAnsi="Times New Roman" w:cs="Times New Roman"/>
          <w:bCs/>
          <w:sz w:val="28"/>
          <w:szCs w:val="28"/>
        </w:rPr>
        <w:t xml:space="preserve">, 2019.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sectPr w:rsidR="00E022D7" w:rsidRPr="00E02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31241F"/>
    <w:multiLevelType w:val="hybridMultilevel"/>
    <w:tmpl w:val="CA968A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3068577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C23"/>
    <w:rsid w:val="00085EDC"/>
    <w:rsid w:val="000A1D46"/>
    <w:rsid w:val="00221E8E"/>
    <w:rsid w:val="002E0AB6"/>
    <w:rsid w:val="0030063C"/>
    <w:rsid w:val="003B0C23"/>
    <w:rsid w:val="00965FAB"/>
    <w:rsid w:val="00A578A2"/>
    <w:rsid w:val="00B9470C"/>
    <w:rsid w:val="00CE62C9"/>
    <w:rsid w:val="00E0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8635E"/>
  <w15:chartTrackingRefBased/>
  <w15:docId w15:val="{D5B54582-A553-4B5B-9D96-12126950E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022D7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022D7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E022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oluch.ru/conf/stud/archive/404/1671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1242</Words>
  <Characters>7084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Nadejda</cp:lastModifiedBy>
  <cp:revision>5</cp:revision>
  <dcterms:created xsi:type="dcterms:W3CDTF">2025-02-20T15:53:00Z</dcterms:created>
  <dcterms:modified xsi:type="dcterms:W3CDTF">2025-02-21T06:02:00Z</dcterms:modified>
</cp:coreProperties>
</file>