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9289F" w:rsidRPr="00C9289F" w:rsidRDefault="00C9289F" w:rsidP="00C9289F">
      <w:pPr>
        <w:ind w:firstLine="0"/>
        <w:jc w:val="center"/>
        <w:rPr>
          <w:sz w:val="32"/>
          <w:szCs w:val="32"/>
        </w:rPr>
      </w:pPr>
      <w:r w:rsidRPr="00C9289F">
        <w:rPr>
          <w:sz w:val="32"/>
          <w:szCs w:val="32"/>
        </w:rPr>
        <w:t>Понятие о речи как психолого-педагогическом явлении</w:t>
      </w:r>
      <w:r>
        <w:rPr>
          <w:sz w:val="32"/>
          <w:szCs w:val="32"/>
        </w:rPr>
        <w:t>.</w:t>
      </w:r>
      <w:bookmarkStart w:id="0" w:name="_GoBack"/>
      <w:bookmarkEnd w:id="0"/>
    </w:p>
    <w:p w:rsidR="00C9289F" w:rsidRDefault="00C9289F" w:rsidP="00C9289F">
      <w:pPr>
        <w:ind w:firstLine="0"/>
      </w:pPr>
    </w:p>
    <w:p w:rsidR="00C9289F" w:rsidRDefault="00C9289F" w:rsidP="00C9289F">
      <w:pPr>
        <w:ind w:firstLine="0"/>
      </w:pPr>
    </w:p>
    <w:p w:rsidR="00C9289F" w:rsidRDefault="00C9289F" w:rsidP="00C9289F">
      <w:pPr>
        <w:ind w:firstLine="0"/>
      </w:pPr>
      <w:r>
        <w:t>Речь – это процесс общения людей с помощью языка. Для того чтобы уметь говорить и понимать чужую речь, необходимо знать язык и уметь им пользоваться.</w:t>
      </w:r>
    </w:p>
    <w:p w:rsidR="00C9289F" w:rsidRDefault="00C9289F" w:rsidP="00C9289F">
      <w:pPr>
        <w:ind w:firstLine="0"/>
      </w:pPr>
      <w:r>
        <w:t xml:space="preserve">Речь является основным средством человеческого общения. Без нее человек не имел бы возможности получать и передавать большое количество информации, в частности такую, которая несет большую смысловую нагрузку или фиксирует в себе то, что невозможно воспринять с помощью органов чувств (абстрактные понятия, непосредственно не воспринимаемые явления, законы, правила и т.п.). Без письменной речи человек был бы лишен возможности узнать, как жили, что думали и делали люди предыдущих поколений. У него не было бы возможности передать другим свои мысли и чувства. </w:t>
      </w:r>
    </w:p>
    <w:p w:rsidR="00C9289F" w:rsidRDefault="00C9289F" w:rsidP="00C9289F">
      <w:pPr>
        <w:ind w:firstLine="0"/>
      </w:pPr>
      <w:r>
        <w:t>Благодаря речи как средству общения индивидуальное сознание человека, не ограничиваясь личным опытом, обогащается опытом других людей, причем в гораздо большей степени, чем это может позволить наблюдение и другие процессы неречевого, непосредственного познания, осуществляемого через органы чувств: восприятие, внимание, воображение, память и мышление. Через речь психология и опыт одного человека становятся доступными другим людям, обогащают их, способствуют их развитию.</w:t>
      </w:r>
    </w:p>
    <w:p w:rsidR="00C9289F" w:rsidRDefault="00C9289F" w:rsidP="00C9289F">
      <w:pPr>
        <w:ind w:firstLine="0"/>
      </w:pPr>
      <w:r>
        <w:t xml:space="preserve">По своему жизненному значению речь имеет полифункциональный характер. Она является не только средством общения, но и средством мышления, носителем сознания, памяти, информации (письменные тексты), средством управления поведением других людей и регуляции собственного поведения человека. Соответственно множеству ее функций речь является полиморфной деятельностью, т.е. в своих различных функциональных назначениях представлена в разных формах: внешней, внутренней, монолога, диалога, письменной, устной и т.д. Хотя все эти формы речи взаимосвязаны, их жизненное назначение неодинаково. Внешняя речь, например, играет в основном роль средства общения, внутренняя – средства мышления. Письменная речь чаще всего выступает как способ запоминания информации. Монолог обслуживает процесс одностороннего, а диалог – двустороннего обмена информацией. </w:t>
      </w:r>
    </w:p>
    <w:p w:rsidR="00C9289F" w:rsidRDefault="00C9289F" w:rsidP="00C9289F">
      <w:pPr>
        <w:ind w:firstLine="0"/>
      </w:pPr>
      <w:r>
        <w:t xml:space="preserve">Виды речи – принятые в психологии обозначения для различных актов речевого общения или их компонентов. </w:t>
      </w:r>
    </w:p>
    <w:p w:rsidR="00C9289F" w:rsidRDefault="00C9289F" w:rsidP="00C9289F">
      <w:pPr>
        <w:ind w:firstLine="0"/>
      </w:pPr>
      <w:r>
        <w:t xml:space="preserve">Речь делят на виды по разным основаниям и благодаря этому подчеркивают разные стороны речевой деятельности. Существует два вида речи: письменная и устная. </w:t>
      </w:r>
      <w:proofErr w:type="gramStart"/>
      <w:r>
        <w:t>Основное их отличие в том, что письменная речь является графически закрепленной, а устная – звучащей.</w:t>
      </w:r>
      <w:proofErr w:type="gramEnd"/>
    </w:p>
    <w:p w:rsidR="00C9289F" w:rsidRDefault="00C9289F" w:rsidP="00C9289F">
      <w:pPr>
        <w:ind w:firstLine="0"/>
      </w:pPr>
      <w:r>
        <w:t xml:space="preserve">Д.Н. Узнадзе в работе «Внутренняя форма языка» также рассматривал проблему развития речи. В частности, он анализировал проблемы объяснения языковых явлений, рассмотренные в трудах </w:t>
      </w:r>
      <w:proofErr w:type="spellStart"/>
      <w:r>
        <w:t>Гумбольта</w:t>
      </w:r>
      <w:proofErr w:type="spellEnd"/>
      <w:r>
        <w:t xml:space="preserve"> и </w:t>
      </w:r>
      <w:proofErr w:type="spellStart"/>
      <w:r>
        <w:t>Гуссерля</w:t>
      </w:r>
      <w:proofErr w:type="spellEnd"/>
      <w:r>
        <w:t>. В работе рассматривается проблема языка и речи в свете теории установки, а также вопрос об усвоении языкового материала. Так, по словам Д.Н. Узнадзе: «Процесс преобразования самого субъекта как целого свою реализацию находит в развитии и уточнении языковой установки субъекта. [12]</w:t>
      </w:r>
    </w:p>
    <w:p w:rsidR="00C9289F" w:rsidRDefault="00C9289F" w:rsidP="00C9289F">
      <w:pPr>
        <w:ind w:firstLine="0"/>
      </w:pPr>
      <w:r>
        <w:t xml:space="preserve">Таким же образом, как развивается предметное действие, подчеркивал Д. Б. </w:t>
      </w:r>
      <w:proofErr w:type="spellStart"/>
      <w:r>
        <w:t>Эльконин</w:t>
      </w:r>
      <w:proofErr w:type="spellEnd"/>
      <w:r>
        <w:t>, происходит и формирование речи. Слово в раннем возрасте выступает для ребенка как орудие, которое, однако, он использует гораздо чаще, чем любое другое орудие. Именно потому, что слово в этом возрасте выступает как орудие, происходит чрезвычайно интенсивное развитие речи. Ребенок практически за два-три года овладевает родным языком, а в двуязычной среде и двумя. Подобно овладению любым другим орудием, слово дифференцируется, насыщается предметным значением и, благодаря переносу в другие ситуации, отрывается от предмета и обобщается. Велика роль изображения и игрушек в этом процессе. Л. С. Выготский писал о том, что силой одной вещи необходимо похитить имя у другой. Это и происходит в изобразительной деятельности и игре. К настоящему времени известны следующие основные тенденции в развитии речи ребенка раннего возраста. [4]</w:t>
      </w:r>
    </w:p>
    <w:p w:rsidR="00C9289F" w:rsidRDefault="00C9289F" w:rsidP="00C9289F">
      <w:pPr>
        <w:ind w:firstLine="0"/>
      </w:pPr>
      <w:proofErr w:type="gramStart"/>
      <w:r>
        <w:t>Пассивная речь в развитии опережает активную.</w:t>
      </w:r>
      <w:proofErr w:type="gramEnd"/>
      <w:r>
        <w:t xml:space="preserve"> Запас пассивной речи влияет на обогащение активного словаря. Сначала ребенок понимает слова-указания, затем он начинает понимать </w:t>
      </w:r>
      <w:r>
        <w:lastRenderedPageBreak/>
        <w:t>слова-названия, позднее наступает понимание инструкций и поручений, наконец, понимание рассказов, то есть понимание контекстной речи.</w:t>
      </w:r>
    </w:p>
    <w:p w:rsidR="00C9289F" w:rsidRDefault="00C9289F" w:rsidP="00C9289F">
      <w:pPr>
        <w:ind w:firstLine="0"/>
      </w:pPr>
      <w:r>
        <w:t xml:space="preserve">В раннем возрасте развиваются функции речи, происходит переход от индикативной (указательной) к номинативной (обозначающей) функции речи </w:t>
      </w:r>
    </w:p>
    <w:p w:rsidR="00C9289F" w:rsidRDefault="00C9289F" w:rsidP="00C9289F">
      <w:pPr>
        <w:ind w:firstLine="0"/>
      </w:pPr>
      <w:r>
        <w:t xml:space="preserve">По словам Д.Б. </w:t>
      </w:r>
      <w:proofErr w:type="spellStart"/>
      <w:r>
        <w:t>Эльконина</w:t>
      </w:r>
      <w:proofErr w:type="spellEnd"/>
      <w:r>
        <w:t>, называние одним и тем же словом разных предметов и есть та операция, которая создает возможность обозначения. Освобождение слова от предмета в результате его переноса на другие предметы и изображения делает его носителем предметного содержания.</w:t>
      </w:r>
    </w:p>
    <w:p w:rsidR="00C9289F" w:rsidRDefault="00C9289F" w:rsidP="00C9289F">
      <w:pPr>
        <w:ind w:firstLine="0"/>
      </w:pPr>
      <w:r>
        <w:t xml:space="preserve">В своей работе («Психологические особенности детей </w:t>
      </w:r>
      <w:proofErr w:type="spellStart"/>
      <w:r>
        <w:t>преддошкольного</w:t>
      </w:r>
      <w:proofErr w:type="spellEnd"/>
      <w:r>
        <w:t xml:space="preserve"> и дошкольного возраста») В.С. Мухина подчеркивает: «Формирование активной речи служит основой для всего психического развития ребенка». [11]</w:t>
      </w:r>
    </w:p>
    <w:p w:rsidR="00C9289F" w:rsidRDefault="00C9289F" w:rsidP="00C9289F">
      <w:pPr>
        <w:ind w:firstLine="0"/>
      </w:pPr>
      <w:r>
        <w:t>У детей первых лет жизни речь оказывает важное влияние на развитие ощущений и восприятий, способствует формированию мышления. Благодаря речи развиваются представления об окружающем мире, совершенствуется память.</w:t>
      </w:r>
    </w:p>
    <w:p w:rsidR="00C9289F" w:rsidRDefault="00C9289F" w:rsidP="00C9289F">
      <w:pPr>
        <w:ind w:firstLine="0"/>
      </w:pPr>
      <w:r>
        <w:t>По мере развития лексико-грамматической стороны речи ребенок овладевает такими интеллектуальными операциями, как сравнение, анализ и синтез. Становление и развитие речевой деятельности приводит к формированию обобщающей функции речи.</w:t>
      </w:r>
    </w:p>
    <w:p w:rsidR="00C9289F" w:rsidRDefault="00C9289F" w:rsidP="00C9289F">
      <w:pPr>
        <w:ind w:firstLine="0"/>
      </w:pPr>
      <w:r>
        <w:t xml:space="preserve">Большинство авторов обращают внимание на связь между речевой недостаточностью и особенностью психического развития ребенка. Е.М. </w:t>
      </w:r>
      <w:proofErr w:type="spellStart"/>
      <w:r>
        <w:t>Мастюкова</w:t>
      </w:r>
      <w:proofErr w:type="spellEnd"/>
      <w:r>
        <w:t xml:space="preserve"> утверждает: «У ребенка с общим недоразвитием речи, наряду с патологией формирования всех ее сторон, могут отмечаться отклонения в его психическом развитии, темп его психического развития может замедлиться, развитие гностических мыслительных процессов, эмоционально волевой сферы, характера, а иногда и личности в целом может проходить аномально». [17]</w:t>
      </w:r>
    </w:p>
    <w:p w:rsidR="00C9289F" w:rsidRDefault="00C9289F" w:rsidP="00C9289F">
      <w:pPr>
        <w:ind w:firstLine="0"/>
      </w:pPr>
      <w:r>
        <w:t>Проблема развития речи у детей глубоко изучена и широко представлена в отечественной педагогике и психологии (Л.С. Выготский, Н.С. Жукова, В.С. Мухина и др.)</w:t>
      </w:r>
    </w:p>
    <w:p w:rsidR="00C9289F" w:rsidRDefault="00C9289F" w:rsidP="00C9289F">
      <w:pPr>
        <w:ind w:firstLine="0"/>
      </w:pPr>
      <w:r>
        <w:t>Проблемы, связанные с овладением речью, развитием и совершенствованием всех речевых процессов интересовала и зарубежных исследователей, психологов. Так, внимание исследователей привлек вопрос: какая из грамматических форм – существительное или глагол раньше появляется в детской речи. С точки зрения логики полагалось, что сначала должны появиться слова – существительные, поскольку они, в отличи</w:t>
      </w:r>
      <w:proofErr w:type="gramStart"/>
      <w:r>
        <w:t>и</w:t>
      </w:r>
      <w:proofErr w:type="gramEnd"/>
      <w:r>
        <w:t xml:space="preserve"> от глаголов, принадлежат к устойчивым явлениям действительности. Однако </w:t>
      </w:r>
      <w:proofErr w:type="spellStart"/>
      <w:r>
        <w:t>Бейтс</w:t>
      </w:r>
      <w:proofErr w:type="spellEnd"/>
      <w:r>
        <w:t xml:space="preserve">, в своих </w:t>
      </w:r>
      <w:proofErr w:type="spellStart"/>
      <w:r>
        <w:t>кросслингвистических</w:t>
      </w:r>
      <w:proofErr w:type="spellEnd"/>
      <w:r>
        <w:t xml:space="preserve"> исследованиях обнаружил, что этот тезис не оправдывается. [2]</w:t>
      </w:r>
    </w:p>
    <w:p w:rsidR="00C9289F" w:rsidRDefault="00C9289F" w:rsidP="00C9289F">
      <w:pPr>
        <w:ind w:firstLine="0"/>
      </w:pPr>
      <w:r>
        <w:t xml:space="preserve">В период дошкольного детства </w:t>
      </w:r>
      <w:proofErr w:type="gramStart"/>
      <w:r>
        <w:t>важное значение</w:t>
      </w:r>
      <w:proofErr w:type="gramEnd"/>
      <w:r>
        <w:t xml:space="preserve"> для психического развития приобретает становление речи. Исследуя этапы психического развития детей, Штерн впервые провел систематическое наблюдение за формированием речи. Выделив несколько периодов в этом процессе, он подчеркивал, что наиболее важен из них тот, который связан с открытием детьми значения слова, того, что каждый предмет имеет свое название (такое открытие ребенок делает примерно в полтора года). Этот период, о котором впервые заговорил Штерн, стал потом отправной точкой для исследования речи практически у всех ученых, занимавшихся этой проблемой. Выделив пять основных этапов развития речи у детей, Штерн детально описал их, фактически разработав первые нормативы в развитии речи у детей до 5 лет. </w:t>
      </w:r>
      <w:proofErr w:type="gramStart"/>
      <w:r>
        <w:t>Он также выделил основные тенденции, определяющие это развитие, главными из которых являются переход от пассивной к активной речи и от слова к предложению. [14]</w:t>
      </w:r>
      <w:proofErr w:type="gramEnd"/>
    </w:p>
    <w:p w:rsidR="00C9289F" w:rsidRDefault="00C9289F" w:rsidP="00C9289F">
      <w:pPr>
        <w:ind w:firstLine="0"/>
      </w:pPr>
      <w:proofErr w:type="spellStart"/>
      <w:r>
        <w:t>Бюлер</w:t>
      </w:r>
      <w:proofErr w:type="spellEnd"/>
      <w:r>
        <w:t xml:space="preserve"> дает несколько иную трактовку развития речи. Связывая речь с процессом творчества, что, по его </w:t>
      </w:r>
      <w:proofErr w:type="gramStart"/>
      <w:r>
        <w:t>мнению</w:t>
      </w:r>
      <w:proofErr w:type="gramEnd"/>
      <w:r>
        <w:t xml:space="preserve"> является ведущей линией становления психики, он выдвинул эвристическую теорию речи. </w:t>
      </w:r>
      <w:proofErr w:type="spellStart"/>
      <w:r>
        <w:t>Бюлер</w:t>
      </w:r>
      <w:proofErr w:type="spellEnd"/>
      <w:r>
        <w:t xml:space="preserve"> считал, что речь не дается ребенку в готовом виде, но придумывается, изобретается им в процессе общения </w:t>
      </w:r>
      <w:proofErr w:type="gramStart"/>
      <w:r>
        <w:t>со</w:t>
      </w:r>
      <w:proofErr w:type="gramEnd"/>
      <w:r>
        <w:t xml:space="preserve"> взрослыми. Таким образом, в отличие от других психологов, </w:t>
      </w:r>
      <w:proofErr w:type="spellStart"/>
      <w:r>
        <w:t>Бюлер</w:t>
      </w:r>
      <w:proofErr w:type="spellEnd"/>
      <w:r>
        <w:t xml:space="preserve"> настаивал на том, что процесс формирования речи – это цепь открытий.</w:t>
      </w:r>
    </w:p>
    <w:p w:rsidR="00C9289F" w:rsidRDefault="00C9289F" w:rsidP="00C9289F">
      <w:pPr>
        <w:ind w:firstLine="0"/>
      </w:pPr>
      <w:r>
        <w:t xml:space="preserve">На первой стадии ребенок открывает значение слов путем наблюдения за воздействием на взрослых звуковых комплексов, которые изобретает ребенок. Манипулируя взрослым при помощи вокализации, ребенок осознает, что определенные звуки приводят к определенной реакции взрослого (дай, боюсь, хочу и т.д.), и начинает пользоваться этими звуковыми комплексами целенаправленно. На второй стадии ребенок открывает, что каждая вещь имеет свое имя, чем расширяет свой словарный запас, так как он уже не только сам изобретает названия </w:t>
      </w:r>
      <w:r>
        <w:lastRenderedPageBreak/>
        <w:t>для вещей, но и начинает задавать взрослым вопросы о названиях. На третьей стадии ребенок открывает значение грамматики, это также происходит самостоятельно. Путем наблюдения он приходит к пониманию того, что отношения между предметами и их число могут выражаться изменениями звуковой стороны слова, например изменением окончания (стол – столы).</w:t>
      </w:r>
    </w:p>
    <w:p w:rsidR="00C9289F" w:rsidRDefault="00C9289F" w:rsidP="00C9289F">
      <w:pPr>
        <w:ind w:firstLine="0"/>
      </w:pPr>
      <w:r>
        <w:t xml:space="preserve">Открытие флективной природы языка К. </w:t>
      </w:r>
      <w:proofErr w:type="spellStart"/>
      <w:r>
        <w:t>Бюлер</w:t>
      </w:r>
      <w:proofErr w:type="spellEnd"/>
      <w:r>
        <w:t xml:space="preserve"> называет вторым языковым открытием. По мнению </w:t>
      </w:r>
      <w:proofErr w:type="spellStart"/>
      <w:r>
        <w:t>Бюлера</w:t>
      </w:r>
      <w:proofErr w:type="spellEnd"/>
      <w:r>
        <w:t xml:space="preserve">, на границе второго и третьего года жизни ребенок, сам того не понимая, как бы интуитивно открывает, что слова в предложении связаны между собой. </w:t>
      </w:r>
    </w:p>
    <w:p w:rsidR="00C9289F" w:rsidRDefault="00C9289F" w:rsidP="00C9289F">
      <w:pPr>
        <w:ind w:firstLine="0"/>
      </w:pPr>
      <w:proofErr w:type="gramStart"/>
      <w:r>
        <w:t xml:space="preserve">Советский исследователь А.Н. Гвоздев писал о трех стадиях постижения ребенком грамматической структуры языка: сначала слова употребляются в женском роде, затем в мужском и, наконец, появляется дифференциация, то есть правильное словоупотребление. </w:t>
      </w:r>
      <w:proofErr w:type="gramEnd"/>
    </w:p>
    <w:p w:rsidR="00C9289F" w:rsidRDefault="00C9289F" w:rsidP="00C9289F">
      <w:pPr>
        <w:ind w:firstLine="0"/>
      </w:pPr>
      <w:r>
        <w:t>Исследователи, попытавшиеся сформировать ориентацию на флективную природу языка ребенка, взяли две группы детей. В первой группе дети много-много раз повторяли: кукла упала, заяц упал и т.п. Оказалось, что необходимо до 1000 повторений, чтобы ребенок смог безошибочно соединить эти два слова. Во второй группе была организована игра. В домик должны были войти лиса, слон и т.д. Экспериментатор говорил: лиса, ребенок добавлял: пришла, и лиса попадала в домик. Таким образом, в эксперименте согласование слов включили в контекст деятельности и понимания между взрослым и ребенком. [14]</w:t>
      </w:r>
    </w:p>
    <w:p w:rsidR="00C9289F" w:rsidRDefault="00C9289F" w:rsidP="00C9289F">
      <w:pPr>
        <w:ind w:firstLine="0"/>
      </w:pPr>
      <w:r>
        <w:t xml:space="preserve">Таким образом, начало формирования грамматики связано у ребенка не только с использованием соединения слов, но и с построением внутренней системы категорий слов и словесных элементов. Интересно то обстоятельство, что если первые детские слова появляются обычно по </w:t>
      </w:r>
      <w:proofErr w:type="gramStart"/>
      <w:r>
        <w:t>прошествии</w:t>
      </w:r>
      <w:proofErr w:type="gramEnd"/>
      <w:r>
        <w:t xml:space="preserve"> 12-13 месяцев жизни и развития ребенка, то сопоставимое, а иногда даже и большее количество времени требуется, чтобы возникли соединения, связывание слов, то есть обнаружились первые признаки формирования понятийных категорий и грамматических отношений. [2]</w:t>
      </w:r>
    </w:p>
    <w:p w:rsidR="00C9289F" w:rsidRDefault="00C9289F" w:rsidP="00C9289F">
      <w:pPr>
        <w:ind w:firstLine="0"/>
      </w:pPr>
      <w:r>
        <w:t xml:space="preserve">Еще один известный зарубежный психолог Дж. </w:t>
      </w:r>
      <w:proofErr w:type="spellStart"/>
      <w:r>
        <w:t>Брунер</w:t>
      </w:r>
      <w:proofErr w:type="spellEnd"/>
      <w:r>
        <w:t xml:space="preserve"> занимался вопросом когнитивных предпосылок развития грамматики. Основная идея его работ состояла в том, что речевое развитие идет вслед </w:t>
      </w:r>
      <w:proofErr w:type="gramStart"/>
      <w:r>
        <w:t>за</w:t>
      </w:r>
      <w:proofErr w:type="gramEnd"/>
      <w:r>
        <w:t xml:space="preserve"> когнитивным. Язык в свою очередь кодирует продукт когнитивных процессов. </w:t>
      </w:r>
    </w:p>
    <w:p w:rsidR="00C9289F" w:rsidRDefault="00C9289F" w:rsidP="00C9289F">
      <w:pPr>
        <w:ind w:firstLine="0"/>
      </w:pPr>
      <w:r>
        <w:t xml:space="preserve">Дж. </w:t>
      </w:r>
      <w:proofErr w:type="spellStart"/>
      <w:r>
        <w:t>Брунер</w:t>
      </w:r>
      <w:proofErr w:type="spellEnd"/>
      <w:r>
        <w:t xml:space="preserve"> проводит конкретный анализ </w:t>
      </w:r>
      <w:proofErr w:type="gramStart"/>
      <w:r>
        <w:t>тех процессов</w:t>
      </w:r>
      <w:proofErr w:type="gramEnd"/>
      <w:r>
        <w:t xml:space="preserve">, которые при этом происходят. По мнению Дж. </w:t>
      </w:r>
      <w:proofErr w:type="spellStart"/>
      <w:r>
        <w:t>Брунера</w:t>
      </w:r>
      <w:proofErr w:type="spellEnd"/>
      <w:r>
        <w:t xml:space="preserve">, главным аспектом языка является действенное </w:t>
      </w:r>
      <w:proofErr w:type="spellStart"/>
      <w:r>
        <w:t>интенциональное</w:t>
      </w:r>
      <w:proofErr w:type="spellEnd"/>
      <w:r>
        <w:t xml:space="preserve"> начало. Соответственно, обучение языку происходит на основе предварительно усвоенных представлений о структуре действий. Такое языковое представление в большей мере формируется в результате совместных действий с ухаживающими за ребенком взрослыми, особенно в различных игровых ситуациях.</w:t>
      </w:r>
    </w:p>
    <w:p w:rsidR="00C9289F" w:rsidRDefault="00C9289F" w:rsidP="00C9289F">
      <w:pPr>
        <w:ind w:firstLine="0"/>
      </w:pPr>
      <w:r>
        <w:t xml:space="preserve">Дж. </w:t>
      </w:r>
      <w:proofErr w:type="spellStart"/>
      <w:r>
        <w:t>Брунером</w:t>
      </w:r>
      <w:proofErr w:type="spellEnd"/>
      <w:r>
        <w:t xml:space="preserve"> было проведено эмпирическое исследование по наблюдению за теми речевыми актами и операциями, которые обычно используются матерями при общении с их детьми. Целью такого наблюдение было выявить развитие форм совместной деятельности и проследить их связь с возникающим у детей языком. [3]</w:t>
      </w:r>
    </w:p>
    <w:p w:rsidR="00C9289F" w:rsidRDefault="00C9289F" w:rsidP="00C9289F">
      <w:pPr>
        <w:ind w:firstLine="0"/>
      </w:pPr>
      <w:r>
        <w:t xml:space="preserve">Результаты описанного исследования показали, что действия матерей, в самом деле, способствовали формированию еще </w:t>
      </w:r>
      <w:proofErr w:type="spellStart"/>
      <w:r>
        <w:t>доязыкового</w:t>
      </w:r>
      <w:proofErr w:type="spellEnd"/>
      <w:r>
        <w:t xml:space="preserve"> представления младенца об агенте, действии, объекте, реципиенте. Полученные данные послужили подтверждением идеи Дж. </w:t>
      </w:r>
      <w:proofErr w:type="spellStart"/>
      <w:r>
        <w:t>Брунера</w:t>
      </w:r>
      <w:proofErr w:type="spellEnd"/>
      <w:r>
        <w:t xml:space="preserve">, что ребенок первоначально понимает смысл совместно проводимого действия на </w:t>
      </w:r>
      <w:proofErr w:type="spellStart"/>
      <w:r>
        <w:t>доязыковом</w:t>
      </w:r>
      <w:proofErr w:type="spellEnd"/>
      <w:r>
        <w:t xml:space="preserve"> уровне, научается расчленять действия на составляющие элементы, а в результате начинает познавать функцию высказывания. В таком случае грамматические правила усваиваются по аналогии с правилами действия и направленного взрослым внимания. </w:t>
      </w:r>
    </w:p>
    <w:p w:rsidR="00595190" w:rsidRDefault="00595190" w:rsidP="00C9289F">
      <w:pPr>
        <w:ind w:firstLine="0"/>
      </w:pPr>
    </w:p>
    <w:sectPr w:rsidR="0059519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83264"/>
    <w:rsid w:val="00595190"/>
    <w:rsid w:val="00683264"/>
    <w:rsid w:val="00C9289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line="360" w:lineRule="auto"/>
        <w:ind w:firstLine="851"/>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line="240"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line="360" w:lineRule="auto"/>
        <w:ind w:firstLine="851"/>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line="240"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1771</Words>
  <Characters>10096</Characters>
  <Application>Microsoft Office Word</Application>
  <DocSecurity>0</DocSecurity>
  <Lines>84</Lines>
  <Paragraphs>23</Paragraphs>
  <ScaleCrop>false</ScaleCrop>
  <Company/>
  <LinksUpToDate>false</LinksUpToDate>
  <CharactersWithSpaces>11844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555</dc:creator>
  <cp:keywords/>
  <dc:description/>
  <cp:lastModifiedBy>555</cp:lastModifiedBy>
  <cp:revision>2</cp:revision>
  <dcterms:created xsi:type="dcterms:W3CDTF">2025-03-19T16:37:00Z</dcterms:created>
  <dcterms:modified xsi:type="dcterms:W3CDTF">2025-03-19T16:38:00Z</dcterms:modified>
</cp:coreProperties>
</file>