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1914B" w14:textId="77777777" w:rsidR="008740FB" w:rsidRDefault="00E82941" w:rsidP="00E8294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941">
        <w:rPr>
          <w:rFonts w:ascii="Times New Roman" w:hAnsi="Times New Roman" w:cs="Times New Roman"/>
          <w:b/>
          <w:sz w:val="28"/>
          <w:szCs w:val="28"/>
        </w:rPr>
        <w:t>ВОЛШЕБНЫЕ СЛОВА: КАК СКАЗКИ ПОМОГАЮТ РАЗВИВАТЬ РЕЧЕВОЙ ЭТИКЕТ У ДЕТЕЙ</w:t>
      </w:r>
    </w:p>
    <w:p w14:paraId="78FFDFBB" w14:textId="77777777" w:rsidR="00E82941" w:rsidRPr="00E82941" w:rsidRDefault="00E82941" w:rsidP="00E8294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3701F2" w14:textId="77777777" w:rsidR="000349CC" w:rsidRPr="000349CC" w:rsidRDefault="000349CC" w:rsidP="00E8294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0349CC">
        <w:rPr>
          <w:rFonts w:ascii="Times New Roman" w:hAnsi="Times New Roman" w:cs="Times New Roman"/>
          <w:sz w:val="28"/>
          <w:szCs w:val="28"/>
        </w:rPr>
        <w:t>Шаманаева</w:t>
      </w:r>
      <w:proofErr w:type="spellEnd"/>
      <w:r w:rsidRPr="000349CC">
        <w:rPr>
          <w:rFonts w:ascii="Times New Roman" w:hAnsi="Times New Roman" w:cs="Times New Roman"/>
          <w:sz w:val="28"/>
          <w:szCs w:val="28"/>
        </w:rPr>
        <w:t xml:space="preserve"> Марина Геннадьевна, воспитатель </w:t>
      </w:r>
    </w:p>
    <w:p w14:paraId="585261E0" w14:textId="77777777" w:rsidR="00E82941" w:rsidRDefault="000349CC" w:rsidP="00E8294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МБДОУ "Детский сад №2" Колосок", село </w:t>
      </w:r>
      <w:proofErr w:type="spellStart"/>
      <w:r w:rsidRPr="000349CC">
        <w:rPr>
          <w:rFonts w:ascii="Times New Roman" w:hAnsi="Times New Roman" w:cs="Times New Roman"/>
          <w:sz w:val="28"/>
          <w:szCs w:val="28"/>
        </w:rPr>
        <w:t>Клевакинское</w:t>
      </w:r>
      <w:proofErr w:type="spellEnd"/>
      <w:r w:rsidRPr="000349CC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6B81BAB8" w14:textId="77777777" w:rsidR="008740FB" w:rsidRDefault="000349CC" w:rsidP="00E8294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>Свердловская область</w:t>
      </w:r>
    </w:p>
    <w:p w14:paraId="6AE517B5" w14:textId="77777777" w:rsidR="00E82941" w:rsidRPr="000349CC" w:rsidRDefault="00E82941" w:rsidP="00E8294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1CB6620" w14:textId="77777777" w:rsidR="008740FB" w:rsidRPr="00E82941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2941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="00E82941" w:rsidRPr="00E82941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E82941" w:rsidRPr="00E8294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82941">
        <w:rPr>
          <w:rFonts w:ascii="Times New Roman" w:hAnsi="Times New Roman" w:cs="Times New Roman"/>
          <w:i/>
          <w:sz w:val="28"/>
          <w:szCs w:val="28"/>
        </w:rPr>
        <w:t xml:space="preserve">В статье рассматривается роль сказок в формировании речевого этикета у детей дошкольного возраста. Анализируется значение «волшебных слов» (приветствия, благодарности, извинения и просьбы) в культурной традиции и их влияние на социальное развитие ребенка. Подчеркивается, что сказки, будучи важным элементом детской культуры, не только знакомят детей с нормами речевого поведения, но и способствуют их эмоциональному и когнитивному развитию. Освещаются педагогические приемы работы со сказками для формирования речевого этикета в образовательной среде.  </w:t>
      </w:r>
    </w:p>
    <w:p w14:paraId="2319BEB5" w14:textId="77777777" w:rsidR="008740FB" w:rsidRPr="00E82941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2941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E82941">
        <w:rPr>
          <w:rFonts w:ascii="Times New Roman" w:hAnsi="Times New Roman" w:cs="Times New Roman"/>
          <w:i/>
          <w:sz w:val="28"/>
          <w:szCs w:val="28"/>
        </w:rPr>
        <w:t xml:space="preserve"> речевой этикет, сказка, волшебные слова, дошкольный возраст, воспитание, коммуникативная культура.  </w:t>
      </w:r>
    </w:p>
    <w:p w14:paraId="2DB5DA94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8F3BC7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Речевой этикет является важной составляющей культуры общения, формирующейся с раннего детства. Вежливость, умение выражать благодарность, просить о помощи, извиняться и приветствовать собеседника закладываются в раннем возрасте и во многом определяют успешность социальной адаптации ребенка. Одним из наиболее эффективных способов обучения речевому этикету является сказка — традиционный жанр народной и авторской литературы, передающий культурные ценности и нормы общения.  </w:t>
      </w:r>
    </w:p>
    <w:p w14:paraId="75F51D3A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Сказки насыщены примерами речевых формул, отражающих модели вежливого общения. В них герои используют «волшебные слова», которые не только помогают достигать целей, но и способствуют созданию позитивных взаимоотношений. Благодаря сказке ребенок осознает значимость </w:t>
      </w:r>
      <w:r w:rsidRPr="000349CC">
        <w:rPr>
          <w:rFonts w:ascii="Times New Roman" w:hAnsi="Times New Roman" w:cs="Times New Roman"/>
          <w:sz w:val="28"/>
          <w:szCs w:val="28"/>
        </w:rPr>
        <w:lastRenderedPageBreak/>
        <w:t xml:space="preserve">уважительного общения, учится правильно использовать вежливые выражения в повседневной жизни.  </w:t>
      </w:r>
    </w:p>
    <w:p w14:paraId="606089A8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Речевой этикет — это система правил и норм, регулирующих общение в различных социальных ситуациях. Согласно исследованиям (Баранов, 2017; </w:t>
      </w:r>
      <w:proofErr w:type="spellStart"/>
      <w:r w:rsidRPr="000349CC">
        <w:rPr>
          <w:rFonts w:ascii="Times New Roman" w:hAnsi="Times New Roman" w:cs="Times New Roman"/>
          <w:sz w:val="28"/>
          <w:szCs w:val="28"/>
        </w:rPr>
        <w:t>Формановская</w:t>
      </w:r>
      <w:proofErr w:type="spellEnd"/>
      <w:r w:rsidRPr="000349CC">
        <w:rPr>
          <w:rFonts w:ascii="Times New Roman" w:hAnsi="Times New Roman" w:cs="Times New Roman"/>
          <w:sz w:val="28"/>
          <w:szCs w:val="28"/>
        </w:rPr>
        <w:t xml:space="preserve">, 2019), речевой этикет является отражением национальной культуры и традиций и выполняет ряд функций:  </w:t>
      </w:r>
    </w:p>
    <w:p w14:paraId="728DD8AE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Коммуникативную — упрощает взаимодействие между людьми;  </w:t>
      </w:r>
    </w:p>
    <w:p w14:paraId="46BE8592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Этическую — способствует поддержанию уважительных отношений;  </w:t>
      </w:r>
    </w:p>
    <w:p w14:paraId="1616FD58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Культурную — передает традиции общения следующему поколению.  </w:t>
      </w:r>
    </w:p>
    <w:p w14:paraId="0B01E181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В дошкольном возрасте речевой этикет начинает формироваться под влиянием окружающей среды: сначала ребенок подражает взрослым, затем осознанно использует вежливые формулы в речи. Особую роль в этом процессе играют сказки, которые моделируют ситуации вежливого общения.  </w:t>
      </w:r>
    </w:p>
    <w:p w14:paraId="6234BEBE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Сказка — это не только художественное повествование, но и педагогический инструмент, который способствует нравственному, речевому и когнитивному развитию ребенка. В ней содержатся архетипические ситуации, в которых герои сталкиваются с необходимостью следовать нормам этикета.  </w:t>
      </w:r>
    </w:p>
    <w:p w14:paraId="1C8677A9" w14:textId="77777777" w:rsidR="008740FB" w:rsidRPr="000349CC" w:rsidRDefault="00E82941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Исследования психолингвистов </w:t>
      </w:r>
      <w:r w:rsidR="008740FB" w:rsidRPr="000349CC">
        <w:rPr>
          <w:rFonts w:ascii="Times New Roman" w:hAnsi="Times New Roman" w:cs="Times New Roman"/>
          <w:sz w:val="28"/>
          <w:szCs w:val="28"/>
        </w:rPr>
        <w:t xml:space="preserve">показывают, что дети лучше запоминают речевые модели, если они представлены в контексте яркого эмоционального повествования. Таким образом, сказка способствует не только запоминанию речевых оборотов, но и формированию ценностных установок, связанных с уважительным общением.  </w:t>
      </w:r>
    </w:p>
    <w:p w14:paraId="6DA952CD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Ключевым элементом речевого этикета являются так называемые «волшебные слова» — формулы вежливости, выражающие уважение и доброжелательность. К ним относятся:  </w:t>
      </w:r>
    </w:p>
    <w:p w14:paraId="13DA7C75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Приветствие: «Здравствуйте», «Добрый день»  </w:t>
      </w:r>
    </w:p>
    <w:p w14:paraId="3FE56341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Благодарность: «Спасибо», «Благодарю»  </w:t>
      </w:r>
    </w:p>
    <w:p w14:paraId="5E1D8AC8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Извинение: «Простите», «Извините»  </w:t>
      </w:r>
    </w:p>
    <w:p w14:paraId="2E61F027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- Просьба: «Пожалуйста», «Будьте добры»  </w:t>
      </w:r>
    </w:p>
    <w:p w14:paraId="7E46C54E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lastRenderedPageBreak/>
        <w:t>Во многих сказках герои используют эти формулы как способ преодоления трудностей или получения помощи. Например, в русской народной сказке «Гуси-лебеди» Аленушка вежливо обращается к печке, яблоне и речке с просьбой о помощи, используя слово «пожалуйста».</w:t>
      </w:r>
      <w:r w:rsidR="00E82941">
        <w:rPr>
          <w:rFonts w:ascii="Times New Roman" w:hAnsi="Times New Roman" w:cs="Times New Roman"/>
          <w:sz w:val="28"/>
          <w:szCs w:val="28"/>
        </w:rPr>
        <w:t xml:space="preserve"> </w:t>
      </w:r>
      <w:r w:rsidRPr="000349CC">
        <w:rPr>
          <w:rFonts w:ascii="Times New Roman" w:hAnsi="Times New Roman" w:cs="Times New Roman"/>
          <w:sz w:val="28"/>
          <w:szCs w:val="28"/>
        </w:rPr>
        <w:t xml:space="preserve">Это демонстрирует ребенку важность уважительного обращения даже к неодушевленным объектам.  </w:t>
      </w:r>
    </w:p>
    <w:p w14:paraId="7C0C49ED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В сказке «Золушка» Шарля Перро героиня проявляет уважение и благодарность по отношению к фее, что в конечном итоге приносит ей награду. Этот пример подчеркивает важность доброты и умения говорить «спасибо».  </w:t>
      </w:r>
    </w:p>
    <w:p w14:paraId="7E7D0E64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Таким образом, сказки не только учат детей использовать вежливые слова, но и показывают, что вежливость вознаграждается, а грубость и неуважение могут привести к неприятным последствиям (например, как в сказке «Лиса и журавль»).  </w:t>
      </w:r>
    </w:p>
    <w:p w14:paraId="1E9E17ED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Формирование речевого этикета через сказки возможно при использовании активных методов воспитания:  </w:t>
      </w:r>
    </w:p>
    <w:p w14:paraId="3208B3D8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1. После прочтения сказки воспитатель может предложить детям обсудить поведение героев:  </w:t>
      </w:r>
    </w:p>
    <w:p w14:paraId="12E829A8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   - Какие «волшебные слова» использовали персонажи?  </w:t>
      </w:r>
    </w:p>
    <w:p w14:paraId="6F92D0BE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   - Что произошло, когда герои были вежливыми?  </w:t>
      </w:r>
    </w:p>
    <w:p w14:paraId="6E5F0A7F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   - Чем отличается вежливое поведение от грубого?  </w:t>
      </w:r>
    </w:p>
    <w:p w14:paraId="4F22A58B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2. Разыгрывание сцен из сказок помогает детям запомнить речевые формулы и научиться применять их в жизни. Например, можно поставить сценку из «Теремка», в которой персонажи вежливо просят разрешения войти в домик.  </w:t>
      </w:r>
    </w:p>
    <w:p w14:paraId="7F35A5A0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3. Воспитатель может предложить детям изменить сказку, если герой не использовал вежливые слова. Как могло бы измениться повествование, если бы Колобок вежливо поздоровался с Лисой?  </w:t>
      </w:r>
    </w:p>
    <w:p w14:paraId="481FED0D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t xml:space="preserve">4. Дети могут придумать собственную историю, где герой использует «волшебные слова» и получает за это награду.  </w:t>
      </w:r>
    </w:p>
    <w:p w14:paraId="0BD5E45E" w14:textId="77777777" w:rsidR="008740FB" w:rsidRPr="000349CC" w:rsidRDefault="008740FB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9CC">
        <w:rPr>
          <w:rFonts w:ascii="Times New Roman" w:hAnsi="Times New Roman" w:cs="Times New Roman"/>
          <w:sz w:val="28"/>
          <w:szCs w:val="28"/>
        </w:rPr>
        <w:lastRenderedPageBreak/>
        <w:t xml:space="preserve">Эти методы помогают не только развить речевой этикет, но и способствуют эмоциональному вовлечению ребенка в процесс обучения.  </w:t>
      </w:r>
    </w:p>
    <w:p w14:paraId="27A6990E" w14:textId="77777777" w:rsidR="008740FB" w:rsidRDefault="00E82941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отметим, что ф</w:t>
      </w:r>
      <w:r w:rsidR="008740FB" w:rsidRPr="000349CC">
        <w:rPr>
          <w:rFonts w:ascii="Times New Roman" w:hAnsi="Times New Roman" w:cs="Times New Roman"/>
          <w:sz w:val="28"/>
          <w:szCs w:val="28"/>
        </w:rPr>
        <w:t>ормирование речевого этикета у детей дошкольного возраста — важная задача воспитания, так как от этого зависит их успешность в будущем общении. Сказки играют ключевую роль в этом процессе, поскольку они передают культурные традиции и обучают вежливому поведению через примеры. Использование «волшебных слов» в сказках помогает детям запоминать важные речевые формулы и примен</w:t>
      </w:r>
      <w:r>
        <w:rPr>
          <w:rFonts w:ascii="Times New Roman" w:hAnsi="Times New Roman" w:cs="Times New Roman"/>
          <w:sz w:val="28"/>
          <w:szCs w:val="28"/>
        </w:rPr>
        <w:t xml:space="preserve">ять их в повседневной жизни. </w:t>
      </w:r>
      <w:r w:rsidR="008740FB" w:rsidRPr="000349CC">
        <w:rPr>
          <w:rFonts w:ascii="Times New Roman" w:hAnsi="Times New Roman" w:cs="Times New Roman"/>
          <w:sz w:val="28"/>
          <w:szCs w:val="28"/>
        </w:rPr>
        <w:t>Педагогическая практика подтверждает, что активное использование сказок в образовательном процессе способствует формированию у детей навыков речевого этикета. Чтение, обсуждение, инсценировка и создание собственных сказочных историй позволяют сделать обучение жи</w:t>
      </w:r>
      <w:r>
        <w:rPr>
          <w:rFonts w:ascii="Times New Roman" w:hAnsi="Times New Roman" w:cs="Times New Roman"/>
          <w:sz w:val="28"/>
          <w:szCs w:val="28"/>
        </w:rPr>
        <w:t xml:space="preserve">вым, интересным и эффективным. </w:t>
      </w:r>
      <w:r w:rsidR="008740FB" w:rsidRPr="000349CC">
        <w:rPr>
          <w:rFonts w:ascii="Times New Roman" w:hAnsi="Times New Roman" w:cs="Times New Roman"/>
          <w:sz w:val="28"/>
          <w:szCs w:val="28"/>
        </w:rPr>
        <w:t>Таким образом, сказки продолжают выполнять важную воспитательную функцию, передавая детям нормы культурного общения и помогая им становиться вежливыми и чуткими людьми.</w:t>
      </w:r>
    </w:p>
    <w:p w14:paraId="3D4A7CB0" w14:textId="77777777" w:rsidR="00E82941" w:rsidRDefault="00E82941" w:rsidP="000349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9E342A" w14:textId="77777777" w:rsidR="00E82941" w:rsidRDefault="00E82941" w:rsidP="00E8294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941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14:paraId="4B257B7F" w14:textId="46689A97" w:rsidR="00013682" w:rsidRPr="00013682" w:rsidRDefault="00013682" w:rsidP="00013682">
      <w:pPr>
        <w:pStyle w:val="a3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682">
        <w:rPr>
          <w:rFonts w:ascii="Times New Roman" w:hAnsi="Times New Roman" w:cs="Times New Roman"/>
          <w:bCs/>
          <w:sz w:val="28"/>
          <w:szCs w:val="28"/>
        </w:rPr>
        <w:t xml:space="preserve">Бахарева К.С. Игры по развитию речи для детей дошкольного возраста. – </w:t>
      </w:r>
      <w:proofErr w:type="spellStart"/>
      <w:r w:rsidRPr="00013682">
        <w:rPr>
          <w:rFonts w:ascii="Times New Roman" w:hAnsi="Times New Roman" w:cs="Times New Roman"/>
          <w:bCs/>
          <w:sz w:val="28"/>
          <w:szCs w:val="28"/>
        </w:rPr>
        <w:t>Ростов</w:t>
      </w:r>
      <w:proofErr w:type="spellEnd"/>
      <w:r w:rsidRPr="00013682">
        <w:rPr>
          <w:rFonts w:ascii="Times New Roman" w:hAnsi="Times New Roman" w:cs="Times New Roman"/>
          <w:bCs/>
          <w:sz w:val="28"/>
          <w:szCs w:val="28"/>
        </w:rPr>
        <w:t xml:space="preserve">-на-Дону: Феникс, 2019. </w:t>
      </w:r>
    </w:p>
    <w:p w14:paraId="77FF8C7A" w14:textId="77777777" w:rsidR="00013682" w:rsidRPr="00013682" w:rsidRDefault="00013682" w:rsidP="00013682">
      <w:pPr>
        <w:pStyle w:val="a3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682">
        <w:rPr>
          <w:rFonts w:ascii="Times New Roman" w:hAnsi="Times New Roman" w:cs="Times New Roman"/>
          <w:bCs/>
          <w:sz w:val="28"/>
          <w:szCs w:val="28"/>
        </w:rPr>
        <w:t xml:space="preserve">Мирзаева Д.Ш., </w:t>
      </w:r>
      <w:proofErr w:type="spellStart"/>
      <w:r w:rsidRPr="00013682">
        <w:rPr>
          <w:rFonts w:ascii="Times New Roman" w:hAnsi="Times New Roman" w:cs="Times New Roman"/>
          <w:bCs/>
          <w:sz w:val="28"/>
          <w:szCs w:val="28"/>
        </w:rPr>
        <w:t>Рахматова</w:t>
      </w:r>
      <w:proofErr w:type="spellEnd"/>
      <w:r w:rsidRPr="00013682">
        <w:rPr>
          <w:rFonts w:ascii="Times New Roman" w:hAnsi="Times New Roman" w:cs="Times New Roman"/>
          <w:bCs/>
          <w:sz w:val="28"/>
          <w:szCs w:val="28"/>
        </w:rPr>
        <w:t xml:space="preserve"> Д.Х.К. Методы развития речи в процессе развития речи у детей // Academy, 2020. № 6 (57).</w:t>
      </w:r>
    </w:p>
    <w:p w14:paraId="21BD2041" w14:textId="77777777" w:rsidR="00013682" w:rsidRPr="00013682" w:rsidRDefault="00013682" w:rsidP="00013682">
      <w:pPr>
        <w:pStyle w:val="a3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3682">
        <w:rPr>
          <w:rFonts w:ascii="Times New Roman" w:hAnsi="Times New Roman" w:cs="Times New Roman"/>
          <w:bCs/>
          <w:sz w:val="28"/>
          <w:szCs w:val="28"/>
        </w:rPr>
        <w:t>Сулимова Т. С. Развитие речи в разных видах детской деятельности / Т. С. Сулимова. — Текст : непосредственный // Молодой ученый. — 2019. — № 8 (246). — С. 189-192.</w:t>
      </w:r>
      <w:r w:rsidRPr="0001368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sectPr w:rsidR="00013682" w:rsidRPr="000136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F42FD"/>
    <w:multiLevelType w:val="hybridMultilevel"/>
    <w:tmpl w:val="5A4C7CD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63187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D8F"/>
    <w:rsid w:val="00013682"/>
    <w:rsid w:val="000349CC"/>
    <w:rsid w:val="00043D8F"/>
    <w:rsid w:val="000A1D46"/>
    <w:rsid w:val="007B1FEF"/>
    <w:rsid w:val="008740FB"/>
    <w:rsid w:val="00B9470C"/>
    <w:rsid w:val="00E82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250B4"/>
  <w15:chartTrackingRefBased/>
  <w15:docId w15:val="{AC46842F-4E29-458F-B400-42CC25BB6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36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4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Svetlana</cp:lastModifiedBy>
  <cp:revision>3</cp:revision>
  <dcterms:created xsi:type="dcterms:W3CDTF">2025-03-03T15:03:00Z</dcterms:created>
  <dcterms:modified xsi:type="dcterms:W3CDTF">2025-03-04T13:15:00Z</dcterms:modified>
</cp:coreProperties>
</file>