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F57B21" w14:textId="59605F5C" w:rsidR="00FD4A0D" w:rsidRDefault="002456EF" w:rsidP="00E977F4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456EF">
        <w:rPr>
          <w:rFonts w:ascii="Times New Roman" w:hAnsi="Times New Roman" w:cs="Times New Roman"/>
          <w:b/>
          <w:bCs/>
          <w:sz w:val="28"/>
          <w:szCs w:val="28"/>
        </w:rPr>
        <w:t>ИСПОЛЬЗОВАНИЕ ДИФФЕРЕНЦИРОВАННОГО ПОДХОДА ПРИ ОБУЧЕНИИ ОБУЧАЮЩИХСЯ С ОВЗ</w:t>
      </w:r>
    </w:p>
    <w:p w14:paraId="61372EF3" w14:textId="77777777" w:rsidR="002456EF" w:rsidRDefault="002456EF" w:rsidP="00E977F4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BADFE23" w14:textId="77777777" w:rsidR="00D26F2D" w:rsidRDefault="00D26F2D" w:rsidP="00D26F2D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bookmarkStart w:id="0" w:name="_GoBack"/>
      <w:bookmarkEnd w:id="0"/>
    </w:p>
    <w:p w14:paraId="5C78085B" w14:textId="414CD266" w:rsidR="00FD712F" w:rsidRPr="00FD712F" w:rsidRDefault="00FD712F" w:rsidP="00FD71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712F">
        <w:rPr>
          <w:rFonts w:ascii="Times New Roman" w:hAnsi="Times New Roman" w:cs="Times New Roman"/>
          <w:sz w:val="28"/>
          <w:szCs w:val="28"/>
        </w:rPr>
        <w:t xml:space="preserve">Дифференцированный подход в обучении обучающихся с ОВЗ играет ключевую роль в создании эффективной образовательной среды и поддержке развития каждого </w:t>
      </w:r>
      <w:r>
        <w:rPr>
          <w:rFonts w:ascii="Times New Roman" w:hAnsi="Times New Roman" w:cs="Times New Roman"/>
          <w:sz w:val="28"/>
          <w:szCs w:val="28"/>
        </w:rPr>
        <w:t xml:space="preserve">ученика с ОВЗ. </w:t>
      </w:r>
      <w:r w:rsidRPr="00FD712F">
        <w:rPr>
          <w:rFonts w:ascii="Times New Roman" w:hAnsi="Times New Roman" w:cs="Times New Roman"/>
          <w:sz w:val="28"/>
          <w:szCs w:val="28"/>
        </w:rPr>
        <w:t>Этот подход включает в себя индивидуальный подход к каждому учащемуся, учет его специфических потребностей и возможностей, использование адаптированных методик и технологий обучения.</w:t>
      </w:r>
    </w:p>
    <w:p w14:paraId="03E55F82" w14:textId="77777777" w:rsidR="00FD712F" w:rsidRPr="00FD712F" w:rsidRDefault="00FD712F" w:rsidP="00FD71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712F">
        <w:rPr>
          <w:rFonts w:ascii="Times New Roman" w:hAnsi="Times New Roman" w:cs="Times New Roman"/>
          <w:sz w:val="28"/>
          <w:szCs w:val="28"/>
        </w:rPr>
        <w:t>Дифференцированный подход позволяет педагогам адаптировать учебный процесс для каждого обучающегося с ОВЗ, учитывая его индивидуальные особенности, такие как уровень когнитивных способностей, моторные навыки, коммуникативные возможности и т.д. Он помогает создать условия, в которых каждый ученик может максимально использовать свои ресурсы и успешно учиться.</w:t>
      </w:r>
    </w:p>
    <w:p w14:paraId="118DA68B" w14:textId="355BCC7D" w:rsidR="00FD712F" w:rsidRPr="00FD712F" w:rsidRDefault="00FD712F" w:rsidP="00FD71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712F">
        <w:rPr>
          <w:rFonts w:ascii="Times New Roman" w:hAnsi="Times New Roman" w:cs="Times New Roman"/>
          <w:sz w:val="28"/>
          <w:szCs w:val="28"/>
        </w:rPr>
        <w:t xml:space="preserve">Этот подход подразумевает разделение учебного материала на несколько уровней сложности, чтобы каждый ученик мог работать с информацией на своем уровне. Например, для </w:t>
      </w:r>
      <w:r w:rsidR="007D1AEA">
        <w:rPr>
          <w:rFonts w:ascii="Times New Roman" w:hAnsi="Times New Roman" w:cs="Times New Roman"/>
          <w:sz w:val="28"/>
          <w:szCs w:val="28"/>
        </w:rPr>
        <w:t>учеников</w:t>
      </w:r>
      <w:r w:rsidRPr="00FD712F">
        <w:rPr>
          <w:rFonts w:ascii="Times New Roman" w:hAnsi="Times New Roman" w:cs="Times New Roman"/>
          <w:sz w:val="28"/>
          <w:szCs w:val="28"/>
        </w:rPr>
        <w:t xml:space="preserve"> с нарушением зрения можно использовать аудиозаписи материалов, а также специальные учебники с большим шрифтом или </w:t>
      </w:r>
      <w:proofErr w:type="spellStart"/>
      <w:r w:rsidRPr="00FD712F">
        <w:rPr>
          <w:rFonts w:ascii="Times New Roman" w:hAnsi="Times New Roman" w:cs="Times New Roman"/>
          <w:sz w:val="28"/>
          <w:szCs w:val="28"/>
        </w:rPr>
        <w:t>Брайлевским</w:t>
      </w:r>
      <w:proofErr w:type="spellEnd"/>
      <w:r w:rsidRPr="00FD712F">
        <w:rPr>
          <w:rFonts w:ascii="Times New Roman" w:hAnsi="Times New Roman" w:cs="Times New Roman"/>
          <w:sz w:val="28"/>
          <w:szCs w:val="28"/>
        </w:rPr>
        <w:t xml:space="preserve"> шрифтом. Для </w:t>
      </w:r>
      <w:r w:rsidR="007D1AEA">
        <w:rPr>
          <w:rFonts w:ascii="Times New Roman" w:hAnsi="Times New Roman" w:cs="Times New Roman"/>
          <w:sz w:val="28"/>
          <w:szCs w:val="28"/>
        </w:rPr>
        <w:t>учеников</w:t>
      </w:r>
      <w:r w:rsidRPr="00FD712F">
        <w:rPr>
          <w:rFonts w:ascii="Times New Roman" w:hAnsi="Times New Roman" w:cs="Times New Roman"/>
          <w:sz w:val="28"/>
          <w:szCs w:val="28"/>
        </w:rPr>
        <w:t xml:space="preserve"> с нарушениями слуха доступны специальные обучающие материалы с использованием жестового языка или текстовыми интерпретациями.</w:t>
      </w:r>
    </w:p>
    <w:p w14:paraId="023ACB56" w14:textId="412DD608" w:rsidR="00FD712F" w:rsidRPr="00FD712F" w:rsidRDefault="00FD712F" w:rsidP="00FD71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712F">
        <w:rPr>
          <w:rFonts w:ascii="Times New Roman" w:hAnsi="Times New Roman" w:cs="Times New Roman"/>
          <w:sz w:val="28"/>
          <w:szCs w:val="28"/>
        </w:rPr>
        <w:t xml:space="preserve">Одним из ключевых преимуществ дифференцированного подхода является возможность учитывать разные образовательные стили и предпочтения обучающихся с ОВЗ. Некоторые </w:t>
      </w:r>
      <w:r w:rsidR="00A6187B">
        <w:rPr>
          <w:rFonts w:ascii="Times New Roman" w:hAnsi="Times New Roman" w:cs="Times New Roman"/>
          <w:sz w:val="28"/>
          <w:szCs w:val="28"/>
        </w:rPr>
        <w:t>ученики</w:t>
      </w:r>
      <w:r w:rsidRPr="00FD712F">
        <w:rPr>
          <w:rFonts w:ascii="Times New Roman" w:hAnsi="Times New Roman" w:cs="Times New Roman"/>
          <w:sz w:val="28"/>
          <w:szCs w:val="28"/>
        </w:rPr>
        <w:t xml:space="preserve"> предпочитают визуальные материалы, другие предпочитают слушать аудиозаписи или использовать пространственные диаграммы. Дифференцированный подход позволяет учителям предоставить разнообразные методы обучения и оценки, чтобы удовлетворить потребности всех учащихся.</w:t>
      </w:r>
    </w:p>
    <w:p w14:paraId="0C648BAD" w14:textId="7C5C7CA4" w:rsidR="00FD712F" w:rsidRDefault="00FD712F" w:rsidP="00FD71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712F">
        <w:rPr>
          <w:rFonts w:ascii="Times New Roman" w:hAnsi="Times New Roman" w:cs="Times New Roman"/>
          <w:sz w:val="28"/>
          <w:szCs w:val="28"/>
        </w:rPr>
        <w:lastRenderedPageBreak/>
        <w:t xml:space="preserve">Важным аспектом дифференцированного подхода является также индивидуальная поддержка и помощь каждому ученику. Педагоги, работающие с обучающимися с ОВЗ, должны иметь глубокие знания о специфических особенностях их состояния. Они должны быть готовы применять адаптированные стратегии, чтобы помочь </w:t>
      </w:r>
      <w:r w:rsidR="00A6187B">
        <w:rPr>
          <w:rFonts w:ascii="Times New Roman" w:hAnsi="Times New Roman" w:cs="Times New Roman"/>
          <w:sz w:val="28"/>
          <w:szCs w:val="28"/>
        </w:rPr>
        <w:t>ученикам</w:t>
      </w:r>
      <w:r w:rsidRPr="00FD712F">
        <w:rPr>
          <w:rFonts w:ascii="Times New Roman" w:hAnsi="Times New Roman" w:cs="Times New Roman"/>
          <w:sz w:val="28"/>
          <w:szCs w:val="28"/>
        </w:rPr>
        <w:t xml:space="preserve"> преодолеть преграды в обучении и достичь своего максимального потенциала.</w:t>
      </w:r>
    </w:p>
    <w:p w14:paraId="789E1BAB" w14:textId="77777777" w:rsidR="006428E1" w:rsidRPr="006428E1" w:rsidRDefault="006428E1" w:rsidP="006428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428E1">
        <w:rPr>
          <w:rFonts w:ascii="Times New Roman" w:hAnsi="Times New Roman" w:cs="Times New Roman"/>
          <w:sz w:val="28"/>
          <w:szCs w:val="28"/>
        </w:rPr>
        <w:t>Одним из главных преимуществ дифференцированного подхода является создание благоприятной обучающей среды для каждого обучающегося с ОВЗ. Это позволяет им чувствовать себя комфортно и уверенно в процессе обучения, что положительно сказывается на их мотивации и результативности. Обучающиеся с ОВЗ часто испытывают трудности в математике, чтении или письме, а дифференцированный подход дает возможность адаптировать учебный материал и методики под их индивидуальные потребности.</w:t>
      </w:r>
    </w:p>
    <w:p w14:paraId="6498619C" w14:textId="77777777" w:rsidR="006428E1" w:rsidRPr="006428E1" w:rsidRDefault="006428E1" w:rsidP="006428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428E1">
        <w:rPr>
          <w:rFonts w:ascii="Times New Roman" w:hAnsi="Times New Roman" w:cs="Times New Roman"/>
          <w:sz w:val="28"/>
          <w:szCs w:val="28"/>
        </w:rPr>
        <w:t>Другим важным преимуществом является учет различных уровней знаний и навыков обучающихся с ОВЗ. Каждый из них может обладать разными способностями и прогрессировать в учебе со своей скоростью. Дифференцированный подход позволяет регулировать объем и сложность учебного материала, основываясь на текущих знаниях и умениях каждого обучающегося. Таким образом, они получают возможность достичь успеха в учебе, несмотря на свои особенности развития.</w:t>
      </w:r>
    </w:p>
    <w:p w14:paraId="03268C61" w14:textId="5772FB16" w:rsidR="00A6187B" w:rsidRDefault="006428E1" w:rsidP="006428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428E1">
        <w:rPr>
          <w:rFonts w:ascii="Times New Roman" w:hAnsi="Times New Roman" w:cs="Times New Roman"/>
          <w:sz w:val="28"/>
          <w:szCs w:val="28"/>
        </w:rPr>
        <w:t>Также, дифференцированный подход способствует развитию навыков самостоятельности и саморегуляции у обучающихся с ОВЗ. При работе с индивидуализированным учебным планом, они учатся принимать и реализовывать решения, а также контролировать свой прогресс. Это обеспечивает не только повышение их образовательных результатов, но и развитие таких важных навыков, которые могут пригодиться им в дальнейшей жизни.</w:t>
      </w:r>
    </w:p>
    <w:p w14:paraId="71174F6F" w14:textId="21594F52" w:rsidR="00776C8B" w:rsidRDefault="00776C8B" w:rsidP="006428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 xml:space="preserve">Кроме того, дифференцированный подход позволяет обнаруживать и развивать потенциал каждого обучающегося с ОВЗ. Часто такие обучающиеся </w:t>
      </w:r>
      <w:r w:rsidRPr="00776C8B">
        <w:rPr>
          <w:rFonts w:ascii="Times New Roman" w:hAnsi="Times New Roman" w:cs="Times New Roman"/>
          <w:sz w:val="28"/>
          <w:szCs w:val="28"/>
        </w:rPr>
        <w:lastRenderedPageBreak/>
        <w:t>обладают скрытыми талантами и способностями, которые могут быть невидимыми в обычном классе. Дифференцированный подход предоставляет возможность обучающимся с ОВЗ развивать свои сильные стороны и обнаруживать новые таланты, что способствует их самореализации и повышает уровень их мотивации.</w:t>
      </w:r>
    </w:p>
    <w:p w14:paraId="6A701BA9" w14:textId="77777777" w:rsidR="00776C8B" w:rsidRP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>Основные принципы дифференцированного подхода в работе с обучающимися с ОВЗ могут быть сформулированы следующим образом.</w:t>
      </w:r>
    </w:p>
    <w:p w14:paraId="69E20F6A" w14:textId="77777777" w:rsidR="00776C8B" w:rsidRP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>1. Индивидуализация образовательного процесса. Дифференцированный подход предполагает учет индивидуальных особенностей и потребностей каждого обучающегося с ОВЗ. Это может включать адаптацию учебного материала, применение различных методов обучения и оценки, а также организацию индивидуальных консультаций и поддержки.</w:t>
      </w:r>
    </w:p>
    <w:p w14:paraId="20763A5D" w14:textId="77777777" w:rsidR="00776C8B" w:rsidRP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>2. Гибкое планирование и организация учебного процесса. Важно предоставить обучающимся с ОВЗ возможность выбора и определения своих личных учебных целей и задач. Гибкое планирование позволяет учителям адаптировать учебный материал и методы в соответствии с потребностями каждого обучающегося.</w:t>
      </w:r>
    </w:p>
    <w:p w14:paraId="72A9C7FD" w14:textId="77777777" w:rsidR="00776C8B" w:rsidRP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>3. Использование разнообразных методов обучения и оценки. Дифференцированный подход предполагает применение различных методов обучения, таких как зрительные, слуховые или кинестетические методы, с учетом индивидуальных особенностей каждого обучающегося. Оценка должна быть адаптирована и информативной для каждого обучающегося, позволяя им продемонстрировать свои знания, независимо от их особенностей.</w:t>
      </w:r>
    </w:p>
    <w:p w14:paraId="766A3CAD" w14:textId="77777777" w:rsidR="00776C8B" w:rsidRP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 xml:space="preserve">4. Разнообразность и доступность учебных материалов. Обучающиеся с ОВЗ могут нуждаться в учебных материалах, которые адаптированы их специфическим потребностям. Дифференцированный подход предполагает разработку и использование разнообразных учебных материалов, включая </w:t>
      </w:r>
      <w:r w:rsidRPr="00776C8B">
        <w:rPr>
          <w:rFonts w:ascii="Times New Roman" w:hAnsi="Times New Roman" w:cs="Times New Roman"/>
          <w:sz w:val="28"/>
          <w:szCs w:val="28"/>
        </w:rPr>
        <w:lastRenderedPageBreak/>
        <w:t>тексты, графики, видео и аудиозаписи, а также доступность этих материалов для каждого обучающегося.</w:t>
      </w:r>
    </w:p>
    <w:p w14:paraId="7A44C278" w14:textId="2DC842FB" w:rsidR="00776C8B" w:rsidRDefault="00776C8B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6C8B">
        <w:rPr>
          <w:rFonts w:ascii="Times New Roman" w:hAnsi="Times New Roman" w:cs="Times New Roman"/>
          <w:sz w:val="28"/>
          <w:szCs w:val="28"/>
        </w:rPr>
        <w:t>5. Индивидуальная поддержка и обратная связь. Важно предоставить обучающимся с ОВЗ возможность обратиться за помощью и получить индивидуальную поддержку от учителя. Регулярная обратная связь и поощрение помогут обучающимся оценить свой прогресс и мотивировать их в достижении учебных целей.</w:t>
      </w:r>
    </w:p>
    <w:p w14:paraId="76BE5812" w14:textId="20BCEDD9" w:rsidR="00420710" w:rsidRDefault="00420710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</w:t>
      </w:r>
      <w:r w:rsidRPr="00420710">
        <w:rPr>
          <w:rFonts w:ascii="Times New Roman" w:hAnsi="Times New Roman" w:cs="Times New Roman"/>
          <w:sz w:val="28"/>
          <w:szCs w:val="28"/>
        </w:rPr>
        <w:t>, дифференцированный подход при обучении обучающихся с ОВЗ является эффективным инструментом для создания инклюзивной образовательной среды. Он позволяет учителям адаптировать учебный процесс к разным потребностям и интересам каждого ученика, способствуя их позитивному развитию и успешности в обучении. Однако, такой подход требует от педагогов дополнительной подготовки и готовности к индивидуальной работе с обучающимися с ОВЗ.</w:t>
      </w:r>
    </w:p>
    <w:p w14:paraId="0AFD7354" w14:textId="77777777" w:rsidR="00420710" w:rsidRDefault="00420710" w:rsidP="00776C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25F8A31" w14:textId="5CB7A5E8" w:rsidR="00263789" w:rsidRDefault="00321B2D" w:rsidP="00FD712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1B2D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54336551" w14:textId="0F3BE38A" w:rsidR="00187F77" w:rsidRPr="00187F77" w:rsidRDefault="00187F77" w:rsidP="00187F7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187F77">
        <w:rPr>
          <w:rFonts w:ascii="Times New Roman" w:hAnsi="Times New Roman" w:cs="Times New Roman"/>
          <w:sz w:val="28"/>
          <w:szCs w:val="28"/>
        </w:rPr>
        <w:t>Зволейко</w:t>
      </w:r>
      <w:proofErr w:type="spellEnd"/>
      <w:r w:rsidRPr="00187F77">
        <w:rPr>
          <w:rFonts w:ascii="Times New Roman" w:hAnsi="Times New Roman" w:cs="Times New Roman"/>
          <w:sz w:val="28"/>
          <w:szCs w:val="28"/>
        </w:rPr>
        <w:t xml:space="preserve">, Е. В. Применение технологии дифференцированного обучения в работе учителя инклюзивного класса / Е. В. </w:t>
      </w:r>
      <w:proofErr w:type="spellStart"/>
      <w:r w:rsidRPr="00187F77">
        <w:rPr>
          <w:rFonts w:ascii="Times New Roman" w:hAnsi="Times New Roman" w:cs="Times New Roman"/>
          <w:sz w:val="28"/>
          <w:szCs w:val="28"/>
        </w:rPr>
        <w:t>Зволейко</w:t>
      </w:r>
      <w:proofErr w:type="spellEnd"/>
      <w:r w:rsidRPr="00187F77">
        <w:rPr>
          <w:rFonts w:ascii="Times New Roman" w:hAnsi="Times New Roman" w:cs="Times New Roman"/>
          <w:sz w:val="28"/>
          <w:szCs w:val="28"/>
        </w:rPr>
        <w:t xml:space="preserve"> // Психолого-педагогическое образование в </w:t>
      </w:r>
      <w:proofErr w:type="spellStart"/>
      <w:r w:rsidRPr="00187F77">
        <w:rPr>
          <w:rFonts w:ascii="Times New Roman" w:hAnsi="Times New Roman" w:cs="Times New Roman"/>
          <w:sz w:val="28"/>
          <w:szCs w:val="28"/>
        </w:rPr>
        <w:t>ЗабГУ</w:t>
      </w:r>
      <w:proofErr w:type="spellEnd"/>
      <w:r w:rsidRPr="00187F77">
        <w:rPr>
          <w:rFonts w:ascii="Times New Roman" w:hAnsi="Times New Roman" w:cs="Times New Roman"/>
          <w:sz w:val="28"/>
          <w:szCs w:val="28"/>
        </w:rPr>
        <w:t xml:space="preserve">: традиции и </w:t>
      </w:r>
      <w:proofErr w:type="gramStart"/>
      <w:r w:rsidRPr="00187F77">
        <w:rPr>
          <w:rFonts w:ascii="Times New Roman" w:hAnsi="Times New Roman" w:cs="Times New Roman"/>
          <w:sz w:val="28"/>
          <w:szCs w:val="28"/>
        </w:rPr>
        <w:t>современность :</w:t>
      </w:r>
      <w:proofErr w:type="gramEnd"/>
      <w:r w:rsidRPr="00187F77">
        <w:rPr>
          <w:rFonts w:ascii="Times New Roman" w:hAnsi="Times New Roman" w:cs="Times New Roman"/>
          <w:sz w:val="28"/>
          <w:szCs w:val="28"/>
        </w:rPr>
        <w:t xml:space="preserve"> Материалы всероссийской научно-практической конференции, Чита, 27 октября 2021 года / Забайкальский государственный университет. – Чита: Забайкальский государственный университет, 2021. – С. 112-119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2C2A69F" w14:textId="330984E4" w:rsidR="00187F77" w:rsidRPr="00187F77" w:rsidRDefault="00187F77" w:rsidP="00187F7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87F77">
        <w:rPr>
          <w:rFonts w:ascii="Times New Roman" w:hAnsi="Times New Roman" w:cs="Times New Roman"/>
          <w:sz w:val="28"/>
          <w:szCs w:val="28"/>
        </w:rPr>
        <w:t>Кошелева, А. А. Особенности организации инклюзивного образования в общеобразовательной школе / А. А. Кошелева // Вопросы педагогики. – 2020. – № 7-1. – С. 98-103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07F0592" w14:textId="5E8F1AF1" w:rsidR="00187F77" w:rsidRPr="00187F77" w:rsidRDefault="00187F77" w:rsidP="00187F7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87F77">
        <w:rPr>
          <w:rFonts w:ascii="Times New Roman" w:hAnsi="Times New Roman" w:cs="Times New Roman"/>
          <w:sz w:val="28"/>
          <w:szCs w:val="28"/>
        </w:rPr>
        <w:t>Понятие дифференцированного подхода в обучении / А. А. Жидков, Е. Л. Ермолаева, Е. С. Илюшина [и др.] // Трибуна ученого. – 2021. – № 11. – С. 388-391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1C8AC25" w14:textId="15B1BC3D" w:rsidR="00D66EDB" w:rsidRDefault="00187F77" w:rsidP="00187F7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spellStart"/>
      <w:r w:rsidRPr="00187F77">
        <w:rPr>
          <w:rFonts w:ascii="Times New Roman" w:hAnsi="Times New Roman" w:cs="Times New Roman"/>
          <w:sz w:val="28"/>
          <w:szCs w:val="28"/>
        </w:rPr>
        <w:t>Халафов</w:t>
      </w:r>
      <w:proofErr w:type="spellEnd"/>
      <w:r w:rsidRPr="00187F77">
        <w:rPr>
          <w:rFonts w:ascii="Times New Roman" w:hAnsi="Times New Roman" w:cs="Times New Roman"/>
          <w:sz w:val="28"/>
          <w:szCs w:val="28"/>
        </w:rPr>
        <w:t xml:space="preserve">, А. В. Дифференциация обучения как средство реализации инклюзивного образования / А. В. </w:t>
      </w:r>
      <w:proofErr w:type="spellStart"/>
      <w:r w:rsidRPr="00187F77">
        <w:rPr>
          <w:rFonts w:ascii="Times New Roman" w:hAnsi="Times New Roman" w:cs="Times New Roman"/>
          <w:sz w:val="28"/>
          <w:szCs w:val="28"/>
        </w:rPr>
        <w:t>Халафов</w:t>
      </w:r>
      <w:proofErr w:type="spellEnd"/>
      <w:r w:rsidRPr="00187F77">
        <w:rPr>
          <w:rFonts w:ascii="Times New Roman" w:hAnsi="Times New Roman" w:cs="Times New Roman"/>
          <w:sz w:val="28"/>
          <w:szCs w:val="28"/>
        </w:rPr>
        <w:t xml:space="preserve"> // Педагогическое образование и наука. – 2022. – № 1. – С. 143-148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D66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E13"/>
    <w:rsid w:val="00016EB5"/>
    <w:rsid w:val="00021B5C"/>
    <w:rsid w:val="00022F66"/>
    <w:rsid w:val="00044430"/>
    <w:rsid w:val="00050081"/>
    <w:rsid w:val="0006341F"/>
    <w:rsid w:val="00067A60"/>
    <w:rsid w:val="00074CDF"/>
    <w:rsid w:val="000C1403"/>
    <w:rsid w:val="0010217A"/>
    <w:rsid w:val="00107220"/>
    <w:rsid w:val="00115E56"/>
    <w:rsid w:val="0012084E"/>
    <w:rsid w:val="00155CE4"/>
    <w:rsid w:val="00157F88"/>
    <w:rsid w:val="00176BF9"/>
    <w:rsid w:val="00187F77"/>
    <w:rsid w:val="001A177D"/>
    <w:rsid w:val="001D7B84"/>
    <w:rsid w:val="00201BB9"/>
    <w:rsid w:val="00206EF5"/>
    <w:rsid w:val="00211E07"/>
    <w:rsid w:val="0021382D"/>
    <w:rsid w:val="00233182"/>
    <w:rsid w:val="002456EF"/>
    <w:rsid w:val="00260F51"/>
    <w:rsid w:val="00263789"/>
    <w:rsid w:val="002C1F73"/>
    <w:rsid w:val="002D0F33"/>
    <w:rsid w:val="002E0E3C"/>
    <w:rsid w:val="002E29E4"/>
    <w:rsid w:val="002F3FCE"/>
    <w:rsid w:val="002F4CF4"/>
    <w:rsid w:val="003104FD"/>
    <w:rsid w:val="00313D57"/>
    <w:rsid w:val="00321B2D"/>
    <w:rsid w:val="00340975"/>
    <w:rsid w:val="0036182E"/>
    <w:rsid w:val="00362ECA"/>
    <w:rsid w:val="00363FED"/>
    <w:rsid w:val="00375234"/>
    <w:rsid w:val="00380DF1"/>
    <w:rsid w:val="003829D9"/>
    <w:rsid w:val="00386591"/>
    <w:rsid w:val="00390E13"/>
    <w:rsid w:val="00395FFA"/>
    <w:rsid w:val="003A7591"/>
    <w:rsid w:val="003D1A7D"/>
    <w:rsid w:val="003D2113"/>
    <w:rsid w:val="003D3B00"/>
    <w:rsid w:val="003E0C6F"/>
    <w:rsid w:val="0041260C"/>
    <w:rsid w:val="00420710"/>
    <w:rsid w:val="00426ABC"/>
    <w:rsid w:val="004B4B04"/>
    <w:rsid w:val="004D4776"/>
    <w:rsid w:val="00501E52"/>
    <w:rsid w:val="005410D7"/>
    <w:rsid w:val="00565FAF"/>
    <w:rsid w:val="00586DE0"/>
    <w:rsid w:val="00595BA0"/>
    <w:rsid w:val="005B2115"/>
    <w:rsid w:val="005E2C67"/>
    <w:rsid w:val="005E7E66"/>
    <w:rsid w:val="006428E1"/>
    <w:rsid w:val="00652B1F"/>
    <w:rsid w:val="006542F6"/>
    <w:rsid w:val="006608A0"/>
    <w:rsid w:val="00670D0F"/>
    <w:rsid w:val="006A174F"/>
    <w:rsid w:val="006B7BBF"/>
    <w:rsid w:val="006C3F67"/>
    <w:rsid w:val="006C746E"/>
    <w:rsid w:val="006D26A2"/>
    <w:rsid w:val="006D7002"/>
    <w:rsid w:val="00701CE3"/>
    <w:rsid w:val="00705A2A"/>
    <w:rsid w:val="00705D66"/>
    <w:rsid w:val="0074285F"/>
    <w:rsid w:val="00776C8B"/>
    <w:rsid w:val="00782E2F"/>
    <w:rsid w:val="00782EE4"/>
    <w:rsid w:val="007A2732"/>
    <w:rsid w:val="007A2D32"/>
    <w:rsid w:val="007B3F49"/>
    <w:rsid w:val="007C604E"/>
    <w:rsid w:val="007D08EC"/>
    <w:rsid w:val="007D1AEA"/>
    <w:rsid w:val="007E6743"/>
    <w:rsid w:val="007F2C2C"/>
    <w:rsid w:val="00805E8F"/>
    <w:rsid w:val="008275EF"/>
    <w:rsid w:val="008305A4"/>
    <w:rsid w:val="008435BB"/>
    <w:rsid w:val="00853F35"/>
    <w:rsid w:val="008E6873"/>
    <w:rsid w:val="009326EA"/>
    <w:rsid w:val="00933CD6"/>
    <w:rsid w:val="00936859"/>
    <w:rsid w:val="00977550"/>
    <w:rsid w:val="00977766"/>
    <w:rsid w:val="00977D37"/>
    <w:rsid w:val="0099485A"/>
    <w:rsid w:val="009D5221"/>
    <w:rsid w:val="009E0D94"/>
    <w:rsid w:val="009E67B6"/>
    <w:rsid w:val="00A00E9C"/>
    <w:rsid w:val="00A01C9A"/>
    <w:rsid w:val="00A51F7F"/>
    <w:rsid w:val="00A52082"/>
    <w:rsid w:val="00A6187B"/>
    <w:rsid w:val="00A61D83"/>
    <w:rsid w:val="00A7129F"/>
    <w:rsid w:val="00A74216"/>
    <w:rsid w:val="00A8223B"/>
    <w:rsid w:val="00AB4DCF"/>
    <w:rsid w:val="00B0357C"/>
    <w:rsid w:val="00B43856"/>
    <w:rsid w:val="00B51D9B"/>
    <w:rsid w:val="00B7352C"/>
    <w:rsid w:val="00B84892"/>
    <w:rsid w:val="00B863C0"/>
    <w:rsid w:val="00B9533E"/>
    <w:rsid w:val="00BB7CDA"/>
    <w:rsid w:val="00BC27A9"/>
    <w:rsid w:val="00BC4854"/>
    <w:rsid w:val="00BC4C98"/>
    <w:rsid w:val="00BC7EC3"/>
    <w:rsid w:val="00BD223E"/>
    <w:rsid w:val="00BE1D91"/>
    <w:rsid w:val="00BF0188"/>
    <w:rsid w:val="00C37CDB"/>
    <w:rsid w:val="00C67954"/>
    <w:rsid w:val="00C8160C"/>
    <w:rsid w:val="00C95848"/>
    <w:rsid w:val="00CA4FFF"/>
    <w:rsid w:val="00CA7644"/>
    <w:rsid w:val="00CE2EDB"/>
    <w:rsid w:val="00D05138"/>
    <w:rsid w:val="00D05DF1"/>
    <w:rsid w:val="00D25F3F"/>
    <w:rsid w:val="00D26F2D"/>
    <w:rsid w:val="00D400DB"/>
    <w:rsid w:val="00D50545"/>
    <w:rsid w:val="00D66EDB"/>
    <w:rsid w:val="00D73C51"/>
    <w:rsid w:val="00D77980"/>
    <w:rsid w:val="00D834E9"/>
    <w:rsid w:val="00D877C5"/>
    <w:rsid w:val="00DC79A2"/>
    <w:rsid w:val="00DD6C38"/>
    <w:rsid w:val="00DE0290"/>
    <w:rsid w:val="00E042C9"/>
    <w:rsid w:val="00E076E6"/>
    <w:rsid w:val="00E23188"/>
    <w:rsid w:val="00E34C9B"/>
    <w:rsid w:val="00E81852"/>
    <w:rsid w:val="00E977F4"/>
    <w:rsid w:val="00EB149B"/>
    <w:rsid w:val="00EF166D"/>
    <w:rsid w:val="00EF55E3"/>
    <w:rsid w:val="00F006D3"/>
    <w:rsid w:val="00F03D85"/>
    <w:rsid w:val="00F20B33"/>
    <w:rsid w:val="00F306FB"/>
    <w:rsid w:val="00F401C7"/>
    <w:rsid w:val="00F43F49"/>
    <w:rsid w:val="00F62445"/>
    <w:rsid w:val="00F76341"/>
    <w:rsid w:val="00FB418E"/>
    <w:rsid w:val="00FB676E"/>
    <w:rsid w:val="00FC75CA"/>
    <w:rsid w:val="00FD4A0D"/>
    <w:rsid w:val="00FD712F"/>
    <w:rsid w:val="00FF0C4A"/>
    <w:rsid w:val="00FF4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8121D"/>
  <w15:chartTrackingRefBased/>
  <w15:docId w15:val="{C591E8D0-901F-4E55-BE06-1205C0EF9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4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5E5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15E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5</Pages>
  <Words>1038</Words>
  <Characters>5922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</dc:creator>
  <cp:keywords/>
  <dc:description/>
  <cp:lastModifiedBy>Нати</cp:lastModifiedBy>
  <cp:revision>24</cp:revision>
  <dcterms:created xsi:type="dcterms:W3CDTF">2024-06-03T10:20:00Z</dcterms:created>
  <dcterms:modified xsi:type="dcterms:W3CDTF">2025-03-18T07:57:00Z</dcterms:modified>
</cp:coreProperties>
</file>