
<file path=[Content_Types].xml><?xml version="1.0" encoding="utf-8"?>
<Types xmlns="http://schemas.openxmlformats.org/package/2006/content-types">
  <Default ContentType="application/vnd.openxmlformats-package.relationships+xml" Extension="rels"/>
  <Default ContentType="application/xml" Extension="xml"/>
  <Override ContentType="application/vnd.openxmlformats-officedocument.extended-properties+xml" PartName="/docProps/app.xml"/>
  <Override ContentType="application/vnd.openxmlformats-package.core-properties+xml" PartName="/docProps/core.xml"/>
  <Override ContentType="application/vnd.openxmlformats-officedocument.wordprocessingml.document.main+xml" PartName="/word/document.xml"/>
  <Override ContentType="application/vnd.openxmlformats-officedocument.wordprocessingml.fontTable+xml" PartName="/word/fontTable.xml"/>
  <Override ContentType="application/vnd.openxmlformats-officedocument.wordprocessingml.settings+xml" PartName="/word/settings.xml"/>
  <Override ContentType="application/vnd.openxmlformats-officedocument.wordprocessingml.styles+xml" PartName="/word/styles.xml"/>
  <Override ContentType="application/vnd.ms-word.stylesWithEffects+xml" PartName="/word/stylesWithEffects.xml"/>
  <Override ContentType="application/vnd.openxmlformats-officedocument.theme+xml" PartName="/word/theme/theme1.xml"/>
  <Override ContentType="application/vnd.openxmlformats-officedocument.wordprocessingml.webSettings+xml" PartName="/word/webSettings.xml"/>
</Types>
</file>

<file path=_rels/.rels><?xml version="1.0" encoding="UTF-8" standalone="no" ?>
<Relationships xmlns="http://schemas.openxmlformats.org/package/2006/relationships">
  <Relationship Id="rId3" Target="docProps/core.xml" Type="http://schemas.openxmlformats.org/package/2006/relationships/metadata/core-properties"/>
  <Relationship Id="rId2" Target="docProps/app.xml" Type="http://schemas.openxmlformats.org/officeDocument/2006/relationships/extended-properties"/>
  <Relationship Id="rId1" Target="word/document.xml" Type="http://schemas.openxmlformats.org/officeDocument/2006/relationships/officeDocument"/>
</Relationships>

</file>

<file path=word/document.xml><?xml version="1.0" encoding="utf-8"?>
<w:document xmlns:a="http://schemas.openxmlformats.org/drawingml/2006/main" xmlns:c="http://schemas.openxmlformats.org/drawingml/2006/chart" xmlns:co="http://ncloudtech.com" xmlns:m="http://schemas.openxmlformats.org/officeDocument/2006/math" xmlns:mc="http://schemas.openxmlformats.org/markup-compatibility/2006" xmlns:o="urn:schemas-microsoft-com:office:office" xmlns:p="http://schemas.openxmlformats.org/presentationml/2006/main" xmlns:pic="http://schemas.openxmlformats.org/drawingml/2006/picture" xmlns:r="http://schemas.openxmlformats.org/officeDocument/2006/relationships" xmlns:s="http://schemas.openxmlformats.org/officeDocument/2006/sharedTypes" xmlns:sl="http://schemas.openxmlformats.org/schemaLibrary/2006/main" xmlns:v="urn:schemas-microsoft-com:vml" xmlns:w="http://schemas.openxmlformats.org/wordprocessingml/2006/main" xmlns:w14="http://schemas.microsoft.com/office/word/2010/wordml" xmlns:w15="http://schemas.microsoft.com/office/word/2012/wordml" xmlns:wp="http://schemas.openxmlformats.org/drawingml/2006/wordprocessingDrawing" xmlns:wpg="http://schemas.microsoft.com/office/word/2010/wordprocessingGroup" xmlns:wps="http://schemas.microsoft.com/office/word/2010/wordprocessingShape" xmlns:x14="http://schemas.microsoft.com/office/spreadsheetml/2009/9/main" xmlns:xdr="http://schemas.openxmlformats.org/drawingml/2006/spreadsheetDrawing" xmlns:xm="http://schemas.microsoft.com/office/excel/2006/main" mc:Ignorable="co w14 x14 w15">
  <w:body>
    <w:p w14:paraId="01000000">
      <w:pPr>
        <w:spacing w:after="375" w:before="0"/>
        <w:ind w:firstLine="0" w:left="0" w:right="0"/>
        <w:jc w:val="left"/>
        <w:rPr>
          <w:rFonts w:ascii="Commissioner" w:hAnsi="Commissioner"/>
          <w:b w:val="1"/>
          <w:i w:val="0"/>
          <w:caps w:val="0"/>
          <w:color w:val="003B64"/>
          <w:spacing w:val="0"/>
          <w:sz w:val="54"/>
          <w:shd w:fill="F6F9FA" w:val="clear"/>
        </w:rPr>
      </w:pPr>
      <w:r>
        <w:rPr>
          <w:rFonts w:ascii="Commissioner" w:hAnsi="Commissioner"/>
          <w:b w:val="1"/>
          <w:i w:val="0"/>
          <w:caps w:val="0"/>
          <w:color w:val="003B64"/>
          <w:spacing w:val="0"/>
          <w:sz w:val="32"/>
          <w:shd w:fill="F6F9FA" w:val="clear"/>
        </w:rPr>
        <w:t>Общение с Родителями в Детском Саду: Какие Формы Работают Лучше Всех</w:t>
      </w:r>
      <w:r>
        <w:rPr>
          <w:sz w:val="32"/>
        </w:rPr>
        <w:br/>
      </w:r>
      <w:r>
        <w:br/>
      </w:r>
    </w:p>
    <w:p w14:paraId="02000000">
      <w:pPr>
        <w:spacing w:after="765" w:before="0"/>
        <w:ind w:firstLine="0" w:left="0" w:right="0"/>
        <w:rPr>
          <w:rFonts w:ascii="Commissioner" w:hAnsi="Commissioner"/>
          <w:b w:val="0"/>
          <w:i w:val="0"/>
          <w:caps w:val="0"/>
          <w:color w:val="003B64"/>
          <w:spacing w:val="0"/>
          <w:sz w:val="21"/>
          <w:shd w:fill="F6F9FA" w:val="clear"/>
        </w:rPr>
      </w:pPr>
      <w:r>
        <w:rPr>
          <w:rFonts w:ascii="Commissioner" w:hAnsi="Commissioner"/>
          <w:b w:val="0"/>
          <w:i w:val="0"/>
          <w:caps w:val="0"/>
          <w:color w:val="003B64"/>
          <w:spacing w:val="0"/>
          <w:sz w:val="21"/>
          <w:shd w:fill="F6F9FA" w:val="clear"/>
        </w:rPr>
        <w:t>Взаимодействие между детским садом и семьей – это фундамент успешного развития ребенка. Понимание и сотрудничество между педагогами и родителями создают благоприятную атмосферу, в которой малыш чувствует себя комфортно и уверенно. Давайте рассмотрим основные формы работы с родителями, которые помогают сделать это взаимодействие максимально эффективным.</w:t>
      </w:r>
    </w:p>
    <w:p w14:paraId="03000000">
      <w:pPr>
        <w:spacing w:after="765" w:before="0"/>
        <w:ind w:firstLine="0" w:left="0" w:right="0"/>
        <w:rPr>
          <w:rFonts w:ascii="Commissioner" w:hAnsi="Commissioner"/>
          <w:b w:val="0"/>
          <w:i w:val="0"/>
          <w:caps w:val="0"/>
          <w:color w:val="003B64"/>
          <w:spacing w:val="0"/>
          <w:sz w:val="21"/>
          <w:shd w:fill="F6F9FA" w:val="clear"/>
        </w:rPr>
      </w:pPr>
      <w:r>
        <w:rPr>
          <w:rFonts w:ascii="Commissioner" w:hAnsi="Commissioner"/>
          <w:b w:val="1"/>
          <w:i w:val="0"/>
          <w:caps w:val="0"/>
          <w:color w:val="003B64"/>
          <w:spacing w:val="0"/>
          <w:sz w:val="36"/>
          <w:shd w:fill="F6F9FA" w:val="clear"/>
        </w:rPr>
        <w:t>Для Чего Мы Общаемся с Родителями?</w:t>
      </w:r>
    </w:p>
    <w:p w14:paraId="04000000">
      <w:pPr>
        <w:spacing w:after="765" w:before="0"/>
        <w:ind w:firstLine="0" w:left="0" w:right="0"/>
        <w:rPr>
          <w:rFonts w:ascii="Commissioner" w:hAnsi="Commissioner"/>
          <w:b w:val="0"/>
          <w:i w:val="0"/>
          <w:caps w:val="0"/>
          <w:color w:val="003B64"/>
          <w:spacing w:val="0"/>
          <w:sz w:val="21"/>
          <w:shd w:fill="F6F9FA" w:val="clear"/>
        </w:rPr>
      </w:pPr>
      <w:r>
        <w:rPr>
          <w:rFonts w:ascii="Commissioner" w:hAnsi="Commissioner"/>
          <w:b w:val="1"/>
          <w:i w:val="0"/>
          <w:caps w:val="0"/>
          <w:color w:val="003B64"/>
          <w:spacing w:val="0"/>
          <w:sz w:val="36"/>
          <w:shd w:fill="F6F9FA" w:val="clear"/>
        </w:rPr>
        <w:t xml:space="preserve"> </w:t>
      </w:r>
      <w:r>
        <w:rPr>
          <w:rFonts w:ascii="Commissioner" w:hAnsi="Commissioner"/>
          <w:b w:val="0"/>
          <w:i w:val="0"/>
          <w:caps w:val="0"/>
          <w:color w:val="003B64"/>
          <w:spacing w:val="0"/>
          <w:sz w:val="21"/>
          <w:shd w:fill="F6F9FA" w:val="clear"/>
        </w:rPr>
        <w:t xml:space="preserve">Главная цель – это повышение уровня знаний родителей в области психологии и педагогики. Мы стремимся помочь вам лучше понимать своего ребенка, его возрастные особенности и потребности. Это позволяет использовать более эффективные методы воспитания и развивать практические навыки, необходимые для гармоничного роста малыша. Когда мы вместе, мы можем добиться гораздо большего! </w:t>
      </w:r>
    </w:p>
    <w:p w14:paraId="05000000">
      <w:pPr>
        <w:spacing w:after="765" w:before="0"/>
        <w:ind w:firstLine="0" w:left="0" w:right="0"/>
        <w:rPr>
          <w:rFonts w:ascii="Commissioner" w:hAnsi="Commissioner"/>
          <w:b w:val="0"/>
          <w:i w:val="0"/>
          <w:caps w:val="0"/>
          <w:color w:val="003B64"/>
          <w:spacing w:val="0"/>
          <w:sz w:val="21"/>
          <w:shd w:fill="F6F9FA" w:val="clear"/>
        </w:rPr>
      </w:pPr>
      <w:r>
        <w:rPr>
          <w:rFonts w:ascii="Commissioner" w:hAnsi="Commissioner"/>
          <w:b w:val="1"/>
          <w:i w:val="0"/>
          <w:caps w:val="0"/>
          <w:color w:val="003B64"/>
          <w:spacing w:val="0"/>
          <w:sz w:val="36"/>
          <w:shd w:fill="F6F9FA" w:val="clear"/>
        </w:rPr>
        <w:t>Какие Есть Формы Общения?</w:t>
      </w:r>
    </w:p>
    <w:p w14:paraId="06000000">
      <w:pPr>
        <w:spacing w:after="765" w:before="0"/>
        <w:ind w:firstLine="0" w:left="0" w:right="0"/>
        <w:rPr>
          <w:rFonts w:ascii="Commissioner" w:hAnsi="Commissioner"/>
          <w:b w:val="0"/>
          <w:i w:val="0"/>
          <w:caps w:val="0"/>
          <w:color w:val="003B64"/>
          <w:spacing w:val="0"/>
          <w:sz w:val="21"/>
          <w:shd w:fill="F6F9FA" w:val="clear"/>
        </w:rPr>
      </w:pPr>
      <w:r>
        <w:rPr>
          <w:rFonts w:ascii="Commissioner" w:hAnsi="Commissioner"/>
          <w:b w:val="1"/>
          <w:i w:val="0"/>
          <w:caps w:val="0"/>
          <w:color w:val="003B64"/>
          <w:spacing w:val="0"/>
          <w:sz w:val="36"/>
          <w:shd w:fill="F6F9FA" w:val="clear"/>
        </w:rPr>
        <w:t xml:space="preserve"> </w:t>
      </w:r>
      <w:r>
        <w:rPr>
          <w:rFonts w:ascii="Commissioner" w:hAnsi="Commissioner"/>
          <w:b w:val="0"/>
          <w:i w:val="0"/>
          <w:caps w:val="0"/>
          <w:color w:val="003B64"/>
          <w:spacing w:val="0"/>
          <w:sz w:val="21"/>
          <w:shd w:fill="F6F9FA" w:val="clear"/>
        </w:rPr>
        <w:t>Существует множество способов наладить связь между детским садом и семьей, и все они направлены на достижение общей цели – благополучия ребенка.</w:t>
      </w:r>
      <w:r>
        <w:rPr>
          <w:rFonts w:ascii="Commissioner" w:hAnsi="Commissioner"/>
          <w:b w:val="1"/>
          <w:i w:val="0"/>
          <w:caps w:val="0"/>
          <w:color w:val="003B64"/>
          <w:spacing w:val="0"/>
          <w:sz w:val="30"/>
          <w:shd w:fill="F6F9FA" w:val="clear"/>
        </w:rPr>
        <w:t>Традиционные Встречи:</w:t>
      </w:r>
      <w:r>
        <w:rPr>
          <w:rFonts w:ascii="Commissioner" w:hAnsi="Commissioner"/>
          <w:b w:val="1"/>
          <w:i w:val="0"/>
          <w:caps w:val="0"/>
          <w:color w:val="003B64"/>
          <w:spacing w:val="0"/>
          <w:sz w:val="21"/>
          <w:shd w:fill="F6F9FA" w:val="clear"/>
        </w:rPr>
        <w:t>Общее родительское собрание ДОУ:</w:t>
      </w:r>
      <w:r>
        <w:rPr>
          <w:rFonts w:ascii="Commissioner" w:hAnsi="Commissioner"/>
          <w:b w:val="0"/>
          <w:i w:val="0"/>
          <w:caps w:val="0"/>
          <w:color w:val="003B64"/>
          <w:spacing w:val="0"/>
          <w:sz w:val="21"/>
          <w:shd w:fill="F6F9FA" w:val="clear"/>
        </w:rPr>
        <w:t> </w:t>
      </w:r>
      <w:r>
        <w:rPr>
          <w:rFonts w:ascii="Commissioner" w:hAnsi="Commissioner"/>
          <w:b w:val="0"/>
          <w:i w:val="0"/>
          <w:caps w:val="0"/>
          <w:color w:val="003B64"/>
          <w:spacing w:val="0"/>
          <w:sz w:val="21"/>
          <w:shd w:fill="F6F9FA" w:val="clear"/>
        </w:rPr>
        <w:t>Это как большая встреча всех родителей, где обсуждаются общие вопросы, касающиеся жизни детского сада в целом. Мы вместе решаем важные задачи и планируем будущее.  </w:t>
      </w:r>
      <w:r>
        <w:rPr>
          <w:rFonts w:ascii="Commissioner" w:hAnsi="Commissioner"/>
          <w:b w:val="1"/>
          <w:i w:val="0"/>
          <w:caps w:val="0"/>
          <w:color w:val="003B64"/>
          <w:spacing w:val="0"/>
          <w:sz w:val="21"/>
          <w:shd w:fill="F6F9FA" w:val="clear"/>
        </w:rPr>
        <w:t>Педагогический совет с участием родителей:</w:t>
      </w:r>
      <w:r>
        <w:rPr>
          <w:rFonts w:ascii="Commissioner" w:hAnsi="Commissioner"/>
          <w:b w:val="0"/>
          <w:i w:val="0"/>
          <w:caps w:val="0"/>
          <w:color w:val="003B64"/>
          <w:spacing w:val="0"/>
          <w:sz w:val="21"/>
          <w:shd w:fill="F6F9FA" w:val="clear"/>
        </w:rPr>
        <w:t> </w:t>
      </w:r>
      <w:r>
        <w:rPr>
          <w:rFonts w:ascii="Commissioner" w:hAnsi="Commissioner"/>
          <w:b w:val="0"/>
          <w:i w:val="0"/>
          <w:caps w:val="0"/>
          <w:color w:val="003B64"/>
          <w:spacing w:val="0"/>
          <w:sz w:val="21"/>
          <w:shd w:fill="F6F9FA" w:val="clear"/>
        </w:rPr>
        <w:t xml:space="preserve">Здесь мы вместе анализируем проблемы воспитания, учитывая индивидуальные особенности каждой семьи. Ваш вклад очень важен! </w:t>
      </w:r>
      <w:r>
        <w:rPr>
          <w:rFonts w:ascii="Commissioner" w:hAnsi="Commissioner"/>
          <w:b w:val="1"/>
          <w:i w:val="0"/>
          <w:caps w:val="0"/>
          <w:color w:val="003B64"/>
          <w:spacing w:val="0"/>
          <w:sz w:val="21"/>
          <w:shd w:fill="F6F9FA" w:val="clear"/>
        </w:rPr>
        <w:t>Родительская конференция:</w:t>
      </w:r>
      <w:r>
        <w:rPr>
          <w:rFonts w:ascii="Commissioner" w:hAnsi="Commissioner"/>
          <w:b w:val="0"/>
          <w:i w:val="0"/>
          <w:caps w:val="0"/>
          <w:color w:val="003B64"/>
          <w:spacing w:val="0"/>
          <w:sz w:val="21"/>
          <w:shd w:fill="F6F9FA" w:val="clear"/>
        </w:rPr>
        <w:t> </w:t>
      </w:r>
      <w:r>
        <w:rPr>
          <w:rFonts w:ascii="Commissioner" w:hAnsi="Commissioner"/>
          <w:b w:val="0"/>
          <w:i w:val="0"/>
          <w:caps w:val="0"/>
          <w:color w:val="003B64"/>
          <w:spacing w:val="0"/>
          <w:sz w:val="21"/>
          <w:shd w:fill="F6F9FA" w:val="clear"/>
        </w:rPr>
        <w:t xml:space="preserve">Отличная возможность узнать что-то новое, поделиться опытом и повысить свою педагогическую грамотность. Это как образовательный семинар для родителей. </w:t>
      </w:r>
      <w:r>
        <w:rPr>
          <w:rFonts w:ascii="Commissioner" w:hAnsi="Commissioner"/>
          <w:b w:val="1"/>
          <w:i w:val="0"/>
          <w:caps w:val="0"/>
          <w:color w:val="003B64"/>
          <w:spacing w:val="0"/>
          <w:sz w:val="30"/>
          <w:shd w:fill="F6F9FA" w:val="clear"/>
        </w:rPr>
        <w:t>Индивидуальный Подход:</w:t>
      </w:r>
      <w:r>
        <w:rPr>
          <w:rFonts w:ascii="Commissioner" w:hAnsi="Commissioner"/>
          <w:b w:val="1"/>
          <w:i w:val="0"/>
          <w:caps w:val="0"/>
          <w:color w:val="003B64"/>
          <w:spacing w:val="0"/>
          <w:sz w:val="21"/>
          <w:shd w:fill="F6F9FA" w:val="clear"/>
        </w:rPr>
        <w:t>Домашние визиты:</w:t>
      </w:r>
      <w:r>
        <w:rPr>
          <w:rFonts w:ascii="Commissioner" w:hAnsi="Commissioner"/>
          <w:b w:val="0"/>
          <w:i w:val="0"/>
          <w:caps w:val="0"/>
          <w:color w:val="003B64"/>
          <w:spacing w:val="0"/>
          <w:sz w:val="21"/>
          <w:shd w:fill="F6F9FA" w:val="clear"/>
        </w:rPr>
        <w:t> </w:t>
      </w:r>
      <w:r>
        <w:rPr>
          <w:rFonts w:ascii="Commissioner" w:hAnsi="Commissioner"/>
          <w:b w:val="0"/>
          <w:i w:val="0"/>
          <w:caps w:val="0"/>
          <w:color w:val="003B64"/>
          <w:spacing w:val="0"/>
          <w:sz w:val="21"/>
          <w:shd w:fill="F6F9FA" w:val="clear"/>
        </w:rPr>
        <w:t xml:space="preserve">Иногда мы можем прийти к вам домой, чтобы лучше узнать вашего ребенка в привычной для него обстановке и наладить более тесный контакт. </w:t>
      </w:r>
      <w:r>
        <w:rPr>
          <w:rFonts w:ascii="Commissioner" w:hAnsi="Commissioner"/>
          <w:b w:val="1"/>
          <w:i w:val="0"/>
          <w:caps w:val="0"/>
          <w:color w:val="003B64"/>
          <w:spacing w:val="0"/>
          <w:sz w:val="21"/>
          <w:shd w:fill="F6F9FA" w:val="clear"/>
        </w:rPr>
        <w:t>Индивидуальные консультации:</w:t>
      </w:r>
      <w:r>
        <w:rPr>
          <w:rFonts w:ascii="Commissioner" w:hAnsi="Commissioner"/>
          <w:b w:val="0"/>
          <w:i w:val="0"/>
          <w:caps w:val="0"/>
          <w:color w:val="003B64"/>
          <w:spacing w:val="0"/>
          <w:sz w:val="21"/>
          <w:shd w:fill="F6F9FA" w:val="clear"/>
        </w:rPr>
        <w:t> </w:t>
      </w:r>
      <w:r>
        <w:rPr>
          <w:rFonts w:ascii="Commissioner" w:hAnsi="Commissioner"/>
          <w:b w:val="0"/>
          <w:i w:val="0"/>
          <w:caps w:val="0"/>
          <w:color w:val="003B64"/>
          <w:spacing w:val="0"/>
          <w:sz w:val="21"/>
          <w:shd w:fill="F6F9FA" w:val="clear"/>
        </w:rPr>
        <w:t xml:space="preserve">Если у вас есть вопросы или нужна помощь, мы всегда готовы выслушать и дать квалифицированный совет. Это может быть личная встреча или телефонный разговор. </w:t>
      </w:r>
      <w:r>
        <w:rPr>
          <w:rFonts w:ascii="Commissioner" w:hAnsi="Commissioner"/>
          <w:b w:val="1"/>
          <w:i w:val="0"/>
          <w:caps w:val="0"/>
          <w:color w:val="003B64"/>
          <w:spacing w:val="0"/>
          <w:sz w:val="21"/>
          <w:shd w:fill="F6F9FA" w:val="clear"/>
        </w:rPr>
        <w:t>Индивидуальные блокноты:</w:t>
      </w:r>
      <w:r>
        <w:rPr>
          <w:rFonts w:ascii="Commissioner" w:hAnsi="Commissioner"/>
          <w:b w:val="0"/>
          <w:i w:val="0"/>
          <w:caps w:val="0"/>
          <w:color w:val="003B64"/>
          <w:spacing w:val="0"/>
          <w:sz w:val="21"/>
          <w:shd w:fill="F6F9FA" w:val="clear"/>
        </w:rPr>
        <w:t> </w:t>
      </w:r>
      <w:r>
        <w:rPr>
          <w:rFonts w:ascii="Commissioner" w:hAnsi="Commissioner"/>
          <w:b w:val="0"/>
          <w:i w:val="0"/>
          <w:caps w:val="0"/>
          <w:color w:val="003B64"/>
          <w:spacing w:val="0"/>
          <w:sz w:val="21"/>
          <w:shd w:fill="F6F9FA" w:val="clear"/>
        </w:rPr>
        <w:t xml:space="preserve">Мы ведем записи об успехах вашего ребенка, а вы можете отмечать то, что вас особенно интересует в его развитии. </w:t>
      </w:r>
      <w:r>
        <w:rPr>
          <w:rFonts w:ascii="Commissioner" w:hAnsi="Commissioner"/>
          <w:b w:val="1"/>
          <w:i w:val="0"/>
          <w:caps w:val="0"/>
          <w:color w:val="003B64"/>
          <w:spacing w:val="0"/>
          <w:sz w:val="30"/>
          <w:shd w:fill="F6F9FA" w:val="clear"/>
        </w:rPr>
        <w:t>Другие Интересные Идеи:</w:t>
      </w:r>
      <w:r>
        <w:rPr>
          <w:rFonts w:ascii="Commissioner" w:hAnsi="Commissioner"/>
          <w:b w:val="1"/>
          <w:i w:val="0"/>
          <w:caps w:val="0"/>
          <w:color w:val="003B64"/>
          <w:spacing w:val="0"/>
          <w:sz w:val="21"/>
          <w:shd w:fill="F6F9FA" w:val="clear"/>
        </w:rPr>
        <w:t>«Школа молодой семьи»:</w:t>
      </w:r>
      <w:r>
        <w:rPr>
          <w:rFonts w:ascii="Commissioner" w:hAnsi="Commissioner"/>
          <w:b w:val="0"/>
          <w:i w:val="0"/>
          <w:caps w:val="0"/>
          <w:color w:val="003B64"/>
          <w:spacing w:val="0"/>
          <w:sz w:val="21"/>
          <w:shd w:fill="F6F9FA" w:val="clear"/>
        </w:rPr>
        <w:t> </w:t>
      </w:r>
      <w:r>
        <w:rPr>
          <w:rFonts w:ascii="Commissioner" w:hAnsi="Commissioner"/>
          <w:b w:val="0"/>
          <w:i w:val="0"/>
          <w:caps w:val="0"/>
          <w:color w:val="003B64"/>
          <w:spacing w:val="0"/>
          <w:sz w:val="21"/>
          <w:shd w:fill="F6F9FA" w:val="clear"/>
        </w:rPr>
        <w:t xml:space="preserve">Специальные занятия для тех, кто только начинает свой родительский путь. </w:t>
      </w:r>
      <w:r>
        <w:rPr>
          <w:rFonts w:ascii="Commissioner" w:hAnsi="Commissioner"/>
          <w:b w:val="1"/>
          <w:i w:val="0"/>
          <w:caps w:val="0"/>
          <w:color w:val="003B64"/>
          <w:spacing w:val="0"/>
          <w:sz w:val="21"/>
          <w:shd w:fill="F6F9FA" w:val="clear"/>
        </w:rPr>
        <w:t>Индивидуальные поручения:</w:t>
      </w:r>
      <w:r>
        <w:rPr>
          <w:rFonts w:ascii="Commissioner" w:hAnsi="Commissioner"/>
          <w:b w:val="0"/>
          <w:i w:val="0"/>
          <w:caps w:val="0"/>
          <w:color w:val="003B64"/>
          <w:spacing w:val="0"/>
          <w:sz w:val="21"/>
          <w:shd w:fill="F6F9FA" w:val="clear"/>
        </w:rPr>
        <w:t> </w:t>
      </w:r>
      <w:r>
        <w:rPr>
          <w:rFonts w:ascii="Commissioner" w:hAnsi="Commissioner"/>
          <w:b w:val="0"/>
          <w:i w:val="0"/>
          <w:caps w:val="0"/>
          <w:color w:val="003B64"/>
          <w:spacing w:val="0"/>
          <w:sz w:val="21"/>
          <w:shd w:fill="F6F9FA" w:val="clear"/>
        </w:rPr>
        <w:t xml:space="preserve">Вы можете помочь нам в организации праздников, оформлении группы или других интересных делах. Ваша помощь очень ценна! </w:t>
      </w:r>
      <w:r>
        <w:rPr>
          <w:rFonts w:ascii="Commissioner" w:hAnsi="Commissioner"/>
          <w:b w:val="1"/>
          <w:i w:val="0"/>
          <w:caps w:val="0"/>
          <w:color w:val="003B64"/>
          <w:spacing w:val="0"/>
          <w:sz w:val="21"/>
          <w:shd w:fill="F6F9FA" w:val="clear"/>
        </w:rPr>
        <w:t>Телефон Доверия и почта Доверия:</w:t>
      </w:r>
      <w:r>
        <w:rPr>
          <w:rFonts w:ascii="Commissioner" w:hAnsi="Commissioner"/>
          <w:b w:val="0"/>
          <w:i w:val="0"/>
          <w:caps w:val="0"/>
          <w:color w:val="003B64"/>
          <w:spacing w:val="0"/>
          <w:sz w:val="21"/>
          <w:shd w:fill="F6F9FA" w:val="clear"/>
        </w:rPr>
        <w:t> </w:t>
      </w:r>
      <w:r>
        <w:rPr>
          <w:rFonts w:ascii="Commissioner" w:hAnsi="Commissioner"/>
          <w:b w:val="0"/>
          <w:i w:val="0"/>
          <w:caps w:val="0"/>
          <w:color w:val="003B64"/>
          <w:spacing w:val="0"/>
          <w:sz w:val="21"/>
          <w:shd w:fill="F6F9FA" w:val="clear"/>
        </w:rPr>
        <w:t xml:space="preserve">Если вам удобно, вы можете задать вопрос или поделиться своими мыслями анонимно. </w:t>
      </w:r>
      <w:r>
        <w:rPr>
          <w:rFonts w:ascii="Commissioner" w:hAnsi="Commissioner"/>
          <w:b w:val="0"/>
          <w:i w:val="0"/>
          <w:caps w:val="0"/>
          <w:color w:val="003B64"/>
          <w:spacing w:val="0"/>
          <w:sz w:val="21"/>
          <w:shd w:fill="F6F9FA" w:val="clear"/>
        </w:rPr>
        <w:t> </w:t>
      </w:r>
      <w:r>
        <w:rPr>
          <w:rFonts w:ascii="Commissioner" w:hAnsi="Commissioner"/>
          <w:b w:val="1"/>
          <w:i w:val="0"/>
          <w:caps w:val="0"/>
          <w:color w:val="003B64"/>
          <w:spacing w:val="0"/>
          <w:sz w:val="21"/>
          <w:shd w:fill="F6F9FA" w:val="clear"/>
        </w:rPr>
        <w:t>«Копилка Добрых дел»:</w:t>
      </w:r>
      <w:r>
        <w:rPr>
          <w:rFonts w:ascii="Commissioner" w:hAnsi="Commissioner"/>
          <w:b w:val="0"/>
          <w:i w:val="0"/>
          <w:caps w:val="0"/>
          <w:color w:val="003B64"/>
          <w:spacing w:val="0"/>
          <w:sz w:val="21"/>
          <w:shd w:fill="F6F9FA" w:val="clear"/>
        </w:rPr>
        <w:t> </w:t>
      </w:r>
      <w:r>
        <w:rPr>
          <w:rFonts w:ascii="Commissioner" w:hAnsi="Commissioner"/>
          <w:b w:val="0"/>
          <w:i w:val="0"/>
          <w:caps w:val="0"/>
          <w:color w:val="003B64"/>
          <w:spacing w:val="0"/>
          <w:sz w:val="21"/>
          <w:shd w:fill="F6F9FA" w:val="clear"/>
        </w:rPr>
        <w:t xml:space="preserve">Давайте вместе делать добрые дела для нашей группы! </w:t>
      </w:r>
      <w:r>
        <w:rPr>
          <w:rFonts w:ascii="Commissioner" w:hAnsi="Commissioner"/>
          <w:b w:val="1"/>
          <w:i w:val="0"/>
          <w:caps w:val="0"/>
          <w:color w:val="003B64"/>
          <w:spacing w:val="0"/>
          <w:sz w:val="21"/>
          <w:shd w:fill="F6F9FA" w:val="clear"/>
        </w:rPr>
        <w:t>Роли для родителей:</w:t>
      </w:r>
      <w:r>
        <w:rPr>
          <w:rFonts w:ascii="Commissioner" w:hAnsi="Commissioner"/>
          <w:b w:val="0"/>
          <w:i w:val="0"/>
          <w:caps w:val="0"/>
          <w:color w:val="003B64"/>
          <w:spacing w:val="0"/>
          <w:sz w:val="21"/>
          <w:shd w:fill="F6F9FA" w:val="clear"/>
        </w:rPr>
        <w:t> </w:t>
      </w:r>
      <w:r>
        <w:rPr>
          <w:rFonts w:ascii="Commissioner" w:hAnsi="Commissioner"/>
          <w:b w:val="0"/>
          <w:i w:val="0"/>
          <w:caps w:val="0"/>
          <w:color w:val="003B64"/>
          <w:spacing w:val="0"/>
          <w:sz w:val="21"/>
          <w:shd w:fill="F6F9FA" w:val="clear"/>
        </w:rPr>
        <w:t xml:space="preserve">Вы можете стать «Гостем группы», «Добровольцем» или даже занять оплачиваемую должность в детском саду, если есть такая возможность. </w:t>
      </w:r>
    </w:p>
    <w:p w14:paraId="07000000">
      <w:pPr>
        <w:spacing w:after="765" w:before="0"/>
        <w:ind w:firstLine="0" w:left="0" w:right="0"/>
        <w:rPr>
          <w:rFonts w:ascii="Commissioner" w:hAnsi="Commissioner"/>
          <w:b w:val="0"/>
          <w:i w:val="0"/>
          <w:caps w:val="0"/>
          <w:color w:val="003B64"/>
          <w:spacing w:val="0"/>
          <w:sz w:val="21"/>
          <w:shd w:fill="F6F9FA" w:val="clear"/>
        </w:rPr>
      </w:pPr>
      <w:r>
        <w:rPr>
          <w:rFonts w:ascii="Commissioner" w:hAnsi="Commissioner"/>
          <w:b w:val="1"/>
          <w:i w:val="0"/>
          <w:caps w:val="0"/>
          <w:color w:val="003B64"/>
          <w:spacing w:val="0"/>
          <w:sz w:val="36"/>
          <w:shd w:fill="F6F9FA" w:val="clear"/>
        </w:rPr>
        <w:t xml:space="preserve">Как Сделать Общение Продуктивным? </w:t>
      </w:r>
      <w:r>
        <w:rPr>
          <w:rFonts w:ascii="Commissioner" w:hAnsi="Commissioner"/>
          <w:b w:val="0"/>
          <w:i w:val="0"/>
          <w:caps w:val="0"/>
          <w:color w:val="003B64"/>
          <w:spacing w:val="0"/>
          <w:sz w:val="21"/>
          <w:shd w:fill="F6F9FA" w:val="clear"/>
        </w:rPr>
        <w:t>Для эффективного взаимодействия важно открытое общение, взаимное уважение и доверие. Мы всегда рады слышать ваши вопросы и предложения. Вместе мы сможем создать лучшие условия для развития наших детей!</w:t>
      </w:r>
    </w:p>
    <w:p w14:paraId="08000000">
      <w:pPr>
        <w:spacing w:after="765" w:before="0"/>
        <w:ind w:firstLine="0" w:left="0" w:right="0"/>
        <w:rPr>
          <w:rFonts w:ascii="Commissioner" w:hAnsi="Commissioner"/>
          <w:b w:val="0"/>
          <w:i w:val="0"/>
          <w:caps w:val="0"/>
          <w:color w:val="003B64"/>
          <w:spacing w:val="0"/>
          <w:sz w:val="21"/>
          <w:shd w:fill="F6F9FA" w:val="clear"/>
        </w:rPr>
      </w:pPr>
    </w:p>
    <w:p w14:paraId="09000000">
      <w:pPr>
        <w:spacing w:after="765" w:before="0"/>
        <w:ind w:firstLine="0" w:left="0" w:right="0"/>
        <w:rPr>
          <w:rFonts w:ascii="Commissioner" w:hAnsi="Commissioner"/>
          <w:b w:val="0"/>
          <w:i w:val="0"/>
          <w:caps w:val="0"/>
          <w:color w:val="003B64"/>
          <w:spacing w:val="0"/>
          <w:sz w:val="21"/>
          <w:shd w:fill="F6F9FA" w:val="clear"/>
        </w:rPr>
      </w:pPr>
    </w:p>
    <w:p w14:paraId="0A000000">
      <w:pPr>
        <w:pStyle w:val="Style_1"/>
      </w:pPr>
    </w:p>
    <w:sectPr>
      <w:pgSz w:h="16838" w:w="11906"/>
      <w:pgMar w:bottom="1134" w:left="1701" w:right="850" w:top="1134"/>
      <w:pgNumType w:fmt="decimal"/>
    </w:sectPr>
  </w:body>
</w:document>
</file>

<file path=word/fontTable.xml><?xml version="1.0" encoding="utf-8"?>
<w:fonts xmlns:w="http://schemas.openxmlformats.org/wordprocessingml/2006/main">
  <w:font w:name="Cambria">
    <w:panose1 w:val="02040503050406030204"/>
    <w:charset w:val="00"/>
    <w:family w:val="auto"/>
    <w:pitch w:val="variable"/>
    <w:sig w:csb0="0000019F" w:csb1="00000000" w:usb0="E00002FF" w:usb1="400004FF" w:usb2="00000000" w:usb3="00000000"/>
  </w:font>
  <w:font w:name="ＭＳ 明朝">
    <w:panose1 w:val="00000000000000000000"/>
    <w:charset w:val="80"/>
    <w:family w:val="roman"/>
    <w:notTrueType/>
    <w:pitch w:val="fixed"/>
    <w:sig w:csb0="00020000" w:csb1="00000000" w:usb0="00000001" w:usb1="08070000" w:usb2="00000010" w:usb3="00000000"/>
  </w:font>
  <w:font w:name="Times New Roman">
    <w:panose1 w:val="02020603050405020304"/>
    <w:charset w:val="00"/>
    <w:family w:val="auto"/>
    <w:pitch w:val="variable"/>
    <w:sig w:csb0="00000001" w:csb1="00000000" w:usb0="00000003" w:usb1="00000000" w:usb2="00000000" w:usb3="00000000"/>
  </w:font>
  <w:font w:name="Calibri">
    <w:panose1 w:val="020F0502020204030204"/>
    <w:charset w:val="00"/>
    <w:family w:val="auto"/>
    <w:pitch w:val="variable"/>
    <w:sig w:csb0="0000019F" w:csb1="00000000" w:usb0="E10002FF" w:usb1="4000ACFF" w:usb2="00000009" w:usb3="00000000"/>
  </w:font>
  <w:font w:name="ＭＳ ゴシック">
    <w:panose1 w:val="00000000000000000000"/>
    <w:charset w:val="80"/>
    <w:family w:val="modern"/>
    <w:notTrueType/>
    <w:pitch w:val="fixed"/>
    <w:sig w:csb0="00020000" w:csb1="00000000" w:usb0="00000001" w:usb1="08070000" w:usb2="00000010" w:usb3="00000000"/>
  </w:font>
  <w:font w:name="Consolas">
    <w:panose1 w:val="020B0609020204030204"/>
    <w:charset w:val="00"/>
    <w:family w:val="auto"/>
    <w:pitch w:val="variable"/>
    <w:sig w:csb0="0000019F" w:csb1="00000000" w:usb0="E10002FF" w:usb1="4000FCFF" w:usb2="00000009" w:usb3="00000000"/>
  </w:font>
  <w:font w:name="Arial">
    <w:panose1 w:val="020B0604020202020204"/>
    <w:charset w:val="00"/>
    <w:family w:val="auto"/>
    <w:pitch w:val="variable"/>
    <w:sig w:csb0="00000001" w:csb1="00000000" w:usb0="00000003" w:usb1="00000000" w:usb2="00000000" w:usb3="00000000"/>
  </w:font>
</w:fonts>
</file>

<file path=word/settings.xml><?xml version="1.0" encoding="utf-8"?>
<w:settings xmlns:a="http://schemas.openxmlformats.org/drawingml/2006/main" xmlns:c="http://schemas.openxmlformats.org/drawingml/2006/chart" xmlns:co="http://ncloudtech.com" xmlns:m="http://schemas.openxmlformats.org/officeDocument/2006/math" xmlns:mc="http://schemas.openxmlformats.org/markup-compatibility/2006" xmlns:o="urn:schemas-microsoft-com:office:office" xmlns:p="http://schemas.openxmlformats.org/presentationml/2006/main" xmlns:pic="http://schemas.openxmlformats.org/drawingml/2006/picture" xmlns:r="http://schemas.openxmlformats.org/officeDocument/2006/relationships" xmlns:s="http://schemas.openxmlformats.org/officeDocument/2006/sharedTypes" xmlns:sl="http://schemas.openxmlformats.org/schemaLibrary/2006/main" xmlns:v="urn:schemas-microsoft-com:vml" xmlns:w="http://schemas.openxmlformats.org/wordprocessingml/2006/main" xmlns:w14="http://schemas.microsoft.com/office/word/2010/wordml" xmlns:w15="http://schemas.microsoft.com/office/word/2012/wordml" xmlns:wp="http://schemas.openxmlformats.org/drawingml/2006/wordprocessingDrawing" xmlns:wpg="http://schemas.microsoft.com/office/word/2010/wordprocessingGroup" xmlns:wps="http://schemas.microsoft.com/office/word/2010/wordprocessingShape" xmlns:x14="http://schemas.microsoft.com/office/spreadsheetml/2009/9/main" xmlns:xdr="http://schemas.openxmlformats.org/drawingml/2006/spreadsheetDrawing" xmlns:xm="http://schemas.microsoft.com/office/excel/2006/main" mc:Ignorable="co w14 x14 w15">
  <w:defaultTabStop w:val="720"/>
  <w:clrSchemeMapping w:accent1="accent1" w:accent2="accent2" w:accent3="accent3" w:accent4="accent4" w:accent5="accent5" w:accent6="accent6" w:bg1="light1" w:bg2="light2" w:followedHyperlink="followedHyperlink" w:hyperlink="hyperlink" w:t1="dark1" w:t2="dark2"/>
</w:settings>
</file>

<file path=word/styles.xml><?xml version="1.0" encoding="utf-8"?>
<w:styles xmlns:a="http://schemas.openxmlformats.org/drawingml/2006/main" xmlns:c="http://schemas.openxmlformats.org/drawingml/2006/chart" xmlns:co="http://ncloudtech.com" xmlns:m="http://schemas.openxmlformats.org/officeDocument/2006/math" xmlns:mc="http://schemas.openxmlformats.org/markup-compatibility/2006" xmlns:o="urn:schemas-microsoft-com:office:office" xmlns:p="http://schemas.openxmlformats.org/presentationml/2006/main" xmlns:pic="http://schemas.openxmlformats.org/drawingml/2006/picture" xmlns:r="http://schemas.openxmlformats.org/officeDocument/2006/relationships" xmlns:s="http://schemas.openxmlformats.org/officeDocument/2006/sharedTypes" xmlns:sl="http://schemas.openxmlformats.org/schemaLibrary/2006/main" xmlns:v="urn:schemas-microsoft-com:vml" xmlns:w="http://schemas.openxmlformats.org/wordprocessingml/2006/main" xmlns:w14="http://schemas.microsoft.com/office/word/2010/wordml" xmlns:w15="http://schemas.microsoft.com/office/word/2012/wordml" xmlns:wp="http://schemas.openxmlformats.org/drawingml/2006/wordprocessingDrawing" xmlns:wpg="http://schemas.microsoft.com/office/word/2010/wordprocessingGroup" xmlns:wps="http://schemas.microsoft.com/office/word/2010/wordprocessingShape" xmlns:x14="http://schemas.microsoft.com/office/spreadsheetml/2009/9/main" xmlns:xdr="http://schemas.openxmlformats.org/drawingml/2006/spreadsheetDrawing" xmlns:xm="http://schemas.microsoft.com/office/excel/2006/main" mc:Ignorable="co w14 x14 w15">
  <w:docDefaults>
    <w:rPrDefault>
      <w:rPr>
        <w:rFonts w:ascii="XO Thames" w:hAnsi="XO Thames"/>
        <w:color w:val="000000"/>
        <w:spacing w:val="0"/>
        <w:sz w:val="24"/>
      </w:rPr>
    </w:rPrDefault>
    <w:pPrDefault>
      <w:pPr>
        <w:spacing w:after="0" w:before="0" w:line="240" w:lineRule="auto"/>
        <w:ind w:firstLine="0" w:left="0" w:right="0"/>
        <w:jc w:val="left"/>
      </w:pPr>
    </w:pPrDefault>
  </w:docDefaults>
  <w:latentStyles w:count="26" w:defLockedState="0" w:defQFormat="0" w:defSemiHidden="1" w:defUIPriority="99" w:defUnhideWhenUsed="1">
    <w:lsdException w:name="Normal" w:qFormat="1" w:semiHidden="0" w:uiPriority="0" w:unhideWhenUsed="0"/>
    <w:lsdException w:name="heading 1" w:qFormat="1" w:semiHidden="0" w:uiPriority="9" w:unhideWhenUsed="0"/>
    <w:lsdException w:name="heading 2" w:qFormat="1" w:semiHidden="0" w:uiPriority="9" w:unhideWhenUsed="0"/>
    <w:lsdException w:name="heading 3" w:qFormat="1" w:semiHidden="0" w:uiPriority="9" w:unhideWhenUsed="0"/>
    <w:lsdException w:name="heading 4" w:qFormat="1" w:semiHidden="0" w:uiPriority="9" w:unhideWhenUsed="0"/>
    <w:lsdException w:name="heading 5" w:qFormat="1" w:semiHidden="0" w:uiPriority="9" w:unhideWhenUsed="0"/>
    <w:lsdException w:name="heading 6" w:qFormat="1" w:semiHidden="1" w:uiPriority="9" w:unhideWhenUsed="1"/>
    <w:lsdException w:name="heading 7" w:qFormat="1" w:semiHidden="1" w:uiPriority="9" w:unhideWhenUsed="1"/>
    <w:lsdException w:name="heading 8" w:qFormat="1" w:semiHidden="1" w:uiPriority="9" w:unhideWhenUsed="1"/>
    <w:lsdException w:name="heading 9" w:qFormat="1" w:semiHidden="1" w:uiPriority="9" w:unhideWhenUsed="1"/>
    <w:lsdException w:name="heading 10" w:qFormat="1" w:semiHidden="1" w:uiPriority="9" w:unhideWhenUsed="1"/>
    <w:lsdException w:name="Title" w:qFormat="1" w:semiHidden="0" w:uiPriority="10" w:unhideWhenUsed="0"/>
    <w:lsdException w:name="Subtitle" w:qFormat="1" w:semiHidden="0" w:uiPriority="11" w:unhideWhenUsed="0"/>
    <w:lsdException w:name="Header and Footer" w:qFormat="0" w:semiHidden="0" w:unhideWhenUsed="0"/>
    <w:lsdException w:name="Footnote" w:qFormat="0" w:semiHidden="0" w:unhideWhenUsed="0"/>
    <w:lsdException w:name="toc 1" w:qFormat="0" w:semiHidden="0" w:uiPriority="39" w:unhideWhenUsed="0"/>
    <w:lsdException w:name="toc 2" w:qFormat="0" w:semiHidden="0" w:uiPriority="39" w:unhideWhenUsed="0"/>
    <w:lsdException w:name="toc 3" w:qFormat="0" w:semiHidden="0" w:uiPriority="39" w:unhideWhenUsed="0"/>
    <w:lsdException w:name="toc 4" w:qFormat="0" w:semiHidden="0" w:uiPriority="39" w:unhideWhenUsed="0"/>
    <w:lsdException w:name="toc 5" w:qFormat="0" w:semiHidden="0" w:uiPriority="39" w:unhideWhenUsed="0"/>
    <w:lsdException w:name="toc 6" w:qFormat="0" w:semiHidden="0" w:uiPriority="39" w:unhideWhenUsed="0"/>
    <w:lsdException w:name="toc 7" w:qFormat="0" w:semiHidden="0" w:uiPriority="39" w:unhideWhenUsed="0"/>
    <w:lsdException w:name="toc 8" w:qFormat="0" w:semiHidden="0" w:uiPriority="39" w:unhideWhenUsed="0"/>
    <w:lsdException w:name="toc 9" w:qFormat="0" w:semiHidden="0" w:uiPriority="39" w:unhideWhenUsed="0"/>
    <w:lsdException w:name="toc 10" w:qFormat="0" w:semiHidden="0" w:uiPriority="39" w:unhideWhenUsed="0"/>
    <w:lsdException w:name="Hyperlink" w:qFormat="0" w:semiHidden="0" w:unhideWhenUsed="0"/>
  </w:latentStyles>
  <w:style w:default="1" w:styleId="Style_1" w:type="paragraph">
    <w:name w:val="Normal"/>
    <w:link w:val="Style_1_ch"/>
    <w:uiPriority w:val="0"/>
    <w:qFormat/>
    <w:pPr>
      <w:spacing w:line="276" w:lineRule="auto"/>
      <w:ind/>
    </w:pPr>
    <w:rPr>
      <w:rFonts w:ascii="XO Thames" w:hAnsi="XO Thames"/>
      <w:sz w:val="24"/>
    </w:rPr>
  </w:style>
  <w:style w:default="1" w:styleId="Style_1_ch" w:type="character">
    <w:name w:val="Normal"/>
    <w:link w:val="Style_1"/>
    <w:rPr>
      <w:rFonts w:ascii="XO Thames" w:hAnsi="XO Thames"/>
      <w:sz w:val="24"/>
    </w:rPr>
  </w:style>
  <w:style w:styleId="Style_2" w:type="paragraph">
    <w:name w:val="toc 2"/>
    <w:next w:val="Style_1"/>
    <w:link w:val="Style_2_ch"/>
    <w:uiPriority w:val="39"/>
    <w:pPr>
      <w:ind w:firstLine="0" w:left="200"/>
    </w:pPr>
  </w:style>
  <w:style w:styleId="Style_2_ch" w:type="character">
    <w:name w:val="toc 2"/>
    <w:link w:val="Style_2"/>
  </w:style>
  <w:style w:styleId="Style_3" w:type="paragraph">
    <w:name w:val="toc 4"/>
    <w:next w:val="Style_1"/>
    <w:link w:val="Style_3_ch"/>
    <w:uiPriority w:val="39"/>
    <w:pPr>
      <w:ind w:firstLine="0" w:left="600"/>
    </w:pPr>
  </w:style>
  <w:style w:styleId="Style_3_ch" w:type="character">
    <w:name w:val="toc 4"/>
    <w:link w:val="Style_3"/>
  </w:style>
  <w:style w:styleId="Style_4" w:type="paragraph">
    <w:name w:val="toc 6"/>
    <w:next w:val="Style_1"/>
    <w:link w:val="Style_4_ch"/>
    <w:uiPriority w:val="39"/>
    <w:pPr>
      <w:ind w:firstLine="0" w:left="1000"/>
    </w:pPr>
  </w:style>
  <w:style w:styleId="Style_4_ch" w:type="character">
    <w:name w:val="toc 6"/>
    <w:link w:val="Style_4"/>
  </w:style>
  <w:style w:styleId="Style_5" w:type="paragraph">
    <w:name w:val="toc 7"/>
    <w:next w:val="Style_1"/>
    <w:link w:val="Style_5_ch"/>
    <w:uiPriority w:val="39"/>
    <w:pPr>
      <w:ind w:firstLine="0" w:left="1200"/>
    </w:pPr>
  </w:style>
  <w:style w:styleId="Style_5_ch" w:type="character">
    <w:name w:val="toc 7"/>
    <w:link w:val="Style_5"/>
  </w:style>
  <w:style w:styleId="Style_6" w:type="paragraph">
    <w:name w:val="heading 3"/>
    <w:next w:val="Style_1"/>
    <w:link w:val="Style_6_ch"/>
    <w:uiPriority w:val="9"/>
    <w:qFormat/>
    <w:pPr>
      <w:ind/>
      <w:outlineLvl w:val="2"/>
    </w:pPr>
    <w:rPr>
      <w:rFonts w:ascii="XO Thames" w:hAnsi="XO Thames"/>
      <w:b w:val="1"/>
      <w:i w:val="1"/>
      <w:color w:val="000000"/>
    </w:rPr>
  </w:style>
  <w:style w:styleId="Style_6_ch" w:type="character">
    <w:name w:val="heading 3"/>
    <w:link w:val="Style_6"/>
    <w:rPr>
      <w:rFonts w:ascii="XO Thames" w:hAnsi="XO Thames"/>
      <w:b w:val="1"/>
      <w:i w:val="1"/>
      <w:color w:val="000000"/>
    </w:rPr>
  </w:style>
  <w:style w:styleId="Style_7" w:type="paragraph">
    <w:name w:val="toc 3"/>
    <w:next w:val="Style_1"/>
    <w:link w:val="Style_7_ch"/>
    <w:uiPriority w:val="39"/>
    <w:pPr>
      <w:ind w:firstLine="0" w:left="400"/>
    </w:pPr>
  </w:style>
  <w:style w:styleId="Style_7_ch" w:type="character">
    <w:name w:val="toc 3"/>
    <w:link w:val="Style_7"/>
  </w:style>
  <w:style w:styleId="Style_8" w:type="paragraph">
    <w:name w:val="heading 5"/>
    <w:next w:val="Style_1"/>
    <w:link w:val="Style_8_ch"/>
    <w:uiPriority w:val="9"/>
    <w:qFormat/>
    <w:pPr>
      <w:spacing w:after="120" w:before="120"/>
      <w:ind/>
      <w:outlineLvl w:val="4"/>
    </w:pPr>
    <w:rPr>
      <w:rFonts w:ascii="XO Thames" w:hAnsi="XO Thames"/>
      <w:b w:val="1"/>
      <w:color w:val="000000"/>
      <w:sz w:val="22"/>
    </w:rPr>
  </w:style>
  <w:style w:styleId="Style_8_ch" w:type="character">
    <w:name w:val="heading 5"/>
    <w:link w:val="Style_8"/>
    <w:rPr>
      <w:rFonts w:ascii="XO Thames" w:hAnsi="XO Thames"/>
      <w:b w:val="1"/>
      <w:color w:val="000000"/>
      <w:sz w:val="22"/>
    </w:rPr>
  </w:style>
  <w:style w:styleId="Style_9" w:type="paragraph">
    <w:name w:val="heading 1"/>
    <w:next w:val="Style_1"/>
    <w:link w:val="Style_9_ch"/>
    <w:uiPriority w:val="9"/>
    <w:qFormat/>
    <w:pPr>
      <w:spacing w:after="120" w:before="120"/>
      <w:ind/>
      <w:outlineLvl w:val="0"/>
    </w:pPr>
    <w:rPr>
      <w:rFonts w:ascii="XO Thames" w:hAnsi="XO Thames"/>
      <w:b w:val="1"/>
      <w:sz w:val="32"/>
    </w:rPr>
  </w:style>
  <w:style w:styleId="Style_9_ch" w:type="character">
    <w:name w:val="heading 1"/>
    <w:link w:val="Style_9"/>
    <w:rPr>
      <w:rFonts w:ascii="XO Thames" w:hAnsi="XO Thames"/>
      <w:b w:val="1"/>
      <w:sz w:val="32"/>
    </w:rPr>
  </w:style>
  <w:style w:styleId="Style_10" w:type="paragraph">
    <w:name w:val="Hyperlink"/>
    <w:link w:val="Style_10_ch"/>
    <w:rPr>
      <w:color w:val="0000FF"/>
      <w:u w:val="single"/>
    </w:rPr>
  </w:style>
  <w:style w:styleId="Style_10_ch" w:type="character">
    <w:name w:val="Hyperlink"/>
    <w:link w:val="Style_10"/>
    <w:rPr>
      <w:color w:val="0000FF"/>
      <w:u w:val="single"/>
    </w:rPr>
  </w:style>
  <w:style w:styleId="Style_11" w:type="paragraph">
    <w:name w:val="Footnote"/>
    <w:link w:val="Style_11_ch"/>
    <w:pPr>
      <w:ind/>
      <w:jc w:val="left"/>
    </w:pPr>
    <w:rPr>
      <w:rFonts w:ascii="XO Thames" w:hAnsi="XO Thames"/>
      <w:sz w:val="22"/>
    </w:rPr>
  </w:style>
  <w:style w:styleId="Style_11_ch" w:type="character">
    <w:name w:val="Footnote"/>
    <w:link w:val="Style_11"/>
    <w:rPr>
      <w:rFonts w:ascii="XO Thames" w:hAnsi="XO Thames"/>
      <w:sz w:val="22"/>
    </w:rPr>
  </w:style>
  <w:style w:styleId="Style_12" w:type="paragraph">
    <w:name w:val="toc 1"/>
    <w:next w:val="Style_1"/>
    <w:link w:val="Style_12_ch"/>
    <w:uiPriority w:val="39"/>
    <w:pPr>
      <w:ind w:firstLine="0" w:left="0"/>
    </w:pPr>
    <w:rPr>
      <w:rFonts w:ascii="XO Thames" w:hAnsi="XO Thames"/>
      <w:b w:val="1"/>
    </w:rPr>
  </w:style>
  <w:style w:styleId="Style_12_ch" w:type="character">
    <w:name w:val="toc 1"/>
    <w:link w:val="Style_12"/>
    <w:rPr>
      <w:rFonts w:ascii="XO Thames" w:hAnsi="XO Thames"/>
      <w:b w:val="1"/>
    </w:rPr>
  </w:style>
  <w:style w:styleId="Style_13" w:type="paragraph">
    <w:name w:val="Header and Footer"/>
    <w:link w:val="Style_13_ch"/>
    <w:pPr>
      <w:spacing w:line="360" w:lineRule="auto"/>
      <w:ind/>
    </w:pPr>
    <w:rPr>
      <w:rFonts w:ascii="XO Thames" w:hAnsi="XO Thames"/>
      <w:sz w:val="20"/>
    </w:rPr>
  </w:style>
  <w:style w:styleId="Style_13_ch" w:type="character">
    <w:name w:val="Header and Footer"/>
    <w:link w:val="Style_13"/>
    <w:rPr>
      <w:rFonts w:ascii="XO Thames" w:hAnsi="XO Thames"/>
      <w:sz w:val="20"/>
    </w:rPr>
  </w:style>
  <w:style w:styleId="Style_14" w:type="paragraph">
    <w:name w:val="toc 9"/>
    <w:next w:val="Style_1"/>
    <w:link w:val="Style_14_ch"/>
    <w:uiPriority w:val="39"/>
    <w:pPr>
      <w:ind w:firstLine="0" w:left="1600"/>
    </w:pPr>
  </w:style>
  <w:style w:styleId="Style_14_ch" w:type="character">
    <w:name w:val="toc 9"/>
    <w:link w:val="Style_14"/>
  </w:style>
  <w:style w:styleId="Style_15" w:type="paragraph">
    <w:name w:val="toc 8"/>
    <w:next w:val="Style_1"/>
    <w:link w:val="Style_15_ch"/>
    <w:uiPriority w:val="39"/>
    <w:pPr>
      <w:ind w:firstLine="0" w:left="1400"/>
    </w:pPr>
  </w:style>
  <w:style w:styleId="Style_15_ch" w:type="character">
    <w:name w:val="toc 8"/>
    <w:link w:val="Style_15"/>
  </w:style>
  <w:style w:styleId="Style_16" w:type="paragraph">
    <w:name w:val="toc 5"/>
    <w:next w:val="Style_1"/>
    <w:link w:val="Style_16_ch"/>
    <w:uiPriority w:val="39"/>
    <w:pPr>
      <w:ind w:firstLine="0" w:left="800"/>
    </w:pPr>
  </w:style>
  <w:style w:styleId="Style_16_ch" w:type="character">
    <w:name w:val="toc 5"/>
    <w:link w:val="Style_16"/>
  </w:style>
  <w:style w:styleId="Style_17" w:type="paragraph">
    <w:name w:val="Subtitle"/>
    <w:next w:val="Style_1"/>
    <w:link w:val="Style_17_ch"/>
    <w:uiPriority w:val="11"/>
    <w:qFormat/>
    <w:rPr>
      <w:rFonts w:ascii="XO Thames" w:hAnsi="XO Thames"/>
      <w:i w:val="1"/>
      <w:color w:val="616161"/>
      <w:sz w:val="24"/>
    </w:rPr>
  </w:style>
  <w:style w:styleId="Style_17_ch" w:type="character">
    <w:name w:val="Subtitle"/>
    <w:link w:val="Style_17"/>
    <w:rPr>
      <w:rFonts w:ascii="XO Thames" w:hAnsi="XO Thames"/>
      <w:i w:val="1"/>
      <w:color w:val="616161"/>
      <w:sz w:val="24"/>
    </w:rPr>
  </w:style>
  <w:style w:styleId="Style_18" w:type="paragraph">
    <w:name w:val="toc 10"/>
    <w:next w:val="Style_1"/>
    <w:link w:val="Style_18_ch"/>
    <w:uiPriority w:val="39"/>
    <w:pPr>
      <w:ind w:firstLine="0" w:left="1800"/>
    </w:pPr>
  </w:style>
  <w:style w:styleId="Style_18_ch" w:type="character">
    <w:name w:val="toc 10"/>
    <w:link w:val="Style_18"/>
  </w:style>
  <w:style w:styleId="Style_19" w:type="paragraph">
    <w:name w:val="Title"/>
    <w:next w:val="Style_1"/>
    <w:link w:val="Style_19_ch"/>
    <w:uiPriority w:val="10"/>
    <w:qFormat/>
    <w:rPr>
      <w:rFonts w:ascii="XO Thames" w:hAnsi="XO Thames"/>
      <w:b w:val="1"/>
      <w:sz w:val="52"/>
    </w:rPr>
  </w:style>
  <w:style w:styleId="Style_19_ch" w:type="character">
    <w:name w:val="Title"/>
    <w:link w:val="Style_19"/>
    <w:rPr>
      <w:rFonts w:ascii="XO Thames" w:hAnsi="XO Thames"/>
      <w:b w:val="1"/>
      <w:sz w:val="52"/>
    </w:rPr>
  </w:style>
  <w:style w:styleId="Style_20" w:type="paragraph">
    <w:name w:val="heading 4"/>
    <w:next w:val="Style_1"/>
    <w:link w:val="Style_20_ch"/>
    <w:uiPriority w:val="9"/>
    <w:qFormat/>
    <w:pPr>
      <w:spacing w:after="120" w:before="120"/>
      <w:ind/>
      <w:outlineLvl w:val="3"/>
    </w:pPr>
    <w:rPr>
      <w:rFonts w:ascii="XO Thames" w:hAnsi="XO Thames"/>
      <w:b w:val="1"/>
      <w:color w:val="595959"/>
      <w:sz w:val="26"/>
    </w:rPr>
  </w:style>
  <w:style w:styleId="Style_20_ch" w:type="character">
    <w:name w:val="heading 4"/>
    <w:link w:val="Style_20"/>
    <w:rPr>
      <w:rFonts w:ascii="XO Thames" w:hAnsi="XO Thames"/>
      <w:b w:val="1"/>
      <w:color w:val="595959"/>
      <w:sz w:val="26"/>
    </w:rPr>
  </w:style>
  <w:style w:styleId="Style_21" w:type="paragraph">
    <w:name w:val="heading 2"/>
    <w:next w:val="Style_1"/>
    <w:link w:val="Style_21_ch"/>
    <w:uiPriority w:val="9"/>
    <w:qFormat/>
    <w:pPr>
      <w:spacing w:after="120" w:before="120"/>
      <w:ind/>
      <w:outlineLvl w:val="1"/>
    </w:pPr>
    <w:rPr>
      <w:rFonts w:ascii="XO Thames" w:hAnsi="XO Thames"/>
      <w:b w:val="1"/>
      <w:color w:val="00A0FF"/>
      <w:sz w:val="26"/>
    </w:rPr>
  </w:style>
  <w:style w:styleId="Style_21_ch" w:type="character">
    <w:name w:val="heading 2"/>
    <w:link w:val="Style_21"/>
    <w:rPr>
      <w:rFonts w:ascii="XO Thames" w:hAnsi="XO Thames"/>
      <w:b w:val="1"/>
      <w:color w:val="00A0FF"/>
      <w:sz w:val="26"/>
    </w:rPr>
  </w:style>
</w:styles>
</file>

<file path=word/stylesWithEffects.xml><?xml version="1.0" encoding="utf-8"?>
<w:styles xmlns:w="http://schemas.openxmlformats.org/wordprocessingml/2006/main">
  <w:docDefaults>
    <w:rPrDefault>
      <w:rPr>
        <w:rFonts w:asciiTheme="minorHAnsi" w:cstheme="minorBidi" w:eastAsiaTheme="minorEastAsia" w:hAnsiTheme="minorHAnsi"/>
        <w:sz w:val="24"/>
        <w:szCs w:val="24"/>
        <w:lang w:bidi="ar-SA" w:eastAsia="en-US" w:val="en-US"/>
      </w:rPr>
    </w:rPrDefault>
    <w:pPrDefault/>
  </w:docDefaults>
  <w:latentStyles w:count="276" w:defLockedState="0" w:defQFormat="0" w:defSemiHidden="1" w:defUIPriority="99" w:defUnhideWhenUsed="1">
    <w:lsdException w:name="Normal" w:qFormat="1" w:semiHidden="0" w:uiPriority="0" w:unhideWhenUsed="0"/>
    <w:lsdException w:name="heading 1" w:qFormat="1" w:semiHidden="0" w:uiPriority="9" w:unhideWhenUsed="0"/>
    <w:lsdException w:name="heading 2" w:qFormat="1" w:uiPriority="9"/>
    <w:lsdException w:name="heading 3" w:qFormat="1" w:uiPriority="9"/>
    <w:lsdException w:name="heading 4" w:qFormat="1" w:uiPriority="9"/>
    <w:lsdException w:name="heading 5" w:qFormat="1" w:uiPriority="9"/>
    <w:lsdException w:name="heading 6" w:qFormat="1" w:uiPriority="9"/>
    <w:lsdException w:name="heading 7" w:qFormat="1" w:uiPriority="9"/>
    <w:lsdException w:name="heading 8" w:qFormat="1" w:uiPriority="9"/>
    <w:lsdException w:name="heading 9" w:qFormat="1" w:uiPriority="9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qFormat="1" w:uiPriority="35"/>
    <w:lsdException w:name="Title" w:qFormat="1" w:semiHidden="0" w:uiPriority="10" w:unhideWhenUsed="0"/>
    <w:lsdException w:name="Default Paragraph Font" w:uiPriority="1"/>
    <w:lsdException w:name="Subtitle" w:qFormat="1" w:semiHidden="0" w:uiPriority="11" w:unhideWhenUsed="0"/>
    <w:lsdException w:name="Strong" w:qFormat="1" w:semiHidden="0" w:uiPriority="22" w:unhideWhenUsed="0"/>
    <w:lsdException w:name="Emphasis" w:qFormat="1" w:semiHidden="0" w:uiPriority="20" w:unhideWhenUsed="0"/>
    <w:lsdException w:name="Table Grid" w:semiHidden="0" w:uiPriority="59" w:unhideWhenUsed="0"/>
    <w:lsdException w:name="Placeholder Text" w:unhideWhenUsed="0"/>
    <w:lsdException w:name="No Spacing" w:qFormat="1" w:semiHidden="0" w:uiPriority="1" w:unhideWhenUsed="0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qFormat="1" w:semiHidden="0" w:uiPriority="34" w:unhideWhenUsed="0"/>
    <w:lsdException w:name="Quote" w:qFormat="1" w:semiHidden="0" w:uiPriority="29" w:unhideWhenUsed="0"/>
    <w:lsdException w:name="Intense Quote" w:qFormat="1" w:semiHidden="0" w:uiPriority="30" w:unhideWhenUsed="0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qFormat="1" w:semiHidden="0" w:uiPriority="19" w:unhideWhenUsed="0"/>
    <w:lsdException w:name="Intense Emphasis" w:qFormat="1" w:semiHidden="0" w:uiPriority="21" w:unhideWhenUsed="0"/>
    <w:lsdException w:name="Subtle Reference" w:qFormat="1" w:semiHidden="0" w:uiPriority="31" w:unhideWhenUsed="0"/>
    <w:lsdException w:name="Intense Reference" w:qFormat="1" w:semiHidden="0" w:uiPriority="32" w:unhideWhenUsed="0"/>
    <w:lsdException w:name="Book Title" w:qFormat="1" w:semiHidden="0" w:uiPriority="33" w:unhideWhenUsed="0"/>
    <w:lsdException w:name="Bibliography" w:uiPriority="37"/>
    <w:lsdException w:name="TOC Heading" w:qFormat="1" w:uiPriority="39"/>
  </w:latentStyles>
  <w:style w:default="1" w:styleId="Normal" w:type="paragraph">
    <w:name w:val="Normal"/>
    <w:qFormat/>
  </w:style>
  <w:style w:styleId="Heading1" w:type="paragraph">
    <w:name w:val="heading 1"/>
    <w:basedOn w:val="Normal"/>
    <w:next w:val="Normal"/>
    <w:link w:val="Heading1Char"/>
    <w:uiPriority w:val="9"/>
    <w:qFormat/>
    <w:rsid w:val="00111FAE"/>
    <w:pPr>
      <w:keepNext/>
      <w:keepLines/>
      <w:spacing w:before="480"/>
      <w:outlineLvl w:val="0"/>
    </w:pPr>
    <w:rPr>
      <w:rFonts w:asciiTheme="majorHAnsi" w:cstheme="majorBidi" w:eastAsiaTheme="majorEastAsia" w:hAnsiTheme="majorHAnsi"/>
      <w:b/>
      <w:bCs/>
      <w:color w:themeColor="accent1" w:themeShade="B5" w:val="345A8A"/>
      <w:sz w:val="32"/>
      <w:szCs w:val="32"/>
    </w:rPr>
  </w:style>
  <w:style w:default="1" w:styleId="DefaultParagraphFont" w:type="character">
    <w:name w:val="Default Paragraph Font"/>
    <w:uiPriority w:val="1"/>
    <w:semiHidden/>
    <w:unhideWhenUsed/>
  </w:style>
  <w:style w:default="1" w:styleId="TableNormal" w:type="table">
    <w:name w:val="Normal Table"/>
    <w:uiPriority w:val="99"/>
    <w:semiHidden/>
    <w:unhideWhenUsed/>
    <w:tblPr>
      <w:tblInd w:type="dxa" w:w="0"/>
      <w:tblCellMar>
        <w:top w:type="dxa" w:w="0"/>
        <w:left w:type="dxa" w:w="108"/>
        <w:bottom w:type="dxa" w:w="0"/>
        <w:right w:type="dxa" w:w="108"/>
      </w:tblCellMar>
    </w:tblPr>
  </w:style>
  <w:style w:default="1" w:styleId="NoList" w:type="numbering">
    <w:name w:val="No List"/>
    <w:uiPriority w:val="99"/>
    <w:semiHidden/>
    <w:unhideWhenUsed/>
  </w:style>
  <w:style w:customStyle="1" w:styleId="Heading1Char" w:type="character">
    <w:name w:val="Heading 1 Char"/>
    <w:basedOn w:val="DefaultParagraphFont"/>
    <w:link w:val="Heading1"/>
    <w:uiPriority w:val="9"/>
    <w:rsid w:val="00111FAE"/>
    <w:rPr>
      <w:rFonts w:asciiTheme="majorHAnsi" w:cstheme="majorBidi" w:eastAsiaTheme="majorEastAsia" w:hAnsiTheme="majorHAnsi"/>
      <w:b/>
      <w:bCs/>
      <w:color w:themeColor="accent1" w:themeShade="B5" w:val="345A8A"/>
      <w:sz w:val="32"/>
      <w:szCs w:val="32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allowPNG/>
  <w:doNotSaveAsSingleFile/>
</w:webSettings>
</file>

<file path=word/_rels/document.xml.rels><?xml version="1.0" encoding="UTF-8" standalone="no" ?>
<Relationships xmlns="http://schemas.openxmlformats.org/package/2006/relationships">
  <Relationship Id="rId6" Target="theme/theme1.xml" Type="http://schemas.openxmlformats.org/officeDocument/2006/relationships/theme"/>
  <Relationship Id="rId5" Target="webSettings.xml" Type="http://schemas.openxmlformats.org/officeDocument/2006/relationships/webSettings"/>
  <Relationship Id="rId4" Target="stylesWithEffects.xml" Type="http://schemas.microsoft.com/office/2007/relationships/stylesWithEffects"/>
  <Relationship Id="rId3" Target="styles.xml" Type="http://schemas.openxmlformats.org/officeDocument/2006/relationships/styles"/>
  <Relationship Id="rId2" Target="settings.xml" Type="http://schemas.openxmlformats.org/officeDocument/2006/relationships/settings"/>
  <Relationship Id="rId1" Target="fontTable.xml" Type="http://schemas.openxmlformats.org/officeDocument/2006/relationships/fontTable"/>
</Relationships>

</file>

<file path=word/theme/theme1.xml><?xml version="1.0" encoding="utf-8"?>
<a:theme xmlns:a="http://schemas.openxmlformats.org/drawingml/2006/main" xmlns:c="http://schemas.openxmlformats.org/drawingml/2006/chart" xmlns:co="http://ncloudtech.com" xmlns:m="http://schemas.openxmlformats.org/officeDocument/2006/math" xmlns:mc="http://schemas.openxmlformats.org/markup-compatibility/2006" xmlns:o="urn:schemas-microsoft-com:office:office" xmlns:p="http://schemas.openxmlformats.org/presentationml/2006/main" xmlns:pic="http://schemas.openxmlformats.org/drawingml/2006/picture" xmlns:r="http://schemas.openxmlformats.org/officeDocument/2006/relationships" xmlns:s="http://schemas.openxmlformats.org/officeDocument/2006/sharedTypes" xmlns:sl="http://schemas.openxmlformats.org/schemaLibrary/2006/main" xmlns:v="urn:schemas-microsoft-com:vml" xmlns:w="http://schemas.openxmlformats.org/wordprocessingml/2006/main" xmlns:w14="http://schemas.microsoft.com/office/word/2010/wordml" xmlns:w15="http://schemas.microsoft.com/office/word/2012/wordml" xmlns:wp="http://schemas.openxmlformats.org/drawingml/2006/wordprocessingDrawing" xmlns:wpg="http://schemas.microsoft.com/office/word/2010/wordprocessingGroup" xmlns:wps="http://schemas.microsoft.com/office/word/2010/wordprocessingShape" xmlns:x14="http://schemas.microsoft.com/office/spreadsheetml/2009/9/main" xmlns:xdr="http://schemas.openxmlformats.org/drawingml/2006/spreadsheetDrawing" xmlns:xm="http://schemas.microsoft.com/office/excel/2006/main" name="Office Theme">
  <a:themeElements>
    <a:clrScheme name="Office">
      <a:dk1>
        <a:srgbClr val="000000"/>
      </a:dk1>
      <a:lt1>
        <a:srgbClr val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XO Thames"/>
        <a:ea typeface=""/>
        <a:cs typeface=""/>
      </a:majorFont>
      <a:minorFont>
        <a:latin typeface="XO Thames"/>
        <a:ea typeface=""/>
        <a:cs typeface=""/>
      </a:minorFont>
    </a:fontScheme>
    <a:fmtScheme name="Office">
      <a:fillStyleLst>
        <a:solidFill>
          <a:schemeClr val="phClr"/>
        </a:solidFill>
        <a:gradFill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</a:gradFill>
        <a:gradFill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</a:gradFill>
      </a:fillStyleLst>
      <a:lnStyleLst>
        <a:ln>
          <a:solidFill>
            <a:schemeClr val="phClr">
              <a:shade val="95000"/>
              <a:satMod val="105000"/>
            </a:schemeClr>
          </a:solidFill>
        </a:ln>
        <a:ln>
          <a:solidFill>
            <a:schemeClr val="phClr"/>
          </a:solidFill>
        </a:ln>
        <a:ln>
          <a:solidFill>
            <a:schemeClr val="phClr"/>
          </a:solidFill>
        </a:ln>
      </a:lnStyleLst>
      <a:effectStyleLst>
        <a:effectStyle>
          <a:effectLst>
            <a:outerShdw>
              <a:srgbClr val="000000">
                <a:alpha val="38000"/>
              </a:srgbClr>
            </a:outerShdw>
          </a:effectLst>
        </a:effectStyle>
        <a:effectStyle>
          <a:effectLst>
            <a:outerShdw>
              <a:srgbClr val="000000">
                <a:alpha val="35000"/>
              </a:srgbClr>
            </a:outerShdw>
          </a:effectLst>
        </a:effectStyle>
        <a:effectStyle>
          <a:effectLst>
            <a:outerShdw>
              <a:srgbClr val="000000">
                <a:alpha val="35000"/>
              </a:srgbClr>
            </a:outerShdw>
          </a:effectLst>
        </a:effectStyle>
      </a:effectStyleLst>
      <a:bgFillStyleLst>
        <a:solidFill>
          <a:schemeClr val="phClr"/>
        </a:solidFill>
        <a:gradFill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</a:gradFill>
        <a:gradFill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</a:gradFill>
      </a:bgFillStyleLst>
    </a:fmtScheme>
  </a:themeElements>
</a:theme>
</file>

<file path=docProps/app.xml><?xml version="1.0" encoding="utf-8"?>
<Properties xmlns="http://schemas.openxmlformats.org/officeDocument/2006/extended-properties">
  <Template>Normal.dotm</Template>
  <TotalTime>0</TotalTime>
  <DocSecurity>0</DocSecurity>
  <ScaleCrop>false</ScaleCrop>
  <Application>MyOffice-CoreFramework-Windows/22-903.417.5503.534.7@RELEASE-DESKTOP-SORREL_HOME-RC</Applicat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modified xsi:type="dcterms:W3CDTF">2025-03-27T16:46:43Z</dcterms:modified>
</cp:coreProperties>
</file>