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</w:rPr>
      </w:pPr>
    </w:p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</w:rPr>
      </w:pPr>
    </w:p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</w:rPr>
      </w:pPr>
    </w:p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</w:rPr>
      </w:pPr>
    </w:p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</w:rPr>
      </w:pPr>
    </w:p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</w:rPr>
      </w:pPr>
    </w:p>
    <w:p w:rsidR="001619E5" w:rsidRPr="001619E5" w:rsidRDefault="001619E5" w:rsidP="001619E5">
      <w:pPr>
        <w:spacing w:after="0" w:line="240" w:lineRule="auto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</w:rPr>
      </w:pPr>
    </w:p>
    <w:p w:rsidR="001619E5" w:rsidRDefault="001619E5" w:rsidP="001619E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1619E5" w:rsidRPr="001619E5" w:rsidRDefault="001619E5" w:rsidP="001619E5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1619E5">
        <w:rPr>
          <w:rFonts w:ascii="Times New Roman" w:hAnsi="Times New Roman" w:cs="Times New Roman"/>
          <w:b/>
          <w:i/>
          <w:sz w:val="32"/>
          <w:szCs w:val="32"/>
        </w:rPr>
        <w:t>Консультация для воспитателей ДОУ</w:t>
      </w:r>
    </w:p>
    <w:p w:rsidR="001619E5" w:rsidRPr="001619E5" w:rsidRDefault="001619E5" w:rsidP="001619E5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1619E5">
        <w:rPr>
          <w:rFonts w:ascii="Times New Roman" w:eastAsiaTheme="majorEastAsia" w:hAnsi="Times New Roman" w:cs="Times New Roman"/>
          <w:b/>
          <w:i/>
          <w:color w:val="000000" w:themeColor="text1"/>
          <w:kern w:val="24"/>
          <w:sz w:val="32"/>
          <w:szCs w:val="32"/>
        </w:rPr>
        <w:br/>
        <w:t xml:space="preserve">Художественные </w:t>
      </w:r>
      <w:r w:rsidR="00AF7C46" w:rsidRPr="001619E5">
        <w:rPr>
          <w:rFonts w:ascii="Times New Roman" w:eastAsiaTheme="majorEastAsia" w:hAnsi="Times New Roman" w:cs="Times New Roman"/>
          <w:b/>
          <w:i/>
          <w:color w:val="000000" w:themeColor="text1"/>
          <w:kern w:val="24"/>
          <w:sz w:val="32"/>
          <w:szCs w:val="32"/>
        </w:rPr>
        <w:t>техники: цветные</w:t>
      </w:r>
      <w:r w:rsidRPr="001619E5">
        <w:rPr>
          <w:rFonts w:ascii="Times New Roman" w:eastAsiaTheme="majorEastAsia" w:hAnsi="Times New Roman" w:cs="Times New Roman"/>
          <w:b/>
          <w:i/>
          <w:color w:val="000000" w:themeColor="text1"/>
          <w:kern w:val="24"/>
          <w:sz w:val="32"/>
          <w:szCs w:val="32"/>
        </w:rPr>
        <w:t xml:space="preserve"> карандаши </w:t>
      </w:r>
    </w:p>
    <w:p w:rsidR="001619E5" w:rsidRDefault="001619E5" w:rsidP="001619E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1619E5" w:rsidRDefault="001619E5" w:rsidP="001619E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Pr="007C11AB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Pr="007C11AB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  <w:r w:rsidRPr="007C11AB">
        <w:rPr>
          <w:rFonts w:ascii="Times New Roman" w:hAnsi="Times New Roman" w:cs="Times New Roman"/>
          <w:sz w:val="28"/>
          <w:szCs w:val="28"/>
        </w:rPr>
        <w:t xml:space="preserve">Выполнила воспитатель </w:t>
      </w:r>
      <w:r w:rsidR="0033253E">
        <w:rPr>
          <w:rFonts w:ascii="Times New Roman" w:hAnsi="Times New Roman" w:cs="Times New Roman"/>
          <w:sz w:val="28"/>
          <w:szCs w:val="28"/>
        </w:rPr>
        <w:t>ИЗО</w:t>
      </w:r>
    </w:p>
    <w:p w:rsidR="001619E5" w:rsidRPr="007C11AB" w:rsidRDefault="0033253E" w:rsidP="001619E5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Дружкова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Default="001619E5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57ED" w:rsidRDefault="001C57ED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C57ED" w:rsidRDefault="001C57ED" w:rsidP="001619E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619E5" w:rsidRPr="007C11AB" w:rsidRDefault="0033253E" w:rsidP="001619E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Шумиха</w:t>
      </w:r>
    </w:p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  <w:u w:val="single"/>
        </w:rPr>
      </w:pPr>
    </w:p>
    <w:p w:rsidR="001619E5" w:rsidRDefault="001619E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  <w:u w:val="single"/>
        </w:rPr>
      </w:pPr>
    </w:p>
    <w:p w:rsidR="00C85945" w:rsidRDefault="00C85945" w:rsidP="004576C7">
      <w:pPr>
        <w:spacing w:after="0" w:line="240" w:lineRule="auto"/>
        <w:jc w:val="center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  <w:u w:val="single"/>
        </w:rPr>
      </w:pPr>
    </w:p>
    <w:p w:rsidR="001619E5" w:rsidRDefault="001619E5" w:rsidP="001619E5">
      <w:pPr>
        <w:spacing w:after="0" w:line="240" w:lineRule="auto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  <w:u w:val="single"/>
        </w:rPr>
      </w:pP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lastRenderedPageBreak/>
        <w:t>  </w:t>
      </w:r>
      <w:r>
        <w:rPr>
          <w:color w:val="000000"/>
          <w:sz w:val="27"/>
          <w:szCs w:val="27"/>
        </w:rPr>
        <w:t xml:space="preserve">В детском саду дошкольников </w:t>
      </w:r>
      <w:r w:rsidR="00C85945">
        <w:rPr>
          <w:color w:val="000000"/>
          <w:sz w:val="27"/>
          <w:szCs w:val="27"/>
        </w:rPr>
        <w:t>обучают художественно</w:t>
      </w:r>
      <w:r>
        <w:rPr>
          <w:color w:val="000000"/>
          <w:sz w:val="27"/>
          <w:szCs w:val="27"/>
        </w:rPr>
        <w:t xml:space="preserve">-творческой деятельности в пределах, доступных им. Дети </w:t>
      </w:r>
      <w:r w:rsidR="00C85945">
        <w:rPr>
          <w:color w:val="000000"/>
          <w:sz w:val="27"/>
          <w:szCs w:val="27"/>
        </w:rPr>
        <w:t>дошкольного возраста</w:t>
      </w:r>
      <w:r>
        <w:rPr>
          <w:color w:val="000000"/>
          <w:sz w:val="27"/>
          <w:szCs w:val="27"/>
        </w:rPr>
        <w:t xml:space="preserve"> начинают овладевать </w:t>
      </w:r>
      <w:r w:rsidR="00C85945">
        <w:rPr>
          <w:color w:val="000000"/>
          <w:sz w:val="27"/>
          <w:szCs w:val="27"/>
        </w:rPr>
        <w:t>изобразительной деятельностью</w:t>
      </w:r>
      <w:r>
        <w:rPr>
          <w:color w:val="000000"/>
          <w:sz w:val="27"/>
          <w:szCs w:val="27"/>
        </w:rPr>
        <w:t xml:space="preserve">, поэтому особенно </w:t>
      </w:r>
      <w:r w:rsidR="00C85945">
        <w:rPr>
          <w:color w:val="000000"/>
          <w:sz w:val="27"/>
          <w:szCs w:val="27"/>
        </w:rPr>
        <w:t>важно для</w:t>
      </w:r>
      <w:r>
        <w:rPr>
          <w:color w:val="000000"/>
          <w:sz w:val="27"/>
          <w:szCs w:val="27"/>
        </w:rPr>
        <w:t> них овладение техникой рисования. Изобразительная деятельность оказывает большое влияние на развитие у детей элементов эстетической культуры, способствует формированию художественно-творческих способностей.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 xml:space="preserve">Известно, что творческие способности человека являются </w:t>
      </w:r>
      <w:r w:rsidR="00AF7C46">
        <w:rPr>
          <w:color w:val="000000"/>
          <w:sz w:val="27"/>
          <w:szCs w:val="27"/>
        </w:rPr>
        <w:t>существенной частью интеллекта,</w:t>
      </w:r>
      <w:r>
        <w:rPr>
          <w:color w:val="000000"/>
          <w:sz w:val="27"/>
          <w:szCs w:val="27"/>
        </w:rPr>
        <w:t xml:space="preserve"> и задача их развития – одна из </w:t>
      </w:r>
      <w:r w:rsidR="00AF7C46">
        <w:rPr>
          <w:color w:val="000000"/>
          <w:sz w:val="27"/>
          <w:szCs w:val="27"/>
        </w:rPr>
        <w:t>важнейших в</w:t>
      </w:r>
      <w:r>
        <w:rPr>
          <w:color w:val="000000"/>
          <w:sz w:val="27"/>
          <w:szCs w:val="27"/>
        </w:rPr>
        <w:t xml:space="preserve"> воспитании современного человека. Все культурные ценности, </w:t>
      </w:r>
      <w:r w:rsidR="00AF7C46">
        <w:rPr>
          <w:color w:val="000000"/>
          <w:sz w:val="27"/>
          <w:szCs w:val="27"/>
        </w:rPr>
        <w:t>накопленные человечеством</w:t>
      </w:r>
      <w:r>
        <w:rPr>
          <w:color w:val="000000"/>
          <w:sz w:val="27"/>
          <w:szCs w:val="27"/>
        </w:rPr>
        <w:t>, - результат творческой деятельности людей. Чем </w:t>
      </w:r>
      <w:r w:rsidR="00AF7C46">
        <w:rPr>
          <w:color w:val="000000"/>
          <w:sz w:val="27"/>
          <w:szCs w:val="27"/>
        </w:rPr>
        <w:t>свободнее ребёнок</w:t>
      </w:r>
      <w:r>
        <w:rPr>
          <w:color w:val="000000"/>
          <w:sz w:val="27"/>
          <w:szCs w:val="27"/>
        </w:rPr>
        <w:t xml:space="preserve"> владеет техникой рисования, тем полнее он может выразить </w:t>
      </w:r>
      <w:r w:rsidR="00AF7C46">
        <w:rPr>
          <w:color w:val="000000"/>
          <w:sz w:val="27"/>
          <w:szCs w:val="27"/>
        </w:rPr>
        <w:t>в рисунках</w:t>
      </w:r>
      <w:r>
        <w:rPr>
          <w:color w:val="000000"/>
          <w:sz w:val="27"/>
          <w:szCs w:val="27"/>
        </w:rPr>
        <w:t xml:space="preserve"> впечатления от </w:t>
      </w:r>
      <w:r w:rsidR="00AF7C46">
        <w:rPr>
          <w:color w:val="000000"/>
          <w:sz w:val="27"/>
          <w:szCs w:val="27"/>
        </w:rPr>
        <w:t>окружающего мира</w:t>
      </w:r>
      <w:r>
        <w:rPr>
          <w:color w:val="000000"/>
          <w:sz w:val="27"/>
          <w:szCs w:val="27"/>
        </w:rPr>
        <w:t>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 xml:space="preserve">Изобразительная деятельность является одной из наиболее интересных для дошкольников, </w:t>
      </w:r>
      <w:r w:rsidR="00AF7C46">
        <w:rPr>
          <w:color w:val="000000"/>
          <w:sz w:val="27"/>
          <w:szCs w:val="27"/>
        </w:rPr>
        <w:t>так как</w:t>
      </w:r>
      <w:r>
        <w:rPr>
          <w:color w:val="000000"/>
          <w:sz w:val="27"/>
          <w:szCs w:val="27"/>
        </w:rPr>
        <w:t xml:space="preserve"> глубоко волнует их, </w:t>
      </w:r>
      <w:r w:rsidR="00AF7C46">
        <w:rPr>
          <w:color w:val="000000"/>
          <w:sz w:val="27"/>
          <w:szCs w:val="27"/>
        </w:rPr>
        <w:t>вызывая положительные</w:t>
      </w:r>
      <w:r>
        <w:rPr>
          <w:color w:val="000000"/>
          <w:sz w:val="27"/>
          <w:szCs w:val="27"/>
        </w:rPr>
        <w:t xml:space="preserve"> эмоции, и даёт </w:t>
      </w:r>
      <w:r w:rsidR="00AF7C46">
        <w:rPr>
          <w:color w:val="000000"/>
          <w:sz w:val="27"/>
          <w:szCs w:val="27"/>
        </w:rPr>
        <w:t>возможность отражать</w:t>
      </w:r>
      <w:r>
        <w:rPr>
          <w:color w:val="000000"/>
          <w:sz w:val="27"/>
          <w:szCs w:val="27"/>
        </w:rPr>
        <w:t xml:space="preserve"> полученные в окружающей жизни впечатления, а также является важнейшим средством эстетического воспитания. Это отличают многие современные педагоги и исследователи (А.В. Антонова, Т.Н. </w:t>
      </w:r>
      <w:proofErr w:type="spellStart"/>
      <w:r>
        <w:rPr>
          <w:color w:val="000000"/>
          <w:sz w:val="27"/>
          <w:szCs w:val="27"/>
        </w:rPr>
        <w:t>Доронова</w:t>
      </w:r>
      <w:proofErr w:type="spellEnd"/>
      <w:r>
        <w:rPr>
          <w:color w:val="000000"/>
          <w:sz w:val="27"/>
          <w:szCs w:val="27"/>
        </w:rPr>
        <w:t xml:space="preserve">, М.Ю. </w:t>
      </w:r>
      <w:proofErr w:type="spellStart"/>
      <w:r>
        <w:rPr>
          <w:color w:val="000000"/>
          <w:sz w:val="27"/>
          <w:szCs w:val="27"/>
        </w:rPr>
        <w:t>Зацепина</w:t>
      </w:r>
      <w:proofErr w:type="spellEnd"/>
      <w:r>
        <w:rPr>
          <w:color w:val="000000"/>
          <w:sz w:val="27"/>
          <w:szCs w:val="27"/>
        </w:rPr>
        <w:t xml:space="preserve">, Т.С. Комарова, В.С. Мухина и другие). Изобразительная деятельность они </w:t>
      </w:r>
      <w:r w:rsidR="00AF7C46">
        <w:rPr>
          <w:color w:val="000000"/>
          <w:sz w:val="27"/>
          <w:szCs w:val="27"/>
        </w:rPr>
        <w:t>определяют,</w:t>
      </w:r>
      <w:r>
        <w:rPr>
          <w:color w:val="000000"/>
          <w:sz w:val="27"/>
          <w:szCs w:val="27"/>
        </w:rPr>
        <w:t xml:space="preserve"> как художественно-творческую деятельность, направленную, не только на отражение впечатлений, полученных в жизни, но и на выражение своего отношения к изображаемому.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 w:rsidR="00AF7C46">
        <w:rPr>
          <w:color w:val="000000"/>
          <w:sz w:val="27"/>
          <w:szCs w:val="27"/>
        </w:rPr>
        <w:t>По определению</w:t>
      </w:r>
      <w:r>
        <w:rPr>
          <w:color w:val="000000"/>
          <w:sz w:val="27"/>
          <w:szCs w:val="27"/>
        </w:rPr>
        <w:t> Н.А. Ветлугиной, дети учатся отображать сюжет, усваивают </w:t>
      </w:r>
      <w:r w:rsidR="00AF7C46">
        <w:rPr>
          <w:color w:val="000000"/>
          <w:sz w:val="27"/>
          <w:szCs w:val="27"/>
        </w:rPr>
        <w:t>некоторые элементы</w:t>
      </w:r>
      <w:r>
        <w:rPr>
          <w:color w:val="000000"/>
          <w:sz w:val="27"/>
          <w:szCs w:val="27"/>
        </w:rPr>
        <w:t xml:space="preserve"> узора, постепенно приобретая первичные навыки в технике рисования.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>Т.С. Комарова замечает, что занятия рисованием развивают умение видеть прекрасное в окружающей жизни, в произведения искусства.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 w:rsidR="00AF7C46">
        <w:rPr>
          <w:color w:val="000000"/>
          <w:sz w:val="27"/>
          <w:szCs w:val="27"/>
        </w:rPr>
        <w:t>Цветовые свойства</w:t>
      </w:r>
      <w:r>
        <w:rPr>
          <w:color w:val="000000"/>
          <w:sz w:val="27"/>
          <w:szCs w:val="27"/>
        </w:rPr>
        <w:t xml:space="preserve"> предметов и </w:t>
      </w:r>
      <w:r w:rsidR="00AF7C46">
        <w:rPr>
          <w:color w:val="000000"/>
          <w:sz w:val="27"/>
          <w:szCs w:val="27"/>
        </w:rPr>
        <w:t>явлений окружающего</w:t>
      </w:r>
      <w:r>
        <w:rPr>
          <w:color w:val="000000"/>
          <w:sz w:val="27"/>
          <w:szCs w:val="27"/>
        </w:rPr>
        <w:t xml:space="preserve"> мира рано привлекают внимание ребёнка и сильно воздействуют на него. Широко распространено мнение, </w:t>
      </w:r>
      <w:r w:rsidR="00AF7C46">
        <w:rPr>
          <w:color w:val="000000"/>
          <w:sz w:val="27"/>
          <w:szCs w:val="27"/>
        </w:rPr>
        <w:t>что дети</w:t>
      </w:r>
      <w:r>
        <w:rPr>
          <w:color w:val="000000"/>
          <w:sz w:val="27"/>
          <w:szCs w:val="27"/>
        </w:rPr>
        <w:t xml:space="preserve"> любят яркие цвета и используют их как средство выразительности, но для этого необходимо </w:t>
      </w:r>
      <w:r w:rsidR="00AF7C46">
        <w:rPr>
          <w:color w:val="000000"/>
          <w:sz w:val="27"/>
          <w:szCs w:val="27"/>
        </w:rPr>
        <w:t>развивать у</w:t>
      </w:r>
      <w:r>
        <w:rPr>
          <w:color w:val="000000"/>
          <w:sz w:val="27"/>
          <w:szCs w:val="27"/>
        </w:rPr>
        <w:t xml:space="preserve"> них восприятие цвета, </w:t>
      </w:r>
      <w:r w:rsidR="00AF7C46">
        <w:rPr>
          <w:color w:val="000000"/>
          <w:sz w:val="27"/>
          <w:szCs w:val="27"/>
        </w:rPr>
        <w:t>чувство цвета</w:t>
      </w:r>
      <w:r>
        <w:rPr>
          <w:color w:val="000000"/>
          <w:sz w:val="27"/>
          <w:szCs w:val="27"/>
        </w:rPr>
        <w:t>. Очень важно </w:t>
      </w:r>
      <w:r w:rsidR="00AF7C46">
        <w:rPr>
          <w:color w:val="000000"/>
          <w:sz w:val="27"/>
          <w:szCs w:val="27"/>
        </w:rPr>
        <w:t>формировать с</w:t>
      </w:r>
      <w:r>
        <w:rPr>
          <w:color w:val="000000"/>
          <w:sz w:val="27"/>
          <w:szCs w:val="27"/>
        </w:rPr>
        <w:t> самого раннего детства </w:t>
      </w:r>
      <w:r w:rsidR="00AF7C46">
        <w:rPr>
          <w:color w:val="000000"/>
          <w:sz w:val="27"/>
          <w:szCs w:val="27"/>
        </w:rPr>
        <w:t>представления о</w:t>
      </w:r>
      <w:r>
        <w:rPr>
          <w:color w:val="000000"/>
          <w:sz w:val="27"/>
          <w:szCs w:val="27"/>
        </w:rPr>
        <w:t> цветах, их оттенках и способах получения цветов; учить передавать цвета предметов (колорита) в изображении – только в этом случае можно добиться нужных результатов.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 xml:space="preserve">Изобразительная деятельность имеет свои </w:t>
      </w:r>
      <w:r w:rsidR="00AF7C46">
        <w:rPr>
          <w:color w:val="000000"/>
          <w:sz w:val="27"/>
          <w:szCs w:val="27"/>
        </w:rPr>
        <w:t>особенности именно</w:t>
      </w:r>
      <w:r>
        <w:rPr>
          <w:color w:val="000000"/>
          <w:sz w:val="27"/>
          <w:szCs w:val="27"/>
        </w:rPr>
        <w:t xml:space="preserve"> в дошкольном возрасте, потому что у детей развивается творческая активность, они начинают </w:t>
      </w:r>
      <w:r w:rsidR="00AF7C46">
        <w:rPr>
          <w:color w:val="000000"/>
          <w:sz w:val="27"/>
          <w:szCs w:val="27"/>
        </w:rPr>
        <w:t>создавать оригинальные</w:t>
      </w:r>
      <w:r>
        <w:rPr>
          <w:color w:val="000000"/>
          <w:sz w:val="27"/>
          <w:szCs w:val="27"/>
        </w:rPr>
        <w:t xml:space="preserve"> продукты своей деятельности. Овладев способами деятельности, ребёнок чувствует себя </w:t>
      </w:r>
      <w:r w:rsidR="00AF7C46">
        <w:rPr>
          <w:color w:val="000000"/>
          <w:sz w:val="27"/>
          <w:szCs w:val="27"/>
        </w:rPr>
        <w:t>свободным и</w:t>
      </w:r>
      <w:r>
        <w:rPr>
          <w:color w:val="000000"/>
          <w:sz w:val="27"/>
          <w:szCs w:val="27"/>
        </w:rPr>
        <w:t xml:space="preserve"> независимым в творческих </w:t>
      </w:r>
      <w:r w:rsidR="00AF7C46">
        <w:rPr>
          <w:color w:val="000000"/>
          <w:sz w:val="27"/>
          <w:szCs w:val="27"/>
        </w:rPr>
        <w:t>проявлениях в</w:t>
      </w:r>
      <w:r>
        <w:rPr>
          <w:color w:val="000000"/>
          <w:sz w:val="27"/>
          <w:szCs w:val="27"/>
        </w:rPr>
        <w:t> процессе художественной деятельности.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lastRenderedPageBreak/>
        <w:t>  </w:t>
      </w:r>
      <w:r w:rsidR="00AF7C46">
        <w:rPr>
          <w:color w:val="000000"/>
          <w:sz w:val="27"/>
          <w:szCs w:val="27"/>
        </w:rPr>
        <w:t>Формирование навыков</w:t>
      </w:r>
      <w:r>
        <w:rPr>
          <w:color w:val="000000"/>
          <w:sz w:val="27"/>
          <w:szCs w:val="27"/>
        </w:rPr>
        <w:t xml:space="preserve"> рисования цветными </w:t>
      </w:r>
      <w:r w:rsidR="00AF7C46">
        <w:rPr>
          <w:color w:val="000000"/>
          <w:sz w:val="27"/>
          <w:szCs w:val="27"/>
        </w:rPr>
        <w:t>карандашами –</w:t>
      </w:r>
      <w:r>
        <w:rPr>
          <w:color w:val="000000"/>
          <w:sz w:val="27"/>
          <w:szCs w:val="27"/>
        </w:rPr>
        <w:t> является одной из задач педагогической теории и практики на современном этапе. Решение её должно начинаться уже в младшем дошкольном возрасте. В педагогической науке и практике задача изучения проблемы способностей и их формирования, начиная с раннего детства, становится всё более актуальной.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 xml:space="preserve">В процессе рисования цветными </w:t>
      </w:r>
      <w:r w:rsidR="00AF7C46">
        <w:rPr>
          <w:color w:val="000000"/>
          <w:sz w:val="27"/>
          <w:szCs w:val="27"/>
        </w:rPr>
        <w:t>карандашами ребёнок</w:t>
      </w:r>
      <w:r>
        <w:rPr>
          <w:color w:val="000000"/>
          <w:sz w:val="27"/>
          <w:szCs w:val="27"/>
        </w:rPr>
        <w:t xml:space="preserve"> испытывает </w:t>
      </w:r>
      <w:r w:rsidR="00AF7C46">
        <w:rPr>
          <w:color w:val="000000"/>
          <w:sz w:val="27"/>
          <w:szCs w:val="27"/>
        </w:rPr>
        <w:t>разнообразные чувства</w:t>
      </w:r>
      <w:r>
        <w:rPr>
          <w:color w:val="000000"/>
          <w:sz w:val="27"/>
          <w:szCs w:val="27"/>
        </w:rPr>
        <w:t xml:space="preserve">: радуется красивому изображению, которое он создал сам, огорчается, если что-то не получается. Но </w:t>
      </w:r>
      <w:r w:rsidR="00AF7C46">
        <w:rPr>
          <w:color w:val="000000"/>
          <w:sz w:val="27"/>
          <w:szCs w:val="27"/>
        </w:rPr>
        <w:t>самое главное</w:t>
      </w:r>
      <w:r>
        <w:rPr>
          <w:color w:val="000000"/>
          <w:sz w:val="27"/>
          <w:szCs w:val="27"/>
        </w:rPr>
        <w:t>, создавая изображение, ребёнок приобретает различные знания: уточняются и углубляются его представления об окружающем в процессе работы он начинает осмысливать качества предметов, запоминать их характерные особенности и детали, овладевать изобразительными навыками и умениями, учиться их осознанно использовать, что самое главное при работе с цветными карандашами развивается моторика руки ребёнка.</w:t>
      </w:r>
    </w:p>
    <w:p w:rsidR="00683FC7" w:rsidRDefault="00683FC7" w:rsidP="00AF7C46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 w:rsidR="00AF7C46">
        <w:rPr>
          <w:color w:val="000000"/>
          <w:sz w:val="27"/>
          <w:szCs w:val="27"/>
        </w:rPr>
        <w:t>Важное значение</w:t>
      </w:r>
      <w:r>
        <w:rPr>
          <w:color w:val="000000"/>
          <w:sz w:val="27"/>
          <w:szCs w:val="27"/>
        </w:rPr>
        <w:t xml:space="preserve"> для детей имеет </w:t>
      </w:r>
      <w:r w:rsidR="00AF7C46">
        <w:rPr>
          <w:color w:val="000000"/>
          <w:sz w:val="27"/>
          <w:szCs w:val="27"/>
        </w:rPr>
        <w:t>овладение технической</w:t>
      </w:r>
      <w:r>
        <w:rPr>
          <w:color w:val="000000"/>
          <w:sz w:val="27"/>
          <w:szCs w:val="27"/>
        </w:rPr>
        <w:t xml:space="preserve"> стороной </w:t>
      </w:r>
      <w:r w:rsidR="00AF7C46">
        <w:rPr>
          <w:color w:val="000000"/>
          <w:sz w:val="27"/>
          <w:szCs w:val="27"/>
        </w:rPr>
        <w:t>рисования цветными</w:t>
      </w:r>
      <w:r>
        <w:rPr>
          <w:color w:val="000000"/>
          <w:sz w:val="27"/>
          <w:szCs w:val="27"/>
        </w:rPr>
        <w:t xml:space="preserve"> карандашами. Двигательная основа рисования цветными </w:t>
      </w:r>
      <w:r w:rsidR="00AF7C46">
        <w:rPr>
          <w:color w:val="000000"/>
          <w:sz w:val="27"/>
          <w:szCs w:val="27"/>
        </w:rPr>
        <w:t>карандашами имеет</w:t>
      </w:r>
      <w:r>
        <w:rPr>
          <w:color w:val="000000"/>
          <w:sz w:val="27"/>
          <w:szCs w:val="27"/>
        </w:rPr>
        <w:t> особое значение для </w:t>
      </w:r>
      <w:r w:rsidR="00AF7C46">
        <w:rPr>
          <w:color w:val="000000"/>
          <w:sz w:val="27"/>
          <w:szCs w:val="27"/>
        </w:rPr>
        <w:t>детей дошкольного</w:t>
      </w:r>
      <w:r>
        <w:rPr>
          <w:color w:val="000000"/>
          <w:sz w:val="27"/>
          <w:szCs w:val="27"/>
        </w:rPr>
        <w:t> возраста, так </w:t>
      </w:r>
      <w:r w:rsidR="00AF7C46">
        <w:rPr>
          <w:color w:val="000000"/>
          <w:sz w:val="27"/>
          <w:szCs w:val="27"/>
        </w:rPr>
        <w:t>как в</w:t>
      </w:r>
      <w:r>
        <w:rPr>
          <w:color w:val="000000"/>
          <w:sz w:val="27"/>
          <w:szCs w:val="27"/>
        </w:rPr>
        <w:t> этом возрасте дети только начинают овладевать орудийными действиями, способами создания изображения.</w:t>
      </w:r>
      <w:r>
        <w:rPr>
          <w:rFonts w:ascii="Segoe UI" w:hAnsi="Segoe UI" w:cs="Segoe UI"/>
          <w:color w:val="000000"/>
        </w:rPr>
        <w:t> 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b/>
          <w:bCs/>
          <w:color w:val="000000"/>
          <w:sz w:val="27"/>
          <w:szCs w:val="27"/>
        </w:rPr>
        <w:t>Особенности техники рисования цветными карандашами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 xml:space="preserve">Рисование в детском саду осуществляется </w:t>
      </w:r>
      <w:r w:rsidR="00AF7C46">
        <w:rPr>
          <w:color w:val="000000"/>
          <w:sz w:val="27"/>
          <w:szCs w:val="27"/>
        </w:rPr>
        <w:t>при помощи</w:t>
      </w:r>
      <w:r>
        <w:rPr>
          <w:color w:val="000000"/>
          <w:sz w:val="27"/>
          <w:szCs w:val="27"/>
        </w:rPr>
        <w:t xml:space="preserve"> карандаша. Он имеет свою </w:t>
      </w:r>
      <w:r w:rsidR="00AF7C46">
        <w:rPr>
          <w:color w:val="000000"/>
          <w:sz w:val="27"/>
          <w:szCs w:val="27"/>
        </w:rPr>
        <w:t>специфику использования</w:t>
      </w:r>
      <w:r>
        <w:rPr>
          <w:color w:val="000000"/>
          <w:sz w:val="27"/>
          <w:szCs w:val="27"/>
        </w:rPr>
        <w:t> и требует освоения особой техники.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>Цветные карандаши позволяют </w:t>
      </w:r>
      <w:r w:rsidR="00AF7C46">
        <w:rPr>
          <w:color w:val="000000"/>
          <w:sz w:val="27"/>
          <w:szCs w:val="27"/>
        </w:rPr>
        <w:t>выполнить рисунок</w:t>
      </w:r>
      <w:r>
        <w:rPr>
          <w:color w:val="000000"/>
          <w:sz w:val="27"/>
          <w:szCs w:val="27"/>
        </w:rPr>
        <w:t> в цвете и при этом прорисовать мелкие детали, что затруднительно при работе с красками. В </w:t>
      </w:r>
      <w:r w:rsidR="00AF7C46">
        <w:rPr>
          <w:color w:val="000000"/>
          <w:sz w:val="27"/>
          <w:szCs w:val="27"/>
        </w:rPr>
        <w:t>технике рисования</w:t>
      </w:r>
      <w:r>
        <w:rPr>
          <w:color w:val="000000"/>
          <w:sz w:val="27"/>
          <w:szCs w:val="27"/>
        </w:rPr>
        <w:t xml:space="preserve"> цветными </w:t>
      </w:r>
      <w:r w:rsidR="00AF7C46">
        <w:rPr>
          <w:color w:val="000000"/>
          <w:sz w:val="27"/>
          <w:szCs w:val="27"/>
        </w:rPr>
        <w:t>карандашами используются</w:t>
      </w:r>
      <w:r>
        <w:rPr>
          <w:color w:val="000000"/>
          <w:sz w:val="27"/>
          <w:szCs w:val="27"/>
        </w:rPr>
        <w:t xml:space="preserve"> такие приёмы, как </w:t>
      </w:r>
      <w:r w:rsidR="00AF7C46">
        <w:rPr>
          <w:color w:val="000000"/>
          <w:sz w:val="27"/>
          <w:szCs w:val="27"/>
        </w:rPr>
        <w:t>наложение одного</w:t>
      </w:r>
      <w:r>
        <w:rPr>
          <w:color w:val="000000"/>
          <w:sz w:val="27"/>
          <w:szCs w:val="27"/>
        </w:rPr>
        <w:t xml:space="preserve"> цвета на другой и </w:t>
      </w:r>
      <w:r w:rsidR="00AF7C46">
        <w:rPr>
          <w:color w:val="000000"/>
          <w:sz w:val="27"/>
          <w:szCs w:val="27"/>
        </w:rPr>
        <w:t>изменение насыщенности</w:t>
      </w:r>
      <w:r>
        <w:rPr>
          <w:color w:val="000000"/>
          <w:sz w:val="27"/>
          <w:szCs w:val="27"/>
        </w:rPr>
        <w:t xml:space="preserve"> рисунка при усилении нажима.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 w:rsidR="00AF7C46">
        <w:rPr>
          <w:color w:val="000000"/>
          <w:sz w:val="27"/>
          <w:szCs w:val="27"/>
        </w:rPr>
        <w:t>Прежде всего</w:t>
      </w:r>
      <w:r>
        <w:rPr>
          <w:color w:val="000000"/>
          <w:sz w:val="27"/>
          <w:szCs w:val="27"/>
        </w:rPr>
        <w:t>, следует привить детям умение правильно держать карандаш. Ребёнка двух лет следует учить правильно, держать карандаш (пальцами правой руки) и потому, что закрепившийся неправильный навык затруднит решение изобразительных задач, а переучивание потребует больших усилий, как от воспитателя, так и от ребёнка. В начале для ребёнка это трудно, но все дети на третьем году осваивают правильный навык при условии внимания к этому воспитателя, терпеливого и настойчивого повторения указаний.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  </w:t>
      </w:r>
      <w:r>
        <w:rPr>
          <w:color w:val="000000"/>
          <w:sz w:val="27"/>
          <w:szCs w:val="27"/>
        </w:rPr>
        <w:t xml:space="preserve">Для проведения линий карандашом </w:t>
      </w:r>
      <w:r w:rsidR="00AF7C46">
        <w:rPr>
          <w:color w:val="000000"/>
          <w:sz w:val="27"/>
          <w:szCs w:val="27"/>
        </w:rPr>
        <w:t>требуется нажим</w:t>
      </w:r>
      <w:r>
        <w:rPr>
          <w:color w:val="000000"/>
          <w:sz w:val="27"/>
          <w:szCs w:val="27"/>
        </w:rPr>
        <w:t> на бумагу, поэтому </w:t>
      </w:r>
      <w:r w:rsidR="00AF7C46">
        <w:rPr>
          <w:color w:val="000000"/>
          <w:sz w:val="27"/>
          <w:szCs w:val="27"/>
        </w:rPr>
        <w:t>положение руки</w:t>
      </w:r>
      <w:r>
        <w:rPr>
          <w:color w:val="000000"/>
          <w:sz w:val="27"/>
          <w:szCs w:val="27"/>
        </w:rPr>
        <w:t xml:space="preserve"> должно быть устойчивым: рука </w:t>
      </w:r>
      <w:r w:rsidR="00AF7C46">
        <w:rPr>
          <w:color w:val="000000"/>
          <w:sz w:val="27"/>
          <w:szCs w:val="27"/>
        </w:rPr>
        <w:t>опирается о</w:t>
      </w:r>
      <w:r>
        <w:rPr>
          <w:color w:val="000000"/>
          <w:sz w:val="27"/>
          <w:szCs w:val="27"/>
        </w:rPr>
        <w:t xml:space="preserve"> стол предплечьем около локтя, кисть руки по возможности должна быть свободна. Положение руки </w:t>
      </w:r>
      <w:r w:rsidR="00AF7C46">
        <w:rPr>
          <w:color w:val="000000"/>
          <w:sz w:val="27"/>
          <w:szCs w:val="27"/>
        </w:rPr>
        <w:t>при рисовании</w:t>
      </w:r>
      <w:r>
        <w:rPr>
          <w:color w:val="000000"/>
          <w:sz w:val="27"/>
          <w:szCs w:val="27"/>
        </w:rPr>
        <w:t xml:space="preserve"> отличается от </w:t>
      </w:r>
      <w:r w:rsidR="00AF7C46">
        <w:rPr>
          <w:color w:val="000000"/>
          <w:sz w:val="27"/>
          <w:szCs w:val="27"/>
        </w:rPr>
        <w:t>положения при</w:t>
      </w:r>
      <w:r>
        <w:rPr>
          <w:color w:val="000000"/>
          <w:sz w:val="27"/>
          <w:szCs w:val="27"/>
        </w:rPr>
        <w:t xml:space="preserve"> письме: письмо требует покойного положения руки, включая и кисть, движения производятся пальцами. При рисовании вся кисть руки меняет своё положение. В зависимости </w:t>
      </w:r>
      <w:r>
        <w:rPr>
          <w:color w:val="000000"/>
          <w:sz w:val="27"/>
          <w:szCs w:val="27"/>
        </w:rPr>
        <w:lastRenderedPageBreak/>
        <w:t>от этого меняется и положение карандаша в пальцах. Это легко обнаружить, если попробовать нарисовать круг, не отрывая руки, или закрасить относительно крупный рисунок.</w:t>
      </w:r>
    </w:p>
    <w:p w:rsidR="00683FC7" w:rsidRDefault="00683FC7" w:rsidP="00683FC7">
      <w:pPr>
        <w:pStyle w:val="a8"/>
        <w:shd w:val="clear" w:color="auto" w:fill="F8F9FA"/>
        <w:spacing w:before="0" w:beforeAutospacing="0"/>
        <w:jc w:val="both"/>
        <w:rPr>
          <w:color w:val="000000"/>
          <w:sz w:val="27"/>
          <w:szCs w:val="27"/>
        </w:rPr>
      </w:pPr>
      <w:r>
        <w:rPr>
          <w:rFonts w:ascii="Segoe UI" w:hAnsi="Segoe UI" w:cs="Segoe UI"/>
          <w:color w:val="000000"/>
        </w:rPr>
        <w:t>  </w:t>
      </w:r>
      <w:r w:rsidR="00AF7C46">
        <w:rPr>
          <w:color w:val="000000"/>
          <w:sz w:val="27"/>
          <w:szCs w:val="27"/>
        </w:rPr>
        <w:t>Умение правильно</w:t>
      </w:r>
      <w:r>
        <w:rPr>
          <w:color w:val="000000"/>
          <w:sz w:val="27"/>
          <w:szCs w:val="27"/>
        </w:rPr>
        <w:t xml:space="preserve"> держать карандаш </w:t>
      </w:r>
      <w:r w:rsidR="00AF7C46">
        <w:rPr>
          <w:color w:val="000000"/>
          <w:sz w:val="27"/>
          <w:szCs w:val="27"/>
        </w:rPr>
        <w:t>усваивается детьми</w:t>
      </w:r>
      <w:r>
        <w:rPr>
          <w:color w:val="000000"/>
          <w:sz w:val="27"/>
          <w:szCs w:val="27"/>
        </w:rPr>
        <w:t xml:space="preserve"> не сразу, и надо </w:t>
      </w:r>
      <w:r w:rsidR="00AF7C46">
        <w:rPr>
          <w:color w:val="000000"/>
          <w:sz w:val="27"/>
          <w:szCs w:val="27"/>
        </w:rPr>
        <w:t>неуклонно упражнять</w:t>
      </w:r>
      <w:r>
        <w:rPr>
          <w:color w:val="000000"/>
          <w:sz w:val="27"/>
          <w:szCs w:val="27"/>
        </w:rPr>
        <w:t xml:space="preserve"> их в этом, несмотря на то, что в программе каждой возрастной группы выдвигаются новые требования. Внимание к усвоению правильных навыков в технике рисования необходимо уделять, начиная с первого года воспитания в детском саду. Прочность первоначальных навыков значительно облегчает усвоение последующих, более сложных.</w:t>
      </w:r>
    </w:p>
    <w:p w:rsidR="008E543B" w:rsidRDefault="008E543B" w:rsidP="008E543B">
      <w:pPr>
        <w:pStyle w:val="a8"/>
        <w:shd w:val="clear" w:color="auto" w:fill="F8F9FA"/>
        <w:spacing w:before="0" w:beforeAutospacing="0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Художественный материал</w:t>
      </w:r>
    </w:p>
    <w:p w:rsidR="008E543B" w:rsidRDefault="008E543B" w:rsidP="00683FC7">
      <w:pPr>
        <w:pStyle w:val="a8"/>
        <w:shd w:val="clear" w:color="auto" w:fill="F8F9FA"/>
        <w:spacing w:before="0" w:beforeAutospacing="0"/>
        <w:jc w:val="both"/>
        <w:rPr>
          <w:color w:val="000000"/>
          <w:sz w:val="28"/>
        </w:rPr>
      </w:pPr>
      <w:r w:rsidRPr="008E543B">
        <w:rPr>
          <w:color w:val="000000"/>
          <w:sz w:val="28"/>
        </w:rPr>
        <w:t xml:space="preserve">Весь </w:t>
      </w:r>
      <w:r>
        <w:rPr>
          <w:color w:val="000000"/>
          <w:sz w:val="28"/>
        </w:rPr>
        <w:t>художественный материал делится на профессиональный и непрофессиональный. Разница в цене, в сроке сохранности.</w:t>
      </w:r>
    </w:p>
    <w:p w:rsidR="008E543B" w:rsidRDefault="008E543B" w:rsidP="00683FC7">
      <w:pPr>
        <w:pStyle w:val="a8"/>
        <w:shd w:val="clear" w:color="auto" w:fill="F8F9FA"/>
        <w:spacing w:before="0" w:beforeAutospacing="0"/>
        <w:jc w:val="both"/>
        <w:rPr>
          <w:color w:val="000000"/>
          <w:sz w:val="28"/>
        </w:rPr>
      </w:pPr>
      <w:r>
        <w:rPr>
          <w:color w:val="000000"/>
          <w:sz w:val="28"/>
        </w:rPr>
        <w:t>Хранить карандаши лучше всего в емкостях, дающий доступ ко всем сразу. Бумагу и рисунки в папках.</w:t>
      </w:r>
    </w:p>
    <w:p w:rsidR="008E543B" w:rsidRDefault="008E543B" w:rsidP="00683FC7">
      <w:pPr>
        <w:pStyle w:val="a8"/>
        <w:shd w:val="clear" w:color="auto" w:fill="F8F9FA"/>
        <w:spacing w:before="0" w:beforeAutospacing="0"/>
        <w:jc w:val="both"/>
        <w:rPr>
          <w:color w:val="000000"/>
          <w:sz w:val="28"/>
        </w:rPr>
      </w:pPr>
      <w:r>
        <w:rPr>
          <w:color w:val="000000"/>
          <w:sz w:val="28"/>
        </w:rPr>
        <w:t>Навык приходит с опытом, а опыт не бывает без ошибок!</w:t>
      </w:r>
      <w:r w:rsidR="004556B2">
        <w:rPr>
          <w:color w:val="000000"/>
          <w:sz w:val="28"/>
        </w:rPr>
        <w:t xml:space="preserve"> Не бойтесь пробовать и ошибаться.</w:t>
      </w:r>
    </w:p>
    <w:p w:rsidR="004556B2" w:rsidRPr="008E543B" w:rsidRDefault="004556B2" w:rsidP="00683FC7">
      <w:pPr>
        <w:pStyle w:val="a8"/>
        <w:shd w:val="clear" w:color="auto" w:fill="F8F9FA"/>
        <w:spacing w:before="0" w:beforeAutospacing="0"/>
        <w:jc w:val="both"/>
        <w:rPr>
          <w:color w:val="000000"/>
          <w:sz w:val="28"/>
        </w:rPr>
      </w:pPr>
      <w:r>
        <w:rPr>
          <w:color w:val="000000"/>
          <w:sz w:val="28"/>
        </w:rPr>
        <w:t>Карандаши состоят из корпуса и грифеля. Грифель – это та часть которой мы рисуем, корпус – то, в чем грифель удерживается. Корпус окрашен в примерный цвет грифеля. Корпус или из дерева, или из пластика. Есть карандаши и без корпуса, называются «</w:t>
      </w:r>
      <w:proofErr w:type="spellStart"/>
      <w:r>
        <w:rPr>
          <w:color w:val="000000"/>
          <w:sz w:val="28"/>
        </w:rPr>
        <w:t>цельногрифельные</w:t>
      </w:r>
      <w:proofErr w:type="spellEnd"/>
      <w:r>
        <w:rPr>
          <w:color w:val="000000"/>
          <w:sz w:val="28"/>
        </w:rPr>
        <w:t xml:space="preserve">». </w:t>
      </w:r>
      <w:proofErr w:type="spellStart"/>
      <w:r>
        <w:rPr>
          <w:color w:val="000000"/>
          <w:sz w:val="28"/>
        </w:rPr>
        <w:t>Убобство</w:t>
      </w:r>
      <w:proofErr w:type="spellEnd"/>
      <w:r>
        <w:rPr>
          <w:color w:val="000000"/>
          <w:sz w:val="28"/>
        </w:rPr>
        <w:t xml:space="preserve"> использования карандашей зависит в том числе от корпуса. Хороший корпус должен быть тверже грифеля. Корпус из мягкой древесины не позволяет сильно нажимать при рисовании, что является в последующем поломкой. Он плохо точится, грифель выпадает. Грифель производится из пигмен</w:t>
      </w:r>
      <w:bookmarkStart w:id="0" w:name="_GoBack"/>
      <w:bookmarkEnd w:id="0"/>
      <w:r>
        <w:rPr>
          <w:color w:val="000000"/>
          <w:sz w:val="28"/>
        </w:rPr>
        <w:t>тов и их связующего. И то, и другое влияет на свойство карандаша</w:t>
      </w:r>
    </w:p>
    <w:p w:rsidR="00683FC7" w:rsidRDefault="00683FC7" w:rsidP="00683FC7">
      <w:pPr>
        <w:jc w:val="both"/>
      </w:pPr>
    </w:p>
    <w:p w:rsidR="00683FC7" w:rsidRDefault="00683FC7" w:rsidP="00683FC7">
      <w:pPr>
        <w:spacing w:after="0" w:line="240" w:lineRule="auto"/>
        <w:jc w:val="both"/>
        <w:rPr>
          <w:rFonts w:ascii="Times New Roman" w:eastAsiaTheme="majorEastAsia" w:hAnsi="Times New Roman" w:cs="Times New Roman"/>
          <w:color w:val="000000" w:themeColor="text1"/>
          <w:kern w:val="24"/>
          <w:sz w:val="28"/>
          <w:szCs w:val="28"/>
          <w:u w:val="single"/>
        </w:rPr>
      </w:pPr>
    </w:p>
    <w:sectPr w:rsidR="00683FC7" w:rsidSect="00161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2">
    <w:nsid w:val="00000007"/>
    <w:multiLevelType w:val="multilevel"/>
    <w:tmpl w:val="00000006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3">
    <w:nsid w:val="00000009"/>
    <w:multiLevelType w:val="multilevel"/>
    <w:tmpl w:val="00000008"/>
    <w:lvl w:ilvl="0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</w:abstractNum>
  <w:abstractNum w:abstractNumId="4">
    <w:nsid w:val="0000000B"/>
    <w:multiLevelType w:val="multilevel"/>
    <w:tmpl w:val="0000000A"/>
    <w:lvl w:ilvl="0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 w:val="0"/>
        <w:i/>
        <w:smallCaps w:val="0"/>
        <w:strike w:val="0"/>
        <w:color w:val="000000"/>
        <w:spacing w:val="0"/>
        <w:w w:val="100"/>
        <w:position w:val="0"/>
        <w:sz w:val="19"/>
        <w:u w:val="none"/>
      </w:rPr>
    </w:lvl>
  </w:abstractNum>
  <w:abstractNum w:abstractNumId="5">
    <w:nsid w:val="34AE453C"/>
    <w:multiLevelType w:val="hybridMultilevel"/>
    <w:tmpl w:val="27F89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4D1FEE"/>
    <w:multiLevelType w:val="hybridMultilevel"/>
    <w:tmpl w:val="C018DA8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192E79"/>
    <w:multiLevelType w:val="multilevel"/>
    <w:tmpl w:val="00000000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2DB"/>
    <w:rsid w:val="0000474C"/>
    <w:rsid w:val="00023F4E"/>
    <w:rsid w:val="000434FF"/>
    <w:rsid w:val="001619E5"/>
    <w:rsid w:val="001C57ED"/>
    <w:rsid w:val="002362DB"/>
    <w:rsid w:val="003126DF"/>
    <w:rsid w:val="0033253E"/>
    <w:rsid w:val="00377CF9"/>
    <w:rsid w:val="00433D08"/>
    <w:rsid w:val="004556B2"/>
    <w:rsid w:val="004576C7"/>
    <w:rsid w:val="004C2008"/>
    <w:rsid w:val="00560BC1"/>
    <w:rsid w:val="00632D3D"/>
    <w:rsid w:val="00636459"/>
    <w:rsid w:val="00683FC7"/>
    <w:rsid w:val="007A44BA"/>
    <w:rsid w:val="007D4CC2"/>
    <w:rsid w:val="00892828"/>
    <w:rsid w:val="008E543B"/>
    <w:rsid w:val="009B7D61"/>
    <w:rsid w:val="00A239EC"/>
    <w:rsid w:val="00A4254E"/>
    <w:rsid w:val="00AF7C46"/>
    <w:rsid w:val="00C85945"/>
    <w:rsid w:val="00DB45D1"/>
    <w:rsid w:val="00F62962"/>
    <w:rsid w:val="00FA6C31"/>
    <w:rsid w:val="00FC65F0"/>
    <w:rsid w:val="00FF2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172D47-983B-49AA-B3F6-F2F0EC954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">
    <w:name w:val="Заголовок №8_"/>
    <w:basedOn w:val="a0"/>
    <w:link w:val="81"/>
    <w:uiPriority w:val="99"/>
    <w:locked/>
    <w:rsid w:val="00023F4E"/>
    <w:rPr>
      <w:rFonts w:ascii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character" w:customStyle="1" w:styleId="80">
    <w:name w:val="Заголовок №8"/>
    <w:basedOn w:val="8"/>
    <w:uiPriority w:val="99"/>
    <w:rsid w:val="00023F4E"/>
    <w:rPr>
      <w:rFonts w:ascii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paragraph" w:customStyle="1" w:styleId="81">
    <w:name w:val="Заголовок №81"/>
    <w:basedOn w:val="a"/>
    <w:link w:val="8"/>
    <w:uiPriority w:val="99"/>
    <w:rsid w:val="00023F4E"/>
    <w:pPr>
      <w:shd w:val="clear" w:color="auto" w:fill="FFFFFF"/>
      <w:spacing w:before="180" w:after="180" w:line="216" w:lineRule="exact"/>
      <w:ind w:hanging="720"/>
      <w:outlineLvl w:val="7"/>
    </w:pPr>
    <w:rPr>
      <w:rFonts w:ascii="Times New Roman" w:hAnsi="Times New Roman" w:cs="Times New Roman"/>
      <w:b/>
      <w:bCs/>
      <w:i/>
      <w:iCs/>
      <w:sz w:val="19"/>
      <w:szCs w:val="19"/>
    </w:rPr>
  </w:style>
  <w:style w:type="paragraph" w:styleId="a3">
    <w:name w:val="Body Text"/>
    <w:basedOn w:val="a"/>
    <w:link w:val="a4"/>
    <w:uiPriority w:val="99"/>
    <w:unhideWhenUsed/>
    <w:rsid w:val="00023F4E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023F4E"/>
  </w:style>
  <w:style w:type="paragraph" w:styleId="a5">
    <w:name w:val="List Paragraph"/>
    <w:basedOn w:val="a"/>
    <w:uiPriority w:val="34"/>
    <w:qFormat/>
    <w:rsid w:val="00023F4E"/>
    <w:pPr>
      <w:ind w:left="720"/>
      <w:contextualSpacing/>
    </w:pPr>
  </w:style>
  <w:style w:type="character" w:customStyle="1" w:styleId="3">
    <w:name w:val="Основной текст (3)_"/>
    <w:basedOn w:val="a0"/>
    <w:link w:val="30"/>
    <w:uiPriority w:val="99"/>
    <w:rsid w:val="00FA6C31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310pt1">
    <w:name w:val="Основной текст (3) + 10 pt1"/>
    <w:aliases w:val="Полужирный1"/>
    <w:basedOn w:val="3"/>
    <w:uiPriority w:val="99"/>
    <w:rsid w:val="00FA6C31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A6C31"/>
    <w:pPr>
      <w:shd w:val="clear" w:color="auto" w:fill="FFFFFF"/>
      <w:spacing w:before="180" w:after="180" w:line="240" w:lineRule="atLeast"/>
      <w:ind w:firstLine="220"/>
      <w:jc w:val="both"/>
    </w:pPr>
    <w:rPr>
      <w:rFonts w:ascii="Times New Roman" w:hAnsi="Times New Roman" w:cs="Times New Roman"/>
      <w:i/>
      <w:iCs/>
    </w:rPr>
  </w:style>
  <w:style w:type="character" w:customStyle="1" w:styleId="a6">
    <w:name w:val="Основной текст + Полужирный"/>
    <w:basedOn w:val="a0"/>
    <w:uiPriority w:val="99"/>
    <w:rsid w:val="00FA6C31"/>
    <w:rPr>
      <w:rFonts w:ascii="Times New Roman" w:hAnsi="Times New Roman" w:cs="Times New Roman"/>
      <w:b/>
      <w:bCs/>
      <w:spacing w:val="0"/>
      <w:sz w:val="20"/>
      <w:szCs w:val="20"/>
    </w:rPr>
  </w:style>
  <w:style w:type="character" w:customStyle="1" w:styleId="a7">
    <w:name w:val="Основной текст + Курсив"/>
    <w:basedOn w:val="a0"/>
    <w:uiPriority w:val="99"/>
    <w:rsid w:val="00FA6C31"/>
    <w:rPr>
      <w:rFonts w:ascii="Times New Roman" w:hAnsi="Times New Roman" w:cs="Times New Roman"/>
      <w:i/>
      <w:iCs/>
      <w:spacing w:val="0"/>
      <w:sz w:val="20"/>
      <w:szCs w:val="20"/>
    </w:rPr>
  </w:style>
  <w:style w:type="character" w:customStyle="1" w:styleId="2">
    <w:name w:val="Основной текст + Полужирный2"/>
    <w:basedOn w:val="a0"/>
    <w:uiPriority w:val="99"/>
    <w:rsid w:val="00FA6C31"/>
    <w:rPr>
      <w:rFonts w:ascii="Times New Roman" w:hAnsi="Times New Roman" w:cs="Times New Roman"/>
      <w:b/>
      <w:bCs/>
      <w:spacing w:val="0"/>
      <w:sz w:val="20"/>
      <w:szCs w:val="20"/>
    </w:rPr>
  </w:style>
  <w:style w:type="character" w:customStyle="1" w:styleId="93">
    <w:name w:val="Основной текст + 93"/>
    <w:aliases w:val="5 pt3,Курсив1"/>
    <w:basedOn w:val="a0"/>
    <w:uiPriority w:val="99"/>
    <w:rsid w:val="004576C7"/>
    <w:rPr>
      <w:rFonts w:ascii="Times New Roman" w:hAnsi="Times New Roman" w:cs="Times New Roman"/>
      <w:i/>
      <w:iCs/>
      <w:spacing w:val="0"/>
      <w:sz w:val="19"/>
      <w:szCs w:val="19"/>
    </w:rPr>
  </w:style>
  <w:style w:type="character" w:customStyle="1" w:styleId="92">
    <w:name w:val="Основной текст + 92"/>
    <w:aliases w:val="5 pt2"/>
    <w:basedOn w:val="a0"/>
    <w:uiPriority w:val="99"/>
    <w:rsid w:val="004576C7"/>
    <w:rPr>
      <w:rFonts w:ascii="Times New Roman" w:hAnsi="Times New Roman" w:cs="Times New Roman"/>
      <w:spacing w:val="0"/>
      <w:sz w:val="19"/>
      <w:szCs w:val="19"/>
    </w:rPr>
  </w:style>
  <w:style w:type="paragraph" w:styleId="a8">
    <w:name w:val="Normal (Web)"/>
    <w:basedOn w:val="a"/>
    <w:uiPriority w:val="99"/>
    <w:unhideWhenUsed/>
    <w:rsid w:val="00683FC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62100C-3173-43B5-8F46-5F9FB4B8A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1034</Words>
  <Characters>5899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Анастасия</cp:lastModifiedBy>
  <cp:revision>3</cp:revision>
  <dcterms:created xsi:type="dcterms:W3CDTF">2024-03-11T10:32:00Z</dcterms:created>
  <dcterms:modified xsi:type="dcterms:W3CDTF">2024-03-11T10:55:00Z</dcterms:modified>
</cp:coreProperties>
</file>