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842" w:rsidRPr="000A2842" w:rsidRDefault="000A2842" w:rsidP="000A2842">
      <w:pPr>
        <w:jc w:val="center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Сценарий семинара для педагогов Д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К 7 ГБОУ Школа 1793</w:t>
      </w:r>
    </w:p>
    <w:p w:rsidR="000A2842" w:rsidRPr="000A2842" w:rsidRDefault="000A2842" w:rsidP="000A2842">
      <w:pPr>
        <w:jc w:val="center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: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"Азы финансовой культуры у дошкольников"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Цель: Повышение компетентности педагогов 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дошкольного корпуса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в вопросах формирования основ финансовой грамотности у детей дошкольного возраста.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Задачи: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Ознакомить педагогов с понятием финансовой грамотности и ее значимостью для дошкольников.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Рассмотреть основные направления и методы работы по формированию финансовой культуры у детей дошкольного возраста.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Предложить практические игры и задания для использования в работе с детьми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Обсудить возможности взаимодействия с родителями по вопросам финансового воспитания.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Целевая аудитория: Воспитатели, методисты, старшие воспитатели ДОУ. Продолжительность: 2 часа.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Материалы и оборудование: • Презентация "Азы финансовой культуры у дошкольников" • Раздаточный материал (памятки, карточки с играми, примеры заданий) • Мультимедийный проектор, экран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Материалы для проведения практических заданий (игрушечные деньги, предметы для игры в магазин, копилки) </w:t>
      </w:r>
    </w:p>
    <w:p w:rsidR="000A2842" w:rsidRPr="000A2842" w:rsidRDefault="000A284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План семинара: </w:t>
      </w:r>
    </w:p>
    <w:p w:rsidR="000A2842" w:rsidRPr="000A2842" w:rsidRDefault="000A2842" w:rsidP="000A2842">
      <w:pPr>
        <w:pStyle w:val="a3"/>
        <w:numPr>
          <w:ilvl w:val="0"/>
          <w:numId w:val="1"/>
        </w:num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Организационный момент (5 минут) </w:t>
      </w:r>
    </w:p>
    <w:p w:rsidR="000A2842" w:rsidRPr="000A2842" w:rsidRDefault="000A2842" w:rsidP="000A2842">
      <w:pPr>
        <w:ind w:left="36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Приветствие участников.</w:t>
      </w:r>
    </w:p>
    <w:p w:rsidR="000A2842" w:rsidRPr="000A2842" w:rsidRDefault="000A2842" w:rsidP="000A2842">
      <w:pPr>
        <w:ind w:left="36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Ознакомление с целью и задачами семинара. • Упражнение на знакомство "Мои первые деньги" (каждый участник кратко рассказывает о своем первом опыте обращения с деньгами).</w:t>
      </w:r>
    </w:p>
    <w:p w:rsidR="000A2842" w:rsidRPr="000A2842" w:rsidRDefault="000A2842" w:rsidP="000A2842">
      <w:pPr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II. Теоретическая часть (40 минут) </w:t>
      </w:r>
    </w:p>
    <w:p w:rsidR="000A2842" w:rsidRPr="000A2842" w:rsidRDefault="000A2842" w:rsidP="000A2842">
      <w:pPr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Вводное слово (5 минут): </w:t>
      </w:r>
    </w:p>
    <w:p w:rsidR="000A2842" w:rsidRPr="000A2842" w:rsidRDefault="000A2842" w:rsidP="000A2842">
      <w:pPr>
        <w:pStyle w:val="a3"/>
        <w:numPr>
          <w:ilvl w:val="0"/>
          <w:numId w:val="2"/>
        </w:numPr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Актуальность финансовой грамотности в современном мире, ее связь с успешной адаптацией к жизни. Почему важно начинать финансовое воспитание с дошкольного возраста.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Презентация "Азы финансовой культуры у дошкольников" (20 минут):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Понятие финансовой грамотности для дошкольников: что это такое и зачем это нужно.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Основные направления работы по формированию финансовой грамотности у дошкольников: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* Понимание ценности труда и денег.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* Различение "хочу" и "надо". * Планирование расходов и сбережения. * Знакомство с основными финансовыми понятиями (деньги, цена, покупка, сдача).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lastRenderedPageBreak/>
        <w:t>• Возрастные особенности восприятия финансовых понятий детьми дошкольного возраста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. • Вопросы и ответы (15 минут): Обсуждение вопросов, возникших в ходе презентации. Обмен мнениями и опытом.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III. Практическая часть (50 минут)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Игра "Что можно купить?" (15 минут): Пед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агоги делятся на группы. Каждой</w:t>
      </w:r>
      <w:r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bookmarkStart w:id="0" w:name="_GoBack"/>
      <w:bookmarkEnd w:id="0"/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группе выдается определенная сумма игрушечных денег. Задача группы – выбрать из предложенных предметов (игрушек, картинок) те, которые можно купить на эту сумму. Обсуждение: Что повлияло на ваш выбор? Что было самым важным?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Игра "Магазин" (15 минут): Педагоги разыгрывают сценку "Магазин". Один педагог выступает в роли продавца, другой – в роли покупателя. Покупатель должен купить определенные товары, расплатиться деньгами и получить сдачу. Обсуждение: Какие сложности возникли в процессе игры? Как можно упростить эту игру для детей?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Задание "Придумай копилку" (20 минут): Педагогам предлагается придумать и описать креативную копилку, которая будет привлекать внимание детей и стимулировать их к накоплению денег. Презентация и обсуждение идей. IV. Взаимодействие с родителями (15 минут)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Обсуждение важности вовлечения родителей в процесс финансового воспитания детей.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Предложение различных форм работы с родителями: • Консультации и беседы.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Родительские собрания на тему финансовой грамотности.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Совместные проекты (например, создание семейных бюджетов).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• Игровые мероприятия для детей и родителей. • Примеры памяток и рекомендаций для родителей по вопросам финансового воспитания. V. Подведение итогов (10 минут) 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• Краткое повторение основных тезисов семинара. • Рефлексия: "Что нового я узнал на этом семинаре? Что я буду использовать в своей работе?"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Вручение участникам раздаточного материала (памятки, карточки с играми, примеры заданий).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Благодарность участникам за активную работу. Пример раздаточного материала: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Памятка для педагогов: "Основные п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ринципы формирования финансовой 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грамотности у дошкольников".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Карточки с играми: "Что можно купить?", "Магазин", "На что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можно накопить?". • Примеры заданий: "Разукрась копилку", "Нарисуй свою мечту, на которую ты хочешь накопить".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Рекомендации для родителей: "Как научить ребенка правильно обращаться с деньгами". Рекомендации по проведению семинара: • Создать дружелюбную и непринужденную атмосферу.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Активно вовлекать участников в обсуждение и практическую работу. • Использовать наглядные материалы и примеры.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Предусмотреть время для ответов на вопросы и обмена опытом.</w:t>
      </w:r>
    </w:p>
    <w:p w:rsidR="000A2842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• Подготовить раздаточный материал для дальнейшего использования в работе. </w:t>
      </w:r>
    </w:p>
    <w:p w:rsidR="00D90BF0" w:rsidRPr="000A2842" w:rsidRDefault="000A2842" w:rsidP="000A2842">
      <w:pPr>
        <w:pStyle w:val="a3"/>
        <w:ind w:left="1080"/>
        <w:rPr>
          <w:sz w:val="24"/>
          <w:szCs w:val="24"/>
        </w:rPr>
      </w:pP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lastRenderedPageBreak/>
        <w:t>Этот сценарий является примерным и может быть адаптирован под конкретные условия и потребности вашего ДОУ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или любого дошкольного подразделения</w:t>
      </w:r>
      <w:r w:rsidRPr="000A2842">
        <w:rPr>
          <w:rFonts w:ascii="Arial" w:hAnsi="Arial" w:cs="Arial"/>
          <w:color w:val="222222"/>
          <w:sz w:val="24"/>
          <w:szCs w:val="24"/>
          <w:shd w:val="clear" w:color="auto" w:fill="FFFFFF"/>
        </w:rPr>
        <w:t>. Важно, чтобы семинар был интересным, полезным и практически применимым для педагогов, что поможет им успешно формировать основы финансовой культуры у дошкольников.</w:t>
      </w:r>
    </w:p>
    <w:sectPr w:rsidR="00D90BF0" w:rsidRPr="000A2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7B0027"/>
    <w:multiLevelType w:val="hybridMultilevel"/>
    <w:tmpl w:val="0CE28B7C"/>
    <w:lvl w:ilvl="0" w:tplc="A14A27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7D42A4"/>
    <w:multiLevelType w:val="hybridMultilevel"/>
    <w:tmpl w:val="C4A808D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5FB"/>
    <w:rsid w:val="000A2842"/>
    <w:rsid w:val="002D0D18"/>
    <w:rsid w:val="005A75FB"/>
    <w:rsid w:val="00DB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273667-E34D-4ED9-A561-778344228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2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712</Words>
  <Characters>4063</Characters>
  <Application>Microsoft Office Word</Application>
  <DocSecurity>0</DocSecurity>
  <Lines>33</Lines>
  <Paragraphs>9</Paragraphs>
  <ScaleCrop>false</ScaleCrop>
  <Company>Лицей 1793 ШК5</Company>
  <LinksUpToDate>false</LinksUpToDate>
  <CharactersWithSpaces>4766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dcterms:created xsi:type="dcterms:W3CDTF">2025-03-10T14:07:00Z</dcterms:created>
  <dcterms:modified xsi:type="dcterms:W3CDTF">2025-03-10T14:15:00Z</dcterms:modified>
</cp:coreProperties>
</file>