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3761FB" w:rsidRDefault="00000000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РАЗВИТИЕ НАВЫКОВ ОБЩЕНИЯ И СОЦИАЛЬНОГО ВЗАИМОДЕЙСТВИЯ У МЛАДШИХ ШКОЛЬНИКОВ С РАС</w:t>
      </w:r>
    </w:p>
    <w:p w14:paraId="00000002" w14:textId="77777777" w:rsidR="003761FB" w:rsidRDefault="003761FB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8" w14:textId="77777777" w:rsidR="003761FB" w:rsidRDefault="003761F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навыков общения и социального взаимодействия у младших школьников с расстройствами аутистического спектра (РАС) является одной из наиболее актуальных задач современного образования. Дети с РАС часто сталкиваются с различными трудностями в коммуникации, что затрудняет их интеграцию в общество и ограничивает возможности социальных контактов. В процессе обучения важно не только передавать знания, но и развивать умения, необходимые для успешного взаимодействия с окружающими. Это требует от педагогов глубинного понимания особенностей поведения таких детей, а также применения разнообразных подходов и методов, направленных на развитие их социально-коммуникативных навыков.</w:t>
      </w:r>
    </w:p>
    <w:p w14:paraId="0000000A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Дети с расстройствами аутистического спектра могут проявлять широкий спектр симптомов и признаков. Ключевыми трудностями часто являются:</w:t>
      </w:r>
    </w:p>
    <w:p w14:paraId="0000000B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Сложности в вербальной и невербальной коммуникации. Многие дети с РАС могут не говорить или использовать ограниченный словарный запас. Даже если они говорят, их речь может быть несвязной или неуместной.</w:t>
      </w:r>
    </w:p>
    <w:p w14:paraId="0000000C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Проблемы с пониманием социальных норм и правил. Дети могут не понимать, как правильно взаимодействовать с другими, что может приводить к неловким ситуациям.</w:t>
      </w:r>
    </w:p>
    <w:p w14:paraId="0000000D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Трудности в понимании эмоций других людей. Это может затруднить процесс взаимодействия, так как ребенок не всегда может адекватно реагировать на социальные сигналы.</w:t>
      </w:r>
    </w:p>
    <w:p w14:paraId="0000000E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Наличие стереотипного поведения или фиксированных интересов, что может ограничивать их общение и взаимодействие со сверстниками.</w:t>
      </w:r>
    </w:p>
    <w:p w14:paraId="0000000F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Принципы работы с детьми с РАС.</w:t>
      </w:r>
    </w:p>
    <w:p w14:paraId="00000010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 работе с младшими школьниками, имеющими РАС, важно учитывать следующие принципы:</w:t>
      </w:r>
    </w:p>
    <w:p w14:paraId="00000011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Индивидуальный подход. Каждый ребенок уникален, и его навыки общения могут значительно варьироваться. Следует адаптировать методику обучения под каждого ученика, исходя из его возможностей и потребностей.</w:t>
      </w:r>
    </w:p>
    <w:p w14:paraId="00000012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Создание поддерживающей и безопасной среды. Дети должны чувствовать себя комфортно и уверенно, чтобы быть готовыми к взаимодействию с окружающими.</w:t>
      </w:r>
    </w:p>
    <w:p w14:paraId="00000013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визуальных и тактильных материалов. Визуальные подсказки и тактильные элементы могут помочь детям лучше понять информацию и улучшить их коммуникативные навыки.</w:t>
      </w:r>
    </w:p>
    <w:p w14:paraId="00000014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Социальные истории и ролевые игры. Эти методы могут помочь детям понять социальные ситуации и научиться правильно реагировать на них.</w:t>
      </w:r>
    </w:p>
    <w:p w14:paraId="00000015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Существует множество эффективных подходов к развитию навыков общения и социального взаимодействия у младших школьников с РАС. Некоторые из них включают:</w:t>
      </w:r>
    </w:p>
    <w:p w14:paraId="00000016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Групповая работа. Организация работы в группах позволяет детям взаимодействовать друг с другом, что способствует развитию социальных навыков. Использование небольших групп для выполнения заданий может снизить уровень тревожности и создать дружескую атмосферу.</w:t>
      </w:r>
    </w:p>
    <w:p w14:paraId="00000017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Технология</w:t>
      </w:r>
      <w:r w:rsidRPr="001C5577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PECS (Picture Exchange Communication System). </w:t>
      </w:r>
      <w:r>
        <w:rPr>
          <w:rFonts w:ascii="Times New Roman" w:eastAsia="Times New Roman" w:hAnsi="Times New Roman" w:cs="Times New Roman"/>
          <w:sz w:val="28"/>
          <w:szCs w:val="28"/>
        </w:rPr>
        <w:t>Эта методика позволяет детям, не говорящим или с ограниченной речевой активностью, использовать картинки для общения и выражения своих нужд.</w:t>
      </w:r>
    </w:p>
    <w:p w14:paraId="00000018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Мониторинг и поддержка в рамках уроков. Учителя должны активно наблюдать за взаимодействием детей в классе и предоставлять поддержку в случае возникновения трудностей.</w:t>
      </w:r>
    </w:p>
    <w:p w14:paraId="00000019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Работа с родителями. Важно вовлекать семьи детей с РАС в образовательный процесс, предоставляя им информацию о том, как помочь развитию их детей в домашних условиях.</w:t>
      </w:r>
    </w:p>
    <w:p w14:paraId="0000001A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Примеры практической работы</w:t>
      </w:r>
    </w:p>
    <w:p w14:paraId="0000001B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Визуальные расписания и карты эмоций могут использоваться на уроках для повышения осведомленности детей о социальных контекстах. Например, воспитатель может использовать карточки с картинками, изображающими разные эмоции, и обсуждать с детьми, что они могут означать в различных ситуациях. Это может помочь детям лучше понимать чувства других и научиться выражать свои собственные эмоции.</w:t>
      </w:r>
    </w:p>
    <w:p w14:paraId="0000001C" w14:textId="77777777" w:rsidR="003761FB" w:rsidRDefault="000000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навыков общения и социального взаимодействия у младших школьников с расстройствами аутистического спектра — это сложный, но важный процесс, который требует внимательного подхода и понимания уникальных нужд каждого ребенка. Воспитатели и педагогические работники должны активно применять разнообразные методы и техники, чтобы создать инклюзивную и поддерживающую образовательную среду. Это не только способствует успешной интеграции детей с РАС в общество, но и помогает им развить уверенность в себе, улучшить социальные контакты и научиться конструктивному взаимодействию с окружающими.</w:t>
      </w:r>
    </w:p>
    <w:p w14:paraId="0000001D" w14:textId="77777777" w:rsidR="003761FB" w:rsidRDefault="003761FB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E" w14:textId="77777777" w:rsidR="003761FB" w:rsidRDefault="00000000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1F" w14:textId="77777777" w:rsidR="003761FB" w:rsidRPr="001C5577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Горбункова Е.Р., Сафронова Е.М. Коррекционные возможности учебной деятельности в развитии коммуникативных навыков младших школьников с РАС // Столыпинский вестник. </w:t>
      </w:r>
      <w:r w:rsidRPr="001C5577">
        <w:rPr>
          <w:rFonts w:ascii="Times New Roman" w:eastAsia="Times New Roman" w:hAnsi="Times New Roman" w:cs="Times New Roman"/>
          <w:sz w:val="28"/>
          <w:szCs w:val="28"/>
          <w:lang w:val="en-US"/>
        </w:rPr>
        <w:t>2022. №7. URL: https://cyberleninka.ru/article/n/korrektsionnye-vozmozhnosti-uchebnoy-deyatelnosti-v-razvitii-kommunikativnyh-navykov-mladshih-shkolnikov-s-ras.</w:t>
      </w:r>
    </w:p>
    <w:p w14:paraId="00000020" w14:textId="77777777" w:rsidR="003761FB" w:rsidRPr="001C5577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Каштанова С.Н.,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Матюхаева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А.А. Особенности базовых учебных действий у умственно отсталых младших школьников с расстройствами аутистического спектра // Проблемы современного педагогического образования. </w:t>
      </w:r>
      <w:r w:rsidRPr="001C5577">
        <w:rPr>
          <w:rFonts w:ascii="Times New Roman" w:eastAsia="Times New Roman" w:hAnsi="Times New Roman" w:cs="Times New Roman"/>
          <w:sz w:val="28"/>
          <w:szCs w:val="28"/>
          <w:lang w:val="en-US"/>
        </w:rPr>
        <w:t>2022. №75-3. URL: https://cyberleninka.ru/article/n/osobennosti-bazovyh-uchebnyh-deystviy-u-umstvenno-otstalyh-mladshih-shkolnikov-s-rasstroystvami-autisticheskogo-spektra.</w:t>
      </w:r>
    </w:p>
    <w:p w14:paraId="00000021" w14:textId="77777777" w:rsidR="003761FB" w:rsidRPr="001C5577" w:rsidRDefault="00000000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Кириллова И.О.,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Куровский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В.Н. Социализация младших школьников с расстройствами аутистического спектра в общеобразовательной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школе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Ped.Rev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.. 2016. №3 (13). </w:t>
      </w:r>
      <w:r w:rsidRPr="001C5577">
        <w:rPr>
          <w:rFonts w:ascii="Times New Roman" w:eastAsia="Times New Roman" w:hAnsi="Times New Roman" w:cs="Times New Roman"/>
          <w:sz w:val="28"/>
          <w:szCs w:val="28"/>
          <w:lang w:val="en-US"/>
        </w:rPr>
        <w:t>URL: https://cyberleninka.ru/article/n/sotsializatsiya-mladshih-shkolnikov-s-rasstroystvami-autisticheskogo-spektra-v-obscheobrazovatelnoy-shkole.</w:t>
      </w:r>
    </w:p>
    <w:sectPr w:rsidR="003761FB" w:rsidRPr="001C5577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DB348C"/>
    <w:multiLevelType w:val="multilevel"/>
    <w:tmpl w:val="344CD95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097597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1FB"/>
    <w:rsid w:val="001C5577"/>
    <w:rsid w:val="003761FB"/>
    <w:rsid w:val="00390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7235A"/>
  <w15:docId w15:val="{9BA4C9CC-24A5-4314-8604-D8B06C056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793</Words>
  <Characters>4525</Characters>
  <Application>Microsoft Office Word</Application>
  <DocSecurity>0</DocSecurity>
  <Lines>37</Lines>
  <Paragraphs>10</Paragraphs>
  <ScaleCrop>false</ScaleCrop>
  <Company/>
  <LinksUpToDate>false</LinksUpToDate>
  <CharactersWithSpaces>5308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Nadejda</cp:lastModifiedBy>
  <cp:revision>2</cp:revision>
  <dcterms:created xsi:type="dcterms:W3CDTF">2025-03-17T18:03:00Z</dcterms:created>
  <dcterms:modified xsi:type="dcterms:W3CDTF">2025-03-17T18:03:00Z</dcterms:modified>
</cp:coreProperties>
</file>