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31AD" w:rsidRPr="00B831AD" w:rsidRDefault="00B831AD" w:rsidP="00B831A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831AD">
        <w:rPr>
          <w:rFonts w:ascii="Times New Roman" w:hAnsi="Times New Roman" w:cs="Times New Roman"/>
          <w:b/>
          <w:sz w:val="28"/>
          <w:szCs w:val="28"/>
        </w:rPr>
        <w:t>Консультация для педагогов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Start w:id="0" w:name="_GoBack"/>
      <w:r w:rsidRPr="00B831AD">
        <w:rPr>
          <w:rFonts w:ascii="Times New Roman" w:hAnsi="Times New Roman" w:cs="Times New Roman"/>
          <w:b/>
          <w:sz w:val="28"/>
          <w:szCs w:val="28"/>
        </w:rPr>
        <w:t xml:space="preserve">«Использование </w:t>
      </w:r>
      <w:proofErr w:type="gramStart"/>
      <w:r w:rsidRPr="00B831AD">
        <w:rPr>
          <w:rFonts w:ascii="Times New Roman" w:hAnsi="Times New Roman" w:cs="Times New Roman"/>
          <w:b/>
          <w:sz w:val="28"/>
          <w:szCs w:val="28"/>
        </w:rPr>
        <w:t>интеллект-карт</w:t>
      </w:r>
      <w:proofErr w:type="gramEnd"/>
      <w:r w:rsidRPr="00B831AD">
        <w:rPr>
          <w:rFonts w:ascii="Times New Roman" w:hAnsi="Times New Roman" w:cs="Times New Roman"/>
          <w:b/>
          <w:sz w:val="28"/>
          <w:szCs w:val="28"/>
        </w:rPr>
        <w:t xml:space="preserve"> в работе с дошкольниками»</w:t>
      </w:r>
    </w:p>
    <w:bookmarkEnd w:id="0"/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>Интеллект - карта, или карты мышления (</w:t>
      </w:r>
      <w:proofErr w:type="spellStart"/>
      <w:r w:rsidRPr="00B831AD">
        <w:rPr>
          <w:rFonts w:ascii="Times New Roman" w:hAnsi="Times New Roman" w:cs="Times New Roman"/>
          <w:sz w:val="28"/>
          <w:szCs w:val="28"/>
        </w:rPr>
        <w:t>mind-maps</w:t>
      </w:r>
      <w:proofErr w:type="spellEnd"/>
      <w:r w:rsidRPr="00B831AD">
        <w:rPr>
          <w:rFonts w:ascii="Times New Roman" w:hAnsi="Times New Roman" w:cs="Times New Roman"/>
          <w:sz w:val="28"/>
          <w:szCs w:val="28"/>
        </w:rPr>
        <w:t>) — это отображение на бумаге эффективного способа думать, запоминать, вспоминать, решать творческие задачи, а также возможность представить и наглядно выразить свои внутренние процессы обработки информации, вносить в них изменения, совершенствовать. Иногда в русских переводах термин может переводиться как «карты ума», «карты разума», «</w:t>
      </w:r>
      <w:proofErr w:type="gramStart"/>
      <w:r w:rsidRPr="00B831AD">
        <w:rPr>
          <w:rFonts w:ascii="Times New Roman" w:hAnsi="Times New Roman" w:cs="Times New Roman"/>
          <w:sz w:val="28"/>
          <w:szCs w:val="28"/>
        </w:rPr>
        <w:t>интеллект-карты</w:t>
      </w:r>
      <w:proofErr w:type="gramEnd"/>
      <w:r w:rsidRPr="00B831AD">
        <w:rPr>
          <w:rFonts w:ascii="Times New Roman" w:hAnsi="Times New Roman" w:cs="Times New Roman"/>
          <w:sz w:val="28"/>
          <w:szCs w:val="28"/>
        </w:rPr>
        <w:t>», «карты памяти» или «ментальные карты». Наиболее удобный перевод — «карты мышления».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>Большую часть информации о мире мы воспринимаем визуально, и поэтому, интеллект карта - это хороший наглядный материал, который проще запомнить и с которым проще работать.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B831AD">
        <w:rPr>
          <w:rFonts w:ascii="Times New Roman" w:hAnsi="Times New Roman" w:cs="Times New Roman"/>
          <w:sz w:val="28"/>
          <w:szCs w:val="28"/>
        </w:rPr>
        <w:t>Интеллект-карты</w:t>
      </w:r>
      <w:proofErr w:type="gramEnd"/>
      <w:r w:rsidRPr="00B831AD">
        <w:rPr>
          <w:rFonts w:ascii="Times New Roman" w:hAnsi="Times New Roman" w:cs="Times New Roman"/>
          <w:sz w:val="28"/>
          <w:szCs w:val="28"/>
        </w:rPr>
        <w:t xml:space="preserve"> (в оригинале </w:t>
      </w:r>
      <w:proofErr w:type="spellStart"/>
      <w:r w:rsidRPr="00B831AD">
        <w:rPr>
          <w:rFonts w:ascii="Times New Roman" w:hAnsi="Times New Roman" w:cs="Times New Roman"/>
          <w:sz w:val="28"/>
          <w:szCs w:val="28"/>
        </w:rPr>
        <w:t>Mind</w:t>
      </w:r>
      <w:proofErr w:type="spellEnd"/>
      <w:r w:rsidRPr="00B831A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B831AD">
        <w:rPr>
          <w:rFonts w:ascii="Times New Roman" w:hAnsi="Times New Roman" w:cs="Times New Roman"/>
          <w:sz w:val="28"/>
          <w:szCs w:val="28"/>
        </w:rPr>
        <w:t>maps</w:t>
      </w:r>
      <w:proofErr w:type="spellEnd"/>
      <w:r w:rsidRPr="00B831AD">
        <w:rPr>
          <w:rFonts w:ascii="Times New Roman" w:hAnsi="Times New Roman" w:cs="Times New Roman"/>
          <w:sz w:val="28"/>
          <w:szCs w:val="28"/>
        </w:rPr>
        <w:t xml:space="preserve">) - разработка Тони </w:t>
      </w:r>
      <w:proofErr w:type="spellStart"/>
      <w:r w:rsidRPr="00B831AD">
        <w:rPr>
          <w:rFonts w:ascii="Times New Roman" w:hAnsi="Times New Roman" w:cs="Times New Roman"/>
          <w:sz w:val="28"/>
          <w:szCs w:val="28"/>
        </w:rPr>
        <w:t>Бьюзена</w:t>
      </w:r>
      <w:proofErr w:type="spellEnd"/>
      <w:r w:rsidRPr="00B831AD">
        <w:rPr>
          <w:rFonts w:ascii="Times New Roman" w:hAnsi="Times New Roman" w:cs="Times New Roman"/>
          <w:sz w:val="28"/>
          <w:szCs w:val="28"/>
        </w:rPr>
        <w:t>, известного писателя, лектора и консультанта по вопросам интеллекта, психологии обучения и проблем мышления.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>В мир дошкольных технологий, интеллект – карты пришли благодаря кандидату педагогических наук В. М. Акименко, которая предложила использовать этот метод для развития связной речи у детей.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>Интеллектуальная карта – это уникальный и простой метод запоминания информации, с помощью которого, развиваются как творческие, так и речевые способности детей и активизируется мышление.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 xml:space="preserve">Полезные свойства </w:t>
      </w:r>
      <w:proofErr w:type="gramStart"/>
      <w:r w:rsidRPr="00B831AD">
        <w:rPr>
          <w:rFonts w:ascii="Times New Roman" w:hAnsi="Times New Roman" w:cs="Times New Roman"/>
          <w:sz w:val="28"/>
          <w:szCs w:val="28"/>
        </w:rPr>
        <w:t>интеллект-карт</w:t>
      </w:r>
      <w:proofErr w:type="gramEnd"/>
      <w:r w:rsidRPr="00B831AD">
        <w:rPr>
          <w:rFonts w:ascii="Times New Roman" w:hAnsi="Times New Roman" w:cs="Times New Roman"/>
          <w:sz w:val="28"/>
          <w:szCs w:val="28"/>
        </w:rPr>
        <w:t xml:space="preserve"> это – наглядность, привлекательность и запоминаемость.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>Наглядность - обозначенная проблема с многочисленными сторонами оказывается прямо перед вами, ее можно окинуть одним взглядом.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 xml:space="preserve">Привлекательность - хорошая интеллектуальная карта имеет свою эстетику, ее рассматривать не только интересно, но и приятно. Тони </w:t>
      </w:r>
      <w:proofErr w:type="spellStart"/>
      <w:r w:rsidRPr="00B831AD">
        <w:rPr>
          <w:rFonts w:ascii="Times New Roman" w:hAnsi="Times New Roman" w:cs="Times New Roman"/>
          <w:sz w:val="28"/>
          <w:szCs w:val="28"/>
        </w:rPr>
        <w:t>Бьюзен</w:t>
      </w:r>
      <w:proofErr w:type="spellEnd"/>
      <w:r w:rsidRPr="00B831AD">
        <w:rPr>
          <w:rFonts w:ascii="Times New Roman" w:hAnsi="Times New Roman" w:cs="Times New Roman"/>
          <w:sz w:val="28"/>
          <w:szCs w:val="28"/>
        </w:rPr>
        <w:t xml:space="preserve"> рекомендовал: "Настраивайтесь на создание </w:t>
      </w:r>
      <w:proofErr w:type="gramStart"/>
      <w:r w:rsidRPr="00B831AD">
        <w:rPr>
          <w:rFonts w:ascii="Times New Roman" w:hAnsi="Times New Roman" w:cs="Times New Roman"/>
          <w:sz w:val="28"/>
          <w:szCs w:val="28"/>
        </w:rPr>
        <w:t>красивых</w:t>
      </w:r>
      <w:proofErr w:type="gramEnd"/>
      <w:r w:rsidRPr="00B831AD">
        <w:rPr>
          <w:rFonts w:ascii="Times New Roman" w:hAnsi="Times New Roman" w:cs="Times New Roman"/>
          <w:sz w:val="28"/>
          <w:szCs w:val="28"/>
        </w:rPr>
        <w:t xml:space="preserve"> интеллект-карт".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>Запоминаемость состоит в том, что благодаря работе обоих полушарий мозга, использованию образов и цвета, интеллект-карта легко запоминается.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>К. Д. Ушинский писал: «Учите ребёнка каким-нибудь неизвестным ему пяти словам - он будет долго и напрасно мучиться, но свяжите двадцать таких слов с картинками, и он усвоит на лету».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 xml:space="preserve"> Рассмотрим подробнее данную методику.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 xml:space="preserve">В педагогической практике можно применять </w:t>
      </w:r>
      <w:proofErr w:type="gramStart"/>
      <w:r w:rsidRPr="00B831AD">
        <w:rPr>
          <w:rFonts w:ascii="Times New Roman" w:hAnsi="Times New Roman" w:cs="Times New Roman"/>
          <w:sz w:val="28"/>
          <w:szCs w:val="28"/>
        </w:rPr>
        <w:t>интеллект-карты</w:t>
      </w:r>
      <w:proofErr w:type="gramEnd"/>
      <w:r w:rsidRPr="00B831AD">
        <w:rPr>
          <w:rFonts w:ascii="Times New Roman" w:hAnsi="Times New Roman" w:cs="Times New Roman"/>
          <w:sz w:val="28"/>
          <w:szCs w:val="28"/>
        </w:rPr>
        <w:t xml:space="preserve"> следующим образом: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>1 направление – Сбор материала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>2 направление – Закрепление и обобщение материала.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>3 направление - Развитие связной речи. Составление рассказов.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>Общие требования к составлению любой интеллект – карты.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>• Для создания карт используются фломастеры, цветные карандаши, маркеры и т. д.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>• Лист располагается горизонтально.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lastRenderedPageBreak/>
        <w:t>• Главная идея обводится в центре страницы. Для ее изображения можно использовать рисунки, картинки.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>• Для каждого ключевого момента проводятся расходящиеся от центра ответвления (в любом направлении). Каждая главная ветвь имеет свой цвет.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>• Над каждой линией – ветвью пишется только одно ключевое слово.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>• Писать надо разборчиво печатными заглавными буквами.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>• Каждая мысль обводится, можно использовать рисунки, картинки, ассоциации о каждом слове.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>•В процессе моделирования добавляются символы и иллюстрации.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>Обратим внимание на основные правила построения интеллект – карт.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 xml:space="preserve">1.1. Начинайте с центра. В центре находится самая главная мысль, цель построения </w:t>
      </w:r>
      <w:proofErr w:type="gramStart"/>
      <w:r w:rsidRPr="00B831AD">
        <w:rPr>
          <w:rFonts w:ascii="Times New Roman" w:hAnsi="Times New Roman" w:cs="Times New Roman"/>
          <w:sz w:val="28"/>
          <w:szCs w:val="28"/>
        </w:rPr>
        <w:t>интеллект-карты</w:t>
      </w:r>
      <w:proofErr w:type="gramEnd"/>
      <w:r w:rsidRPr="00B831AD">
        <w:rPr>
          <w:rFonts w:ascii="Times New Roman" w:hAnsi="Times New Roman" w:cs="Times New Roman"/>
          <w:sz w:val="28"/>
          <w:szCs w:val="28"/>
        </w:rPr>
        <w:t>. Начинайте с главной мысли — и у вас появятся новые идеи, чем ее дополнить.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 xml:space="preserve">1.2. Читайте по часовой стрелке, начиная с правого верхнего угла. Информация считывается по кругу, начиная с центра карты и продолжая с правого верхнего угла и далее по часовой стрелке. Это правило принято для чтения всех </w:t>
      </w:r>
      <w:proofErr w:type="gramStart"/>
      <w:r w:rsidRPr="00B831AD">
        <w:rPr>
          <w:rFonts w:ascii="Times New Roman" w:hAnsi="Times New Roman" w:cs="Times New Roman"/>
          <w:sz w:val="28"/>
          <w:szCs w:val="28"/>
        </w:rPr>
        <w:t>интеллект-карт</w:t>
      </w:r>
      <w:proofErr w:type="gramEnd"/>
      <w:r w:rsidRPr="00B831AD">
        <w:rPr>
          <w:rFonts w:ascii="Times New Roman" w:hAnsi="Times New Roman" w:cs="Times New Roman"/>
          <w:sz w:val="28"/>
          <w:szCs w:val="28"/>
        </w:rPr>
        <w:t>. Если вы задаете другую последовательность, обозначайте очередность чтения порядковыми цифрами.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>1.3. Используйте разные цвета! В выбираемых нами цветах всегда больше смысла, чем может показаться. Цвет мы воспринимаем мгновенно, а на восприятие текста нужно время. Разные цвета могут по-разному восприниматься и имеют разное значение в разных культурах и у разных людей. Более подробно об этом рассказано ниже.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 xml:space="preserve">1.4. Экспериментируйте всегда! В течение своей практики автор видел множество </w:t>
      </w:r>
      <w:proofErr w:type="gramStart"/>
      <w:r w:rsidRPr="00B831AD">
        <w:rPr>
          <w:rFonts w:ascii="Times New Roman" w:hAnsi="Times New Roman" w:cs="Times New Roman"/>
          <w:sz w:val="28"/>
          <w:szCs w:val="28"/>
        </w:rPr>
        <w:t>интеллект-карт</w:t>
      </w:r>
      <w:proofErr w:type="gramEnd"/>
      <w:r w:rsidRPr="00B831AD">
        <w:rPr>
          <w:rFonts w:ascii="Times New Roman" w:hAnsi="Times New Roman" w:cs="Times New Roman"/>
          <w:sz w:val="28"/>
          <w:szCs w:val="28"/>
        </w:rPr>
        <w:t>. И у каждой из этих карт был свой неповторимый индивидуальный стиль. Так как мышление каждого человека уникально, то и карта как результат мышления тоже оказывается уникальной и неповторимой. Не бойтесь экспериментировать, пробовать, искать и находить лучшие способы представления информации, максимально подходящие именно для вас.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r w:rsidRPr="00B831AD">
        <w:rPr>
          <w:rFonts w:ascii="Times New Roman" w:hAnsi="Times New Roman" w:cs="Times New Roman"/>
          <w:sz w:val="28"/>
          <w:szCs w:val="28"/>
        </w:rPr>
        <w:t xml:space="preserve">Воспитателям работа над </w:t>
      </w:r>
      <w:proofErr w:type="gramStart"/>
      <w:r w:rsidRPr="00B831AD">
        <w:rPr>
          <w:rFonts w:ascii="Times New Roman" w:hAnsi="Times New Roman" w:cs="Times New Roman"/>
          <w:sz w:val="28"/>
          <w:szCs w:val="28"/>
        </w:rPr>
        <w:t>интеллект-картой</w:t>
      </w:r>
      <w:proofErr w:type="gramEnd"/>
      <w:r w:rsidRPr="00B831AD">
        <w:rPr>
          <w:rFonts w:ascii="Times New Roman" w:hAnsi="Times New Roman" w:cs="Times New Roman"/>
          <w:sz w:val="28"/>
          <w:szCs w:val="28"/>
        </w:rPr>
        <w:t xml:space="preserve"> позволяет проанализировать собственную деятельность, креативно представить видение проблемы. Визуализация важной для них темы всегда вызывает эмоциональный отклик, совместная деятельность способствует сплочению коллектива, формирует позитивный микроклимат.</w:t>
      </w:r>
    </w:p>
    <w:p w:rsidR="00B831AD" w:rsidRPr="00B831AD" w:rsidRDefault="00B831AD" w:rsidP="00B831AD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B831AD">
        <w:rPr>
          <w:rFonts w:ascii="Times New Roman" w:hAnsi="Times New Roman" w:cs="Times New Roman"/>
          <w:sz w:val="28"/>
          <w:szCs w:val="28"/>
        </w:rPr>
        <w:t>Интеллект-карты</w:t>
      </w:r>
      <w:proofErr w:type="gramEnd"/>
      <w:r w:rsidRPr="00B831AD">
        <w:rPr>
          <w:rFonts w:ascii="Times New Roman" w:hAnsi="Times New Roman" w:cs="Times New Roman"/>
          <w:sz w:val="28"/>
          <w:szCs w:val="28"/>
        </w:rPr>
        <w:t xml:space="preserve"> в работе воспитателей — это не только активный и интерактивный метод. С их помощью педагоги могут решать экспериментальные задачи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36CCD" w:rsidRPr="00B831AD" w:rsidRDefault="00F36CCD" w:rsidP="00B831AD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F36CCD" w:rsidRPr="00B831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0FE0"/>
    <w:rsid w:val="009D0FE0"/>
    <w:rsid w:val="00B831AD"/>
    <w:rsid w:val="00F36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31AD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831A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707</Words>
  <Characters>4030</Characters>
  <Application>Microsoft Office Word</Application>
  <DocSecurity>0</DocSecurity>
  <Lines>33</Lines>
  <Paragraphs>9</Paragraphs>
  <ScaleCrop>false</ScaleCrop>
  <Company>RePack by SPecialiST</Company>
  <LinksUpToDate>false</LinksUpToDate>
  <CharactersWithSpaces>4728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Разина Тупикина</dc:creator>
  <cp:keywords/>
  <dc:description/>
  <cp:lastModifiedBy>Разина Тупикина</cp:lastModifiedBy>
  <cp:revision>3</cp:revision>
  <dcterms:created xsi:type="dcterms:W3CDTF">2025-03-10T14:44:00Z</dcterms:created>
  <dcterms:modified xsi:type="dcterms:W3CDTF">2025-03-10T14:49:00Z</dcterms:modified>
</cp:coreProperties>
</file>