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tabs>
          <w:tab w:val="left" w:leader="none" w:pos="5280"/>
          <w:tab w:val="right" w:leader="none" w:pos="9355"/>
        </w:tabs>
        <w:spacing w:after="0" w:line="36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ФОРМИРОВАНИЕ КОММУНИКАЦИОННЫХ УНИВЕРСАЛЬНЫХ УЧЕБНЫХ ДЕЙСТВИЙ НА УРОКАХ МАТЕМАТИКИ В ДИСТАНЦИОННОМ ФОРМАТЕ</w:t>
      </w:r>
    </w:p>
    <w:p w:rsidR="00000000" w:rsidDel="00000000" w:rsidP="00000000" w:rsidRDefault="00000000" w:rsidRPr="00000000" w14:paraId="00000002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Глазунова Людмила Владимировна, учитель начальных классов</w:t>
      </w:r>
    </w:p>
    <w:p w:rsidR="00000000" w:rsidDel="00000000" w:rsidP="00000000" w:rsidRDefault="00000000" w:rsidRPr="00000000" w14:paraId="00000004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ГБОУ "Школа №25 с углублённым изучением отдельных предметов"</w:t>
      </w:r>
    </w:p>
    <w:p w:rsidR="00000000" w:rsidDel="00000000" w:rsidP="00000000" w:rsidRDefault="00000000" w:rsidRPr="00000000" w14:paraId="00000005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ДНР  г. Горловка</w:t>
      </w:r>
    </w:p>
    <w:p w:rsidR="00000000" w:rsidDel="00000000" w:rsidP="00000000" w:rsidRDefault="00000000" w:rsidRPr="00000000" w14:paraId="00000006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                                                                                                                                                                                  </w:t>
      </w:r>
    </w:p>
    <w:p w:rsidR="00000000" w:rsidDel="00000000" w:rsidP="00000000" w:rsidRDefault="00000000" w:rsidRPr="00000000" w14:paraId="00000007">
      <w:pPr>
        <w:tabs>
          <w:tab w:val="left" w:leader="none" w:pos="5280"/>
          <w:tab w:val="right" w:leader="none" w:pos="9355"/>
        </w:tabs>
        <w:spacing w:after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8"/>
          <w:szCs w:val="28"/>
          <w:rtl w:val="0"/>
        </w:rPr>
        <w:t xml:space="preserve">Аннотация.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 В данной статье рассматривается проблема формирования коммуникативных универсальных учебных действий (УУД) у младших школьников в условиях дистанционного обучения на уроках математики. Автор анализирует особенности организации учебного процесса в онлайн-формате, выявляет трудности, с которыми сталкиваются учащиеся и педагоги, и предлагает эффективные методические приёмы, способствующие развитию коммуникативных навыков. Особое внимание уделяется созданию условий для взаимодействия учащихся, развитию умения высказывать свою точку зрения, аргументировать ответы и работать в группах даже в дистанционном формате.</w:t>
      </w:r>
    </w:p>
    <w:p w:rsidR="00000000" w:rsidDel="00000000" w:rsidP="00000000" w:rsidRDefault="00000000" w:rsidRPr="00000000" w14:paraId="00000008">
      <w:pPr>
        <w:tabs>
          <w:tab w:val="left" w:leader="none" w:pos="5280"/>
          <w:tab w:val="right" w:leader="none" w:pos="9355"/>
        </w:tabs>
        <w:spacing w:after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8"/>
          <w:szCs w:val="28"/>
          <w:rtl w:val="0"/>
        </w:rPr>
        <w:t xml:space="preserve">Ключевые слова: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дистанционное обучение, начальная школа, математика, коммуникативные универсальные учебные действия, взаимодействие, онлайн-урок.</w:t>
      </w:r>
    </w:p>
    <w:p w:rsidR="00000000" w:rsidDel="00000000" w:rsidP="00000000" w:rsidRDefault="00000000" w:rsidRPr="00000000" w14:paraId="00000009">
      <w:pPr>
        <w:tabs>
          <w:tab w:val="left" w:leader="none" w:pos="5280"/>
          <w:tab w:val="right" w:leader="none" w:pos="9355"/>
        </w:tabs>
        <w:spacing w:after="0" w:line="360" w:lineRule="auto"/>
        <w:ind w:firstLine="850.3937007874017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Современные технологии всё активнее входят в образовательный процесс, и дистанционное обучение становится неотъемлемой частью школьной практики. Однако переход на онлайн-формат требует пересмотра методов преподавания, особенно в начальной школе, где важную роль играет развитие коммуникативных универсальных учебных действий (УУД). Коммуникативные УУД включают умение слушать и слышать собеседника, формулировать вопросы и ответы, аргументировать свою точку зрения и вести продуктивный диалог. Эти навыки необходимы не только для успешного обучения, но и для дальнейшего развития ребёнка в социуме.</w:t>
      </w:r>
    </w:p>
    <w:p w:rsidR="00000000" w:rsidDel="00000000" w:rsidP="00000000" w:rsidRDefault="00000000" w:rsidRPr="00000000" w14:paraId="0000000B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 уроках математики коммуникативные навыки формируются через обсуждение решений задач, коллективный поиск ответов, анализ ошибок и аргументацию своих выводов. В традиционном очном обучении учитель может легко регулировать взаимодействие между учениками, организовывать дискуссии и совместную работу. Однако в дистанционном формате эти процессы затруднены из-за особенностей онлайн-коммуникации, таких как недостаток живого общения, технические проблемы и сложности с удержанием внимания младших школьников.</w:t>
      </w:r>
    </w:p>
    <w:p w:rsidR="00000000" w:rsidDel="00000000" w:rsidP="00000000" w:rsidRDefault="00000000" w:rsidRPr="00000000" w14:paraId="0000000C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эффективного формирования коммуникативных УУД в дистанционном формате необходимо учитывать ряд факторов. Во-первых, важно организовать работу так, чтобы дети могли не только слушать объяснения учителя, но и активно взаимодействовать друг с другом. Одним из инструментов является использование интерактивных платформ (Zoom, Microsoft Teams, Google Meet), где можно разделять класс на малые группы для обсуждения заданий. Это позволяет учащимся практиковаться в коллективной работе и обсуждении решений.</w:t>
      </w:r>
    </w:p>
    <w:p w:rsidR="00000000" w:rsidDel="00000000" w:rsidP="00000000" w:rsidRDefault="00000000" w:rsidRPr="00000000" w14:paraId="0000000D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Во-вторых, следует применять задания, направленные на развитие математической речи. Например, полезно давать детям не только вычислительные задачи, но и упражнения на объяснение алгоритмов, обоснование решений, составление математических рассказов. Можно использовать приёмы "Объясни другу" или "Учитель на минуту", когда один ученик объясняет решение задачи однокласснику, а остальные оценивают, было ли объяснение понятным.</w:t>
      </w:r>
    </w:p>
    <w:p w:rsidR="00000000" w:rsidDel="00000000" w:rsidP="00000000" w:rsidRDefault="00000000" w:rsidRPr="00000000" w14:paraId="0000000E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Ещё один эффективный метод — проведение математических дискуссий в онлайн-формате. Учитель предлагает задачу с несколькими способами решения, а учащиеся обсуждают, какой вариант наиболее рационален. Такая форма работы позволяет детям не только искать правильный ответ, но и учиться слушать мнение других, аргументировать свои доводы и анализировать чужие ошибки.</w:t>
      </w:r>
    </w:p>
    <w:p w:rsidR="00000000" w:rsidDel="00000000" w:rsidP="00000000" w:rsidRDefault="00000000" w:rsidRPr="00000000" w14:paraId="0000000F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Кроме того, в дистанционном обучении важно развивать письменную коммуникацию. Для этого можно использовать чаты и форумы, где дети будут формулировать свои мысли письменно, объяснять решения задач и обсуждать сложные моменты. Это помогает учащимся структурировать математическую речь, формировать грамотные объяснения и лучше понимать материал.</w:t>
      </w:r>
    </w:p>
    <w:p w:rsidR="00000000" w:rsidDel="00000000" w:rsidP="00000000" w:rsidRDefault="00000000" w:rsidRPr="00000000" w14:paraId="00000010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Родители также играют важную роль в развитии коммуникативных навыков детей в дистанционном обучении. Учителю следует наладить взаимодействие с семьёй, объяснять родителям важность совместного обсуждения учебных вопросов, помощи в формулировании мыслей и поддержки ребёнка в процессе онлайн-обучения.</w:t>
      </w:r>
    </w:p>
    <w:p w:rsidR="00000000" w:rsidDel="00000000" w:rsidP="00000000" w:rsidRDefault="00000000" w:rsidRPr="00000000" w14:paraId="00000011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Таким образом, дистанционный формат обучения, несмотря на все сложности, предоставляет новые возможности для формирования коммуникативных УУД у младших школьников на уроках математики. Использование интерактивных платформ, групповой работы, дискуссий и письменной коммуникации позволяет не только улучшить математические знания учеников, но и развить важные социальные и коммуникативные навыки, необходимые для успешного обучения и будущей жизни.</w:t>
      </w:r>
    </w:p>
    <w:p w:rsidR="00000000" w:rsidDel="00000000" w:rsidP="00000000" w:rsidRDefault="00000000" w:rsidRPr="00000000" w14:paraId="00000012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0" w:line="360" w:lineRule="auto"/>
        <w:ind w:firstLine="851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Список литературы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shd w:fill="ffffff" w:val="clear"/>
        <w:spacing w:after="0" w:afterAutospacing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Бондарева И. И. Возможности электронного обучения в формировании универсальных учебных действий у младших школьников // Нижегородское образование. 2016. №3. URL: </w:t>
      </w:r>
      <w:hyperlink r:id="rId6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8"/>
            <w:szCs w:val="28"/>
            <w:u w:val="single"/>
            <w:rtl w:val="0"/>
          </w:rPr>
          <w:t xml:space="preserve">https://cyberleninka.ru/article/n/vozmozhnosti-elektronnogo-obucheniya-v-formirovanii-universalnyh-uchebnyh-deystviy-u-mladshih-shkolnikov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shd w:fill="ffffff" w:val="clear"/>
        <w:spacing w:after="0" w:afterAutospacing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Пичугин С. С. Дистанционное обучение в начальной школе: диверсификация дидактического содержания и условий организации учебных занятий // Нижегородское образование. 2020. №3. URL: </w:t>
      </w:r>
      <w:hyperlink r:id="rId7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8"/>
            <w:szCs w:val="28"/>
            <w:u w:val="single"/>
            <w:rtl w:val="0"/>
          </w:rPr>
          <w:t xml:space="preserve">https://cyberleninka.ru/article/n/distantsionnoe-obuchenie-v-nachalnoy-shkole-diversifikatsiya-didakticheskogo-soderzhaniya-i-usloviy-organizatsii-uchebnyh-zanyatiy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shd w:fill="ffffff" w:val="clear"/>
        <w:spacing w:after="0" w:afterAutospacing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Усачева Е.А., Чеботарёва Н.Н. Образовательные платформы дистанционное обучение: новые вызовы в новой реальности // ВВО. 2021. №1 (28). URL: </w:t>
      </w:r>
      <w:hyperlink r:id="rId8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8"/>
            <w:szCs w:val="28"/>
            <w:u w:val="single"/>
            <w:rtl w:val="0"/>
          </w:rPr>
          <w:t xml:space="preserve">https://cyberleninka.ru/article/n/obrazovatelnye-platformy-distantsionnoe-obuchenie-novye-vyzovy-v-novoy-realnosti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shd w:fill="ffffff" w:val="clear"/>
        <w:spacing w:after="18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Фисенко Т. П. Возможности смешанного обучения математике для развития регулятивных универсальных учебных действий обучающихся // Вестник СИБИТа. 2021. №3. URL: </w:t>
      </w:r>
      <w:hyperlink r:id="rId9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8"/>
            <w:szCs w:val="28"/>
            <w:u w:val="single"/>
            <w:rtl w:val="0"/>
          </w:rPr>
          <w:t xml:space="preserve">https://cyberleninka.ru/article/n/vozmozhnosti-smeshannogo-obucheniya-matematike-dlya-razvitiya-regulyativnyh-universalnyh-uchebnyh-deystviy-obuchayuschihsya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</w:t>
      </w:r>
    </w:p>
    <w:sectPr>
      <w:pgSz w:h="16838" w:w="11906" w:orient="portrait"/>
      <w:pgMar w:bottom="1134" w:top="1134" w:left="1700.7874015748032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cyberleninka.ru/article/n/vozmozhnosti-smeshannogo-obucheniya-matematike-dlya-razvitiya-regulyativnyh-universalnyh-uchebnyh-deystviy-obuchayuschihsya" TargetMode="External"/><Relationship Id="rId5" Type="http://schemas.openxmlformats.org/officeDocument/2006/relationships/styles" Target="styles.xml"/><Relationship Id="rId6" Type="http://schemas.openxmlformats.org/officeDocument/2006/relationships/hyperlink" Target="https://cyberleninka.ru/article/n/vozmozhnosti-elektronnogo-obucheniya-v-formirovanii-universalnyh-uchebnyh-deystviy-u-mladshih-shkolnikov" TargetMode="External"/><Relationship Id="rId7" Type="http://schemas.openxmlformats.org/officeDocument/2006/relationships/hyperlink" Target="https://cyberleninka.ru/article/n/distantsionnoe-obuchenie-v-nachalnoy-shkole-diversifikatsiya-didakticheskogo-soderzhaniya-i-usloviy-organizatsii-uchebnyh-zanyatiy" TargetMode="External"/><Relationship Id="rId8" Type="http://schemas.openxmlformats.org/officeDocument/2006/relationships/hyperlink" Target="https://cyberleninka.ru/article/n/obrazovatelnye-platformy-distantsionnoe-obuchenie-novye-vyzovy-v-novoy-realnost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