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9DC13E" w14:textId="77777777" w:rsidR="002E1D07" w:rsidRDefault="002E1D07" w:rsidP="002E1D07">
      <w:pPr>
        <w:widowControl w:val="0"/>
        <w:tabs>
          <w:tab w:val="left" w:pos="360"/>
        </w:tabs>
        <w:spacing w:after="0"/>
        <w:ind w:firstLine="45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0DF8648" w14:textId="0D069C10" w:rsidR="0013427A" w:rsidRPr="002E1D07" w:rsidRDefault="0013427A" w:rsidP="002E1D07">
      <w:pPr>
        <w:widowControl w:val="0"/>
        <w:tabs>
          <w:tab w:val="left" w:pos="360"/>
        </w:tabs>
        <w:spacing w:after="0"/>
        <w:ind w:firstLine="45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2E1D07">
        <w:rPr>
          <w:rFonts w:ascii="Times New Roman" w:hAnsi="Times New Roman" w:cs="Times New Roman"/>
          <w:b/>
          <w:bCs/>
          <w:sz w:val="28"/>
          <w:szCs w:val="28"/>
        </w:rPr>
        <w:t xml:space="preserve">СТАТЬЯ ПО ТЕМЕ: </w:t>
      </w:r>
    </w:p>
    <w:p w14:paraId="49A61C48" w14:textId="148930AC" w:rsidR="0013427A" w:rsidRPr="002E1D07" w:rsidRDefault="0013427A" w:rsidP="002E1D07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E1D07">
        <w:rPr>
          <w:rFonts w:ascii="Times New Roman" w:hAnsi="Times New Roman" w:cs="Times New Roman"/>
          <w:b/>
          <w:color w:val="000000"/>
          <w:sz w:val="28"/>
          <w:szCs w:val="28"/>
        </w:rPr>
        <w:t>«НОВЫЕ ПОДХОДЫ В ПРЕПОДАВАНИИ ХИМИИ В ШКОЛЕ»</w:t>
      </w:r>
    </w:p>
    <w:p w14:paraId="07AA0619" w14:textId="77777777" w:rsidR="00D37FEE" w:rsidRPr="002E1D07" w:rsidRDefault="005D6FCF" w:rsidP="002E1D07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2E1D07">
        <w:rPr>
          <w:rFonts w:ascii="Times New Roman" w:hAnsi="Times New Roman" w:cs="Times New Roman"/>
          <w:b/>
          <w:color w:val="000000"/>
          <w:sz w:val="28"/>
          <w:szCs w:val="28"/>
        </w:rPr>
        <w:t>Аннотация.</w:t>
      </w:r>
      <w:r w:rsidRPr="002E1D0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D37FEE" w:rsidRPr="002E1D0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В статье рассмотрены проблемы современного учителя химии. </w:t>
      </w:r>
      <w:r w:rsidR="00E268E8" w:rsidRPr="002E1D07">
        <w:rPr>
          <w:rFonts w:ascii="Times New Roman" w:hAnsi="Times New Roman" w:cs="Times New Roman"/>
          <w:i/>
          <w:color w:val="000000"/>
          <w:sz w:val="28"/>
          <w:szCs w:val="28"/>
        </w:rPr>
        <w:t>Показан многогранный образ педагога в современной системе образования</w:t>
      </w:r>
      <w:r w:rsidR="00D37FEE" w:rsidRPr="002E1D07"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  <w:r w:rsidR="00E268E8" w:rsidRPr="002E1D0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Продемонстрированы ключевые моменты в повседневной работе учителя химии, которого можно было бы назвать мастером своего дела в условиях современного общества и его требований.</w:t>
      </w:r>
    </w:p>
    <w:p w14:paraId="20B89E76" w14:textId="77777777" w:rsidR="005D6FCF" w:rsidRPr="002E1D07" w:rsidRDefault="005D6FCF" w:rsidP="002E1D07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2E1D07">
        <w:rPr>
          <w:rFonts w:ascii="Times New Roman" w:hAnsi="Times New Roman" w:cs="Times New Roman"/>
          <w:b/>
          <w:color w:val="000000"/>
          <w:sz w:val="28"/>
          <w:szCs w:val="28"/>
        </w:rPr>
        <w:t>Ключевые слова:</w:t>
      </w:r>
      <w:r w:rsidRPr="002E1D0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E268E8" w:rsidRPr="002E1D07">
        <w:rPr>
          <w:rFonts w:ascii="Times New Roman" w:hAnsi="Times New Roman" w:cs="Times New Roman"/>
          <w:i/>
          <w:color w:val="000000"/>
          <w:sz w:val="28"/>
          <w:szCs w:val="28"/>
        </w:rPr>
        <w:t>современный учитель, учитель химии, саморазвитие, самосовершенствование, приемы, умения, навыки, педагогические технологии.</w:t>
      </w:r>
    </w:p>
    <w:p w14:paraId="65A3E33D" w14:textId="77777777" w:rsidR="00526210" w:rsidRPr="002E1D07" w:rsidRDefault="00377D02" w:rsidP="002E1D0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Современный мир постоянно развивается, активно внедряются в образовательный процесс передовые технологии. При этом основной организационной формой обучения по-прежнему остается урок, а качество подготовки учащихся во многом </w:t>
      </w:r>
      <w:r w:rsidR="00D91299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зависит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уровня его проведения. А здесь многое зависит от учителя, поэтому встает актуальный вопрос: «Каким должен бы</w:t>
      </w:r>
      <w:r w:rsidR="006E3C0A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ть учитель современный школы?». 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Просто и однозначно ответить на поставленный вопрос нельзя, ведь и оп</w:t>
      </w:r>
      <w:r w:rsidR="006E3C0A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ытный педагог 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 </w:t>
      </w:r>
      <w:r w:rsidR="006E3C0A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большим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E3C0A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педагогическим 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стажем, и молодой специалист, который творчески подходит к своей работе, могут быть в равной </w:t>
      </w:r>
      <w:r w:rsidR="00526210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степени современными учителями.</w:t>
      </w:r>
    </w:p>
    <w:p w14:paraId="5B519B36" w14:textId="77777777" w:rsidR="00526210" w:rsidRPr="002E1D07" w:rsidRDefault="00526210" w:rsidP="002E1D0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Современный учитель химии должен не только владеть предметными знаниями, умениям, навыками, методическими приемами и современными педагогическими технологиями, но и применять их на практике, моделируя и анализируя различные педагогические ситуации.</w:t>
      </w:r>
    </w:p>
    <w:p w14:paraId="64BC50B7" w14:textId="77777777" w:rsidR="00526210" w:rsidRPr="002E1D07" w:rsidRDefault="00526210" w:rsidP="002E1D0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федеральном компоненте государственного стандарта общего образования основные задачи российского образования определены как повышение его доступности, качества и эффективности. Это предполагает не только масштабные структурные, организационно-экономические изменения, но, в первую очередь, – это значительное обновление содержания общего образования, приведение его в соответствие с требованиями времени и задачами развития страны</w:t>
      </w:r>
      <w:r w:rsidR="006E3C0A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[2, С. 27-30].</w:t>
      </w:r>
    </w:p>
    <w:p w14:paraId="27715E1D" w14:textId="77777777" w:rsidR="00377D02" w:rsidRPr="002E1D07" w:rsidRDefault="00377D02" w:rsidP="002E1D0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педагог принимает новые требования, то он будет меняться. В</w:t>
      </w:r>
      <w:r w:rsidR="00E268E8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нутренняя мотивация и желание – </w:t>
      </w:r>
      <w:r w:rsidR="006E3C0A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главные составляющие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6E3C0A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которые должны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двигать вперед каждого учителя. Сейчас существует большое количество курсов повышения квалификации, на которых можно усовершенствовать свое педагогическое мастерство. Используя новые знания, будет легче работать в современной школе, идти в ногу со временем, быть уверенным в себе. Именно уверенный в себе педагог может увлечь ученика, пробудить в нем желание учиться. Мастерство учителя – это труд, который необходимо совершенствовать каждый день. Современный учитель – это профессионал своего дела. Отличительной характеристикой современного педагога-мастера являются: высокая культура и качество труда, стремление к самосовершенствованию, самокритичность и постоянный творческий поиск. В современном обществе огромное влияние оказывает рыночная экономика, поэтому учителю необходимо быть конкурентоспособным. Конкуренция способствует развитию профессионализма, повышению квалификации. При этом нельзя останавливаться и достигнутом и постоянно думать только о сдаче квалификационного экзамена. Для профессионала своего дела важна оценка качества его труда как родителями детей, так и самими учениками. Одна из важных проблем, которая сейчас существует в школе – это нежелание детей учиться. Большинство учителей встречаются с этим в своей практике ежедневно. Успехи в учебе зависят от желания самого ребенка приобрести новые знания. Для того чтобы активировать познавательную деятельность учащегося, педагог должен использовать весь арсенал средств, которые имеются в его распоряжении. Педагог-мастер – это и актер, и режиссер, а если нужно – и певец, и писатель [</w:t>
      </w:r>
      <w:r w:rsidR="00D37FEE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2,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 27-30].</w:t>
      </w:r>
    </w:p>
    <w:p w14:paraId="43344C03" w14:textId="77777777" w:rsidR="00E268E8" w:rsidRPr="002E1D07" w:rsidRDefault="00E268E8" w:rsidP="002E1D0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Учитель должен идти в ногу со временем. Поэтому современный учитель может и должен использовать в своей работе максимальное количество гаджетов и передовых технологий нашего времени. Активизация познавательной деятельности учащихся может происходить не только на уроке, но и в самостоятельной внеурочной работе школьников. В этом преподавателю окажет помощь Интернет, с помощью которого можно проводить дистанционное обучение и контроль знаний учащихся, онлайн-консультации с учениками. Использование в работе дистанционных курсов дает возможность учащимся провести самоконтроль и самопроверку, что 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будет способствовать повышению их познавательной деятельности. Присутствие химического эксперимента – неотъемлемая часть урока химии. Именно химический эксперимент и задает специфику химии как предмета, но иногда учитель не может продемонстрировать опыт на уроке, на это существуют причины: отсутствие реактивов, опасность проведения опытов, большие затраты времени. При использовании видео эксперимента этот недостаток можно с легкостью устранить. Учитель, использующий современные достижению науки и техники, способен проводить уроки на более качественном и высоком уровне, что способно заинтересовать современного ученика, привлечь его к активному участию в учебном процессе, улучшить освоение учебного материала, дать возможность для самообучения.</w:t>
      </w:r>
    </w:p>
    <w:p w14:paraId="4854E1E3" w14:textId="77777777" w:rsidR="00526210" w:rsidRPr="002E1D07" w:rsidRDefault="00526210" w:rsidP="002E1D0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Учителю XXI века недостаточно владеть комплексом базовых на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учных знаний, он должен стать выразителем ценностей образования, должен быть подготовленным к выбору и реализации различных концепций в условиях вариатив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ного многоуровневого образования, к постоянному само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образованию, самосовершенствованию, саморазвитию. При подготовке к уроку или внеклассному мероприятию учителю требуется поработать с большим объемом информации, изучить, переосмыслить специальную и методическую литературу. Для совершенствования профессионального мастерства и педагогической культуры необходимо последовательно самообразовываться, что вполне возможно только при желании самого учителя [</w:t>
      </w:r>
      <w:r w:rsidR="00D37FEE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С. 40].</w:t>
      </w:r>
    </w:p>
    <w:p w14:paraId="7B6A9049" w14:textId="77777777" w:rsidR="00526210" w:rsidRPr="002E1D07" w:rsidRDefault="00526210" w:rsidP="002E1D0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настоящее время необходимо говорить о компетентностном подходе в деятельности учителя химии. Для достижения успеха в обучении химии учителю химии необходимо хорошо понимать сам процесс обучения на всех этапах, начиная с пропедевтических курсов и завершая профильным обучением в старших классах [</w:t>
      </w:r>
      <w:r w:rsidR="00D37FEE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С. 4].</w:t>
      </w:r>
    </w:p>
    <w:p w14:paraId="422E4405" w14:textId="77777777" w:rsidR="00526210" w:rsidRPr="002E1D07" w:rsidRDefault="00526210" w:rsidP="002E1D0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Особое внимание учитель должен уделять предпрофильной подготовке. Данная работа может начинаться учителем химии задолго до организации профильного 10-го класса и входить в систему пропедевтической работы учителя. Это могут быть и элективные курсы, и внеурочные занятия с 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углубленным изучением предмета. Основной курс изучения химия начинается с 8-го класса, поэтому целесообразно было бы ввести уже с 7-го класса вводный курс по химии 1 час в неделю.</w:t>
      </w:r>
    </w:p>
    <w:p w14:paraId="03F44544" w14:textId="77777777" w:rsidR="00526210" w:rsidRPr="002E1D07" w:rsidRDefault="00526210" w:rsidP="002E1D0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Быть современным учителем достаточно сложно, но возможно. Главное, как и во все времена, учитель должен</w:t>
      </w:r>
      <w:r w:rsidR="00CD3913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любить</w:t>
      </w:r>
      <w:r w:rsidR="00ED4C81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свою </w:t>
      </w:r>
      <w:proofErr w:type="spellStart"/>
      <w:r w:rsidR="00ED4C81"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профессию</w:t>
      </w: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конечно</w:t>
      </w:r>
      <w:proofErr w:type="spellEnd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своих детей, которым дает знания.</w:t>
      </w:r>
    </w:p>
    <w:p w14:paraId="4D120630" w14:textId="77777777" w:rsidR="00D37FEE" w:rsidRPr="002E1D07" w:rsidRDefault="00D37FEE" w:rsidP="002E1D0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E1D07">
        <w:rPr>
          <w:rFonts w:ascii="Times New Roman" w:hAnsi="Times New Roman" w:cs="Times New Roman"/>
          <w:b/>
          <w:sz w:val="28"/>
          <w:szCs w:val="28"/>
        </w:rPr>
        <w:t>Ссылки:</w:t>
      </w:r>
    </w:p>
    <w:p w14:paraId="47843A07" w14:textId="77777777" w:rsidR="00D37FEE" w:rsidRPr="002E1D07" w:rsidRDefault="00D37FEE" w:rsidP="002E1D07">
      <w:pPr>
        <w:pStyle w:val="a3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bookmark0"/>
      <w:proofErr w:type="spellStart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Гильманшина</w:t>
      </w:r>
      <w:proofErr w:type="spellEnd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 И., Космодемьянская С. С.</w:t>
      </w:r>
      <w:bookmarkStart w:id="2" w:name="bookmark1"/>
      <w:bookmarkEnd w:id="1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Методологические и методические основы преподавания химии</w:t>
      </w:r>
      <w:bookmarkEnd w:id="2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контексте ФГОС ОО: Учебное пособие. - Казань: Отечество, 2012. - 104 с.</w:t>
      </w:r>
    </w:p>
    <w:p w14:paraId="36B2E92C" w14:textId="77777777" w:rsidR="00D37FEE" w:rsidRPr="002E1D07" w:rsidRDefault="00D37FEE" w:rsidP="002E1D07">
      <w:pPr>
        <w:pStyle w:val="a3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Давыденко Л. В. Современный учитель химии на современном уроке [Текст]// Теория и практика образования в современном мире: материалы V </w:t>
      </w:r>
      <w:proofErr w:type="spellStart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Междунар</w:t>
      </w:r>
      <w:proofErr w:type="spellEnd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науч. </w:t>
      </w:r>
      <w:proofErr w:type="spellStart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конф</w:t>
      </w:r>
      <w:proofErr w:type="spellEnd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(г. Санкт-Петербург, июль 2014 г.). – СПб.: </w:t>
      </w:r>
      <w:proofErr w:type="spellStart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СатисЪ</w:t>
      </w:r>
      <w:proofErr w:type="spellEnd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2014.</w:t>
      </w:r>
    </w:p>
    <w:p w14:paraId="08A81388" w14:textId="77777777" w:rsidR="00D37FEE" w:rsidRPr="002E1D07" w:rsidRDefault="00D37FEE" w:rsidP="002E1D07">
      <w:pPr>
        <w:pStyle w:val="a3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Космодемьянская С. С., </w:t>
      </w:r>
      <w:proofErr w:type="spellStart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Гильманшина</w:t>
      </w:r>
      <w:proofErr w:type="spellEnd"/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 И. Методика обучения химии: учебное пособие. – Казань: ТГГПУ, 2011. – 136 с.</w:t>
      </w:r>
    </w:p>
    <w:p w14:paraId="3301F404" w14:textId="77777777" w:rsidR="00526210" w:rsidRPr="002E1D07" w:rsidRDefault="00526210" w:rsidP="002E1D0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14:paraId="6CFB0C5A" w14:textId="77777777" w:rsidR="00401D29" w:rsidRPr="002E1D07" w:rsidRDefault="00401D29" w:rsidP="002E1D0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615BCCC" w14:textId="109F8ECA" w:rsidR="00ED1DF8" w:rsidRPr="002E1D07" w:rsidRDefault="00ED1DF8" w:rsidP="002E1D07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1D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</w:p>
    <w:sectPr w:rsidR="00ED1DF8" w:rsidRPr="002E1D07" w:rsidSect="002E1D07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3E4AA0"/>
    <w:multiLevelType w:val="hybridMultilevel"/>
    <w:tmpl w:val="64962D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6FCF"/>
    <w:rsid w:val="00026343"/>
    <w:rsid w:val="0013427A"/>
    <w:rsid w:val="002E1D07"/>
    <w:rsid w:val="00377D02"/>
    <w:rsid w:val="00401D29"/>
    <w:rsid w:val="00471EBE"/>
    <w:rsid w:val="00526210"/>
    <w:rsid w:val="005D6FCF"/>
    <w:rsid w:val="006E3C0A"/>
    <w:rsid w:val="00CD3913"/>
    <w:rsid w:val="00D37FEE"/>
    <w:rsid w:val="00D91299"/>
    <w:rsid w:val="00E268E8"/>
    <w:rsid w:val="00EB676C"/>
    <w:rsid w:val="00ED1DF8"/>
    <w:rsid w:val="00ED4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928A88"/>
  <w15:docId w15:val="{6D6FAA71-C7B5-4536-8CEF-07991DDE3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D6FCF"/>
  </w:style>
  <w:style w:type="paragraph" w:styleId="3">
    <w:name w:val="heading 3"/>
    <w:basedOn w:val="a"/>
    <w:link w:val="30"/>
    <w:uiPriority w:val="9"/>
    <w:semiHidden/>
    <w:unhideWhenUsed/>
    <w:qFormat/>
    <w:rsid w:val="0013427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7FE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13427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Hyperlink"/>
    <w:uiPriority w:val="99"/>
    <w:unhideWhenUsed/>
    <w:rsid w:val="001342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992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1046</Words>
  <Characters>5963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</dc:creator>
  <cp:keywords/>
  <dc:description/>
  <cp:lastModifiedBy>1</cp:lastModifiedBy>
  <cp:revision>2</cp:revision>
  <dcterms:created xsi:type="dcterms:W3CDTF">2025-03-26T07:18:00Z</dcterms:created>
  <dcterms:modified xsi:type="dcterms:W3CDTF">2025-03-26T07:18:00Z</dcterms:modified>
</cp:coreProperties>
</file>