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5632" w:rsidRPr="00575632" w:rsidRDefault="00575632" w:rsidP="00575632">
      <w:pPr>
        <w:shd w:val="clear" w:color="auto" w:fill="FFFFFF"/>
        <w:spacing w:before="360" w:after="360" w:line="240" w:lineRule="auto"/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  <w:t>Педагоги и родители используют для этого разные подходы, но одним из ключевых на сегодня считается STEM-технология. Это такое направление в образовании, которое объединяет научные дисциплины (</w:t>
      </w:r>
      <w:proofErr w:type="spellStart"/>
      <w:r w:rsidRPr="00575632"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  <w:t>Science</w:t>
      </w:r>
      <w:proofErr w:type="spellEnd"/>
      <w:r w:rsidRPr="00575632"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  <w:t>), технологии (</w:t>
      </w:r>
      <w:proofErr w:type="spellStart"/>
      <w:r w:rsidRPr="00575632"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  <w:t>Technology</w:t>
      </w:r>
      <w:proofErr w:type="spellEnd"/>
      <w:r w:rsidRPr="00575632"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  <w:t>), инженерию (</w:t>
      </w:r>
      <w:proofErr w:type="spellStart"/>
      <w:r w:rsidRPr="00575632"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  <w:t>Engineering</w:t>
      </w:r>
      <w:proofErr w:type="spellEnd"/>
      <w:r w:rsidRPr="00575632"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  <w:t>) и математику (</w:t>
      </w:r>
      <w:proofErr w:type="spellStart"/>
      <w:r w:rsidRPr="00575632"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  <w:t>Mathematics</w:t>
      </w:r>
      <w:proofErr w:type="spellEnd"/>
      <w:r w:rsidRPr="00575632"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  <w:t>) в единую систему обучения. Оно ориентировано на практическое применение знаний, взаимосвязь между учебными предметами и визуализацию научных явлений для более глубокого понимания теории. Способствует развитию творческого мышления и практических навыков, а также подготавливает к успешной адаптации в быстро меняющемся мире технологий и научных открытий.</w:t>
      </w:r>
    </w:p>
    <w:p w:rsidR="00575632" w:rsidRPr="00575632" w:rsidRDefault="00575632" w:rsidP="00575632">
      <w:pPr>
        <w:shd w:val="clear" w:color="auto" w:fill="FFFFFF"/>
        <w:spacing w:before="360" w:after="360" w:line="240" w:lineRule="auto"/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  <w:t>Впервые STEM-технология была внедрена в США, а потом уже распространилась по всему миру.</w:t>
      </w:r>
    </w:p>
    <w:p w:rsidR="00575632" w:rsidRPr="00575632" w:rsidRDefault="00575632" w:rsidP="00575632">
      <w:pPr>
        <w:shd w:val="clear" w:color="auto" w:fill="FFFFFF"/>
        <w:spacing w:before="360" w:after="360" w:line="240" w:lineRule="auto"/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  <w:t>Примером для современного STEM-образования может служить Леонардо да Винчи — человек, который одинаково хорошо разбирался в математике, архитектуре, медицине, искусстве, и умел применять знания из различных областей в своих работах.</w:t>
      </w:r>
    </w:p>
    <w:p w:rsidR="00575632" w:rsidRPr="00575632" w:rsidRDefault="00575632" w:rsidP="00575632">
      <w:pPr>
        <w:shd w:val="clear" w:color="auto" w:fill="FFFFFF"/>
        <w:spacing w:before="360" w:after="360" w:line="240" w:lineRule="auto"/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  <w:t>STEM-образование в России ориентировано на ФГОС, что обеспечивает стандартизацию и качество обучения и позволяет сформировать у детей познавательные интересы к различным видам деятельности.</w:t>
      </w:r>
    </w:p>
    <w:p w:rsidR="00575632" w:rsidRPr="00575632" w:rsidRDefault="00575632" w:rsidP="00575632">
      <w:pPr>
        <w:shd w:val="clear" w:color="auto" w:fill="FFFFFF"/>
        <w:spacing w:after="225" w:line="336" w:lineRule="atLeast"/>
        <w:jc w:val="center"/>
        <w:outlineLvl w:val="1"/>
        <w:rPr>
          <w:rFonts w:ascii="Arial" w:eastAsia="Times New Roman" w:hAnsi="Arial" w:cs="Times New Roman"/>
          <w:b/>
          <w:bCs/>
          <w:color w:val="000000"/>
          <w:sz w:val="36"/>
          <w:szCs w:val="36"/>
          <w:lang w:eastAsia="ru-RU"/>
        </w:rPr>
      </w:pPr>
      <w:bookmarkStart w:id="0" w:name="q1"/>
      <w:bookmarkEnd w:id="0"/>
      <w:r w:rsidRPr="00575632">
        <w:rPr>
          <w:rFonts w:ascii="Arial" w:eastAsia="Times New Roman" w:hAnsi="Arial" w:cs="Times New Roman"/>
          <w:b/>
          <w:bCs/>
          <w:color w:val="000000"/>
          <w:sz w:val="36"/>
          <w:szCs w:val="36"/>
          <w:lang w:eastAsia="ru-RU"/>
        </w:rPr>
        <w:t>Какие цели у STEM-технологии в дошкольном образовании</w:t>
      </w:r>
    </w:p>
    <w:p w:rsidR="00575632" w:rsidRPr="00575632" w:rsidRDefault="00575632" w:rsidP="00575632">
      <w:pPr>
        <w:shd w:val="clear" w:color="auto" w:fill="FFFFFF"/>
        <w:spacing w:before="360" w:after="36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Глобальная цель — развить у детей ключевые навыки и знания, которые станут фундаментом для успешного функционирования в современном технологичном и научно-ориентированном мире. Сюда можно включить и другие цели:</w:t>
      </w:r>
    </w:p>
    <w:p w:rsidR="00575632" w:rsidRPr="00575632" w:rsidRDefault="00575632" w:rsidP="00575632">
      <w:pPr>
        <w:numPr>
          <w:ilvl w:val="0"/>
          <w:numId w:val="1"/>
        </w:numPr>
        <w:shd w:val="clear" w:color="auto" w:fill="FFFFFF"/>
        <w:spacing w:before="100" w:beforeAutospacing="1" w:after="255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развитие критического мышления — умение задавать вопросы, искать ответы, анализировать информацию, делать выводы и решать сложные проблемы. Этот навык важен для адаптации к постоянно меняющемуся миру и принятия информированных решений;</w:t>
      </w:r>
    </w:p>
    <w:p w:rsidR="00575632" w:rsidRPr="00575632" w:rsidRDefault="00575632" w:rsidP="00575632">
      <w:pPr>
        <w:numPr>
          <w:ilvl w:val="0"/>
          <w:numId w:val="1"/>
        </w:numPr>
        <w:shd w:val="clear" w:color="auto" w:fill="FFFFFF"/>
        <w:spacing w:before="100" w:beforeAutospacing="1" w:after="255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развитие навыков командной работы — STEM-активности часто предполагают работу в группах, что позволяет детям учиться сотрудничать, обмениваться идеями и решать задачи вместе. Это способствует развитию коммуникативных и лидерских навыков;</w:t>
      </w:r>
    </w:p>
    <w:p w:rsidR="00575632" w:rsidRPr="00575632" w:rsidRDefault="00575632" w:rsidP="00575632">
      <w:pPr>
        <w:numPr>
          <w:ilvl w:val="0"/>
          <w:numId w:val="1"/>
        </w:numPr>
        <w:shd w:val="clear" w:color="auto" w:fill="FFFFFF"/>
        <w:spacing w:before="100" w:beforeAutospacing="1" w:after="255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практическое применение знаний — STEM-образование ставит детей перед реальными задачами и вызовами, что позволяет им применить свои знания на практике и видеть результаты своей работы;</w:t>
      </w:r>
    </w:p>
    <w:p w:rsidR="00575632" w:rsidRPr="00575632" w:rsidRDefault="00575632" w:rsidP="00575632">
      <w:pPr>
        <w:numPr>
          <w:ilvl w:val="0"/>
          <w:numId w:val="1"/>
        </w:numPr>
        <w:shd w:val="clear" w:color="auto" w:fill="FFFFFF"/>
        <w:spacing w:before="100" w:beforeAutospacing="1" w:after="255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заинтересованность в науке и технологиях — стимулировать интерес детей к науке, технологиям, инженерии и математике;</w:t>
      </w:r>
    </w:p>
    <w:p w:rsidR="00575632" w:rsidRPr="00575632" w:rsidRDefault="00575632" w:rsidP="00575632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подготовка к современной реальности — обеспечить детям необходимые компетенции для успешной адаптации к миру, где технологии и наука играют важную роль во всех сферах жизни.</w:t>
      </w:r>
    </w:p>
    <w:p w:rsidR="00575632" w:rsidRPr="00575632" w:rsidRDefault="00575632" w:rsidP="00575632">
      <w:pPr>
        <w:shd w:val="clear" w:color="auto" w:fill="FFFFFF"/>
        <w:spacing w:before="360" w:after="36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Такой подход поможет детям учиться и исследовать мир через игру и практические занятия, стимулируя их интерес к науке, технологии, инженерии и математике с самого раннего возраста.</w:t>
      </w:r>
    </w:p>
    <w:p w:rsidR="00575632" w:rsidRPr="00575632" w:rsidRDefault="00575632" w:rsidP="00575632">
      <w:pPr>
        <w:shd w:val="clear" w:color="auto" w:fill="FFFFFF"/>
        <w:spacing w:after="225" w:line="336" w:lineRule="atLeast"/>
        <w:jc w:val="center"/>
        <w:outlineLvl w:val="1"/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</w:pPr>
      <w:bookmarkStart w:id="1" w:name="q2"/>
      <w:bookmarkEnd w:id="1"/>
      <w:r w:rsidRPr="00575632"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  <w:t>Как устроена STEM-технология в ДОО</w:t>
      </w:r>
    </w:p>
    <w:p w:rsidR="00575632" w:rsidRPr="00575632" w:rsidRDefault="00575632" w:rsidP="0057563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 wp14:anchorId="5FD558F4" wp14:editId="7896D84A">
            <wp:extent cx="2377440" cy="1325880"/>
            <wp:effectExtent l="0" t="0" r="3810" b="7620"/>
            <wp:docPr id="1" name="Рисунок 1" descr="Задачи школьного психолог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Задачи школьного психолога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7440" cy="1325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5632" w:rsidRPr="00575632" w:rsidRDefault="00575632" w:rsidP="00575632">
      <w:pPr>
        <w:shd w:val="clear" w:color="auto" w:fill="FFFFFF"/>
        <w:spacing w:after="0" w:line="330" w:lineRule="atLeast"/>
        <w:rPr>
          <w:rFonts w:ascii="Arial" w:eastAsia="Times New Roman" w:hAnsi="Arial" w:cs="Arial"/>
          <w:color w:val="737373"/>
          <w:sz w:val="21"/>
          <w:szCs w:val="21"/>
          <w:lang w:eastAsia="ru-RU"/>
        </w:rPr>
      </w:pPr>
      <w:r w:rsidRPr="00575632">
        <w:rPr>
          <w:rFonts w:ascii="Arial" w:eastAsia="Times New Roman" w:hAnsi="Arial" w:cs="Arial"/>
          <w:color w:val="737373"/>
          <w:sz w:val="21"/>
          <w:szCs w:val="21"/>
          <w:lang w:eastAsia="ru-RU"/>
        </w:rPr>
        <w:t>Читайте также:</w:t>
      </w:r>
    </w:p>
    <w:p w:rsidR="00575632" w:rsidRPr="00575632" w:rsidRDefault="00575632" w:rsidP="00575632">
      <w:pPr>
        <w:shd w:val="clear" w:color="auto" w:fill="FFFFFF"/>
        <w:spacing w:line="330" w:lineRule="atLeast"/>
        <w:rPr>
          <w:rFonts w:ascii="Arial" w:eastAsia="Times New Roman" w:hAnsi="Arial" w:cs="Arial"/>
          <w:color w:val="737373"/>
          <w:sz w:val="21"/>
          <w:szCs w:val="21"/>
          <w:lang w:eastAsia="ru-RU"/>
        </w:rPr>
      </w:pPr>
      <w:hyperlink r:id="rId6" w:history="1">
        <w:r w:rsidRPr="00575632">
          <w:rPr>
            <w:rFonts w:ascii="Arial" w:eastAsia="Times New Roman" w:hAnsi="Arial" w:cs="Arial"/>
            <w:b/>
            <w:bCs/>
            <w:color w:val="308EB0"/>
            <w:sz w:val="27"/>
            <w:szCs w:val="27"/>
            <w:u w:val="single"/>
            <w:lang w:eastAsia="ru-RU"/>
          </w:rPr>
          <w:t>Задачи школьного психолога</w:t>
        </w:r>
      </w:hyperlink>
    </w:p>
    <w:p w:rsidR="00575632" w:rsidRPr="00575632" w:rsidRDefault="00575632" w:rsidP="00575632">
      <w:pPr>
        <w:shd w:val="clear" w:color="auto" w:fill="FFFFFF"/>
        <w:spacing w:before="360" w:after="36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Специально для детей дошкольного возраста отечественными авторами — </w:t>
      </w:r>
      <w:proofErr w:type="spellStart"/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Волосовец</w:t>
      </w:r>
      <w:proofErr w:type="spellEnd"/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Т.В., </w:t>
      </w:r>
      <w:proofErr w:type="spellStart"/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Авериным</w:t>
      </w:r>
      <w:proofErr w:type="spellEnd"/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С.А., Марковой В.А. — была разработана парциальная модульная программа «STEM-образование детей дошкольного возраста».</w:t>
      </w:r>
    </w:p>
    <w:p w:rsidR="00575632" w:rsidRPr="00575632" w:rsidRDefault="00575632" w:rsidP="00575632">
      <w:pPr>
        <w:shd w:val="clear" w:color="auto" w:fill="FFFFFF"/>
        <w:spacing w:before="360" w:after="36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Ее можно использовать как часть основной образовательной программы в детском саду или для дополнительных занятий. Программа состоит из шести модулей, которые представляют собой целостные образовательные программы, спроектированные таким образом, чтобы обогатить образовательный опыт и развить необходимые навыки и знания.</w:t>
      </w:r>
    </w:p>
    <w:p w:rsidR="00575632" w:rsidRPr="00575632" w:rsidRDefault="00575632" w:rsidP="00575632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Математическое развитие.</w:t>
      </w: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Занятия включают игровые и практические задания, направленные на понимание счета, геометрических форм, изучение взаимосвязи между числами и решение простых математических задач.</w:t>
      </w:r>
    </w:p>
    <w:p w:rsidR="00575632" w:rsidRPr="00575632" w:rsidRDefault="00575632" w:rsidP="00575632">
      <w:pPr>
        <w:numPr>
          <w:ilvl w:val="0"/>
          <w:numId w:val="3"/>
        </w:numPr>
        <w:shd w:val="clear" w:color="auto" w:fill="FFFFFF"/>
        <w:spacing w:before="100" w:beforeAutospacing="1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Эксперименты с живой и неживой природой</w:t>
      </w: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 В этом модуле знакомятся с различными явлениями природы, экспериментируют с живыми организмами и неживыми материалами, что позволяет развивать наблюдательность и научный подход к изучению окружающего мира.</w:t>
      </w:r>
    </w:p>
    <w:p w:rsidR="00575632" w:rsidRPr="00575632" w:rsidRDefault="00575632" w:rsidP="00575632">
      <w:pPr>
        <w:numPr>
          <w:ilvl w:val="0"/>
          <w:numId w:val="4"/>
        </w:numPr>
        <w:shd w:val="clear" w:color="auto" w:fill="FFFFFF"/>
        <w:spacing w:before="100" w:beforeAutospacing="1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Дидактическая система </w:t>
      </w:r>
      <w:proofErr w:type="spellStart"/>
      <w:r w:rsidRPr="0057563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Фребеля</w:t>
      </w:r>
      <w:proofErr w:type="spellEnd"/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 В рамках этого модуля они осваивают математическую действительность, проводя действия с геометрическими телами и фигурами, а также учатся понимать пространственные отношения. Важной частью занятий является конструирование в различных ракурсах и проекциях, что развивает их способности к творчеству и логическому мышлению.</w:t>
      </w:r>
    </w:p>
    <w:p w:rsidR="00575632" w:rsidRPr="00575632" w:rsidRDefault="00575632" w:rsidP="00575632">
      <w:pPr>
        <w:numPr>
          <w:ilvl w:val="0"/>
          <w:numId w:val="5"/>
        </w:numPr>
        <w:shd w:val="clear" w:color="auto" w:fill="FFFFFF"/>
        <w:spacing w:before="100" w:beforeAutospacing="1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Робототехника.</w:t>
      </w: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Дети знакомятся с основами робототехники: учатся создавать простых роботов, программировать их движения и выполнять </w:t>
      </w: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различные задачи. Это развивает логическое мышление, техническое мастерство и умение решать задачи с помощью технологий.</w:t>
      </w:r>
    </w:p>
    <w:p w:rsidR="00575632" w:rsidRPr="00575632" w:rsidRDefault="00575632" w:rsidP="00575632">
      <w:pPr>
        <w:numPr>
          <w:ilvl w:val="0"/>
          <w:numId w:val="6"/>
        </w:numPr>
        <w:shd w:val="clear" w:color="auto" w:fill="FFFFFF"/>
        <w:spacing w:before="100" w:beforeAutospacing="1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LEGO-конструирование. </w:t>
      </w: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Дети используют конструктор LEGO для создания различных моделей и конструкций. Это развивает творческие навыки, пространственное мышление и умение работать с различными материалами.</w:t>
      </w:r>
    </w:p>
    <w:p w:rsidR="00575632" w:rsidRPr="00575632" w:rsidRDefault="00575632" w:rsidP="00575632">
      <w:pPr>
        <w:numPr>
          <w:ilvl w:val="0"/>
          <w:numId w:val="7"/>
        </w:numPr>
        <w:shd w:val="clear" w:color="auto" w:fill="FFFFFF"/>
        <w:spacing w:before="100" w:beforeAutospacing="1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57563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Мультистудия</w:t>
      </w:r>
      <w:proofErr w:type="spellEnd"/>
      <w:r w:rsidRPr="0057563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«Я творю мир»</w:t>
      </w: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 Дети погружаются в процесс создания мультфильмов, где знакомятся с историей мультипликации, изучают различные техники анимации, разрабатывают сюжеты, создают персонажей, анимируют их и собирают готовый мультфильм, развивая художественные, творческие и технические навыки в увлекательной атмосфере творчества и экспериментирования.</w:t>
      </w:r>
    </w:p>
    <w:p w:rsidR="00575632" w:rsidRPr="00575632" w:rsidRDefault="00575632" w:rsidP="00575632">
      <w:pPr>
        <w:shd w:val="clear" w:color="auto" w:fill="D1E1EE"/>
        <w:spacing w:before="360" w:after="36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Образовательные модули помогают внедрить STEM-подход в дошкольное образование и подготовить детей к жизни в современном мире.</w:t>
      </w:r>
    </w:p>
    <w:p w:rsidR="00575632" w:rsidRPr="00575632" w:rsidRDefault="00575632" w:rsidP="00575632">
      <w:pPr>
        <w:shd w:val="clear" w:color="auto" w:fill="FFFFFF"/>
        <w:spacing w:after="225" w:line="336" w:lineRule="atLeast"/>
        <w:jc w:val="center"/>
        <w:outlineLvl w:val="1"/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</w:pPr>
      <w:bookmarkStart w:id="2" w:name="q3"/>
      <w:bookmarkEnd w:id="2"/>
      <w:r w:rsidRPr="00575632"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  <w:t>С чего начать внедрение STEM-технологии в ДОО</w:t>
      </w:r>
    </w:p>
    <w:p w:rsidR="00575632" w:rsidRPr="00575632" w:rsidRDefault="00575632" w:rsidP="00575632">
      <w:pPr>
        <w:shd w:val="clear" w:color="auto" w:fill="FFFFFF"/>
        <w:spacing w:before="360" w:after="36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Погружение в STEM-среду можно начать с конструирования из дерева, бумаги, металла и пластика, например, складывать оригами или собирать </w:t>
      </w:r>
      <w:proofErr w:type="spellStart"/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Lego</w:t>
      </w:r>
      <w:proofErr w:type="spellEnd"/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 Так дети будут знакомиться с принципами инженерии и постепенно приобретать элементарные технические навыки и умения. </w:t>
      </w:r>
    </w:p>
    <w:p w:rsidR="00575632" w:rsidRPr="00575632" w:rsidRDefault="00575632" w:rsidP="00575632">
      <w:pPr>
        <w:shd w:val="clear" w:color="auto" w:fill="FFFFFF"/>
        <w:spacing w:before="360" w:after="36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756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Внедрение STEAM-подхода в дошкольное образование обеспечит детям уникальные возможности для творчества и развития, а также подготовит их к активной и успешной жизни в мире технологий и научных открытий. </w:t>
      </w:r>
    </w:p>
    <w:p w:rsidR="00575632" w:rsidRDefault="00575632">
      <w:bookmarkStart w:id="3" w:name="_GoBack"/>
      <w:bookmarkEnd w:id="3"/>
    </w:p>
    <w:sectPr w:rsidR="005756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2132C1"/>
    <w:multiLevelType w:val="multilevel"/>
    <w:tmpl w:val="B944E41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EC23CEC"/>
    <w:multiLevelType w:val="multilevel"/>
    <w:tmpl w:val="ECBA28B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D040361"/>
    <w:multiLevelType w:val="multilevel"/>
    <w:tmpl w:val="8D22D2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F237318"/>
    <w:multiLevelType w:val="multilevel"/>
    <w:tmpl w:val="6592110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5AE5555"/>
    <w:multiLevelType w:val="multilevel"/>
    <w:tmpl w:val="E5DA98E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1416E18"/>
    <w:multiLevelType w:val="multilevel"/>
    <w:tmpl w:val="D914950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6DE707A"/>
    <w:multiLevelType w:val="multilevel"/>
    <w:tmpl w:val="A3406B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5632"/>
    <w:rsid w:val="00575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1385E0"/>
  <w15:chartTrackingRefBased/>
  <w15:docId w15:val="{F89ED6E5-8B06-49FF-B66A-54D06CC0E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352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931279">
          <w:marLeft w:val="0"/>
          <w:marRight w:val="0"/>
          <w:marTop w:val="300"/>
          <w:marBottom w:val="300"/>
          <w:divBdr>
            <w:top w:val="single" w:sz="6" w:space="0" w:color="D1D2D6"/>
            <w:left w:val="single" w:sz="6" w:space="0" w:color="D1D2D6"/>
            <w:bottom w:val="single" w:sz="6" w:space="0" w:color="D1D2D6"/>
            <w:right w:val="single" w:sz="6" w:space="0" w:color="D1D2D6"/>
          </w:divBdr>
          <w:divsChild>
            <w:div w:id="183665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057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751987">
          <w:marLeft w:val="-225"/>
          <w:marRight w:val="-225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80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976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564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867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5357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5207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2690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  <w:divsChild>
                                        <w:div w:id="18256645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81919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4796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1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34403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7150040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1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69177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6913701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51137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794983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58021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29588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50911572">
                                                  <w:marLeft w:val="0"/>
                                                  <w:marRight w:val="0"/>
                                                  <w:marTop w:val="24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70707310">
                                                  <w:marLeft w:val="0"/>
                                                  <w:marRight w:val="0"/>
                                                  <w:marTop w:val="105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rgaps.ru/blog/zadachi-shkolnogo-psikhologa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817</Words>
  <Characters>4659</Characters>
  <Application>Microsoft Office Word</Application>
  <DocSecurity>0</DocSecurity>
  <Lines>38</Lines>
  <Paragraphs>10</Paragraphs>
  <ScaleCrop>false</ScaleCrop>
  <Company/>
  <LinksUpToDate>false</LinksUpToDate>
  <CharactersWithSpaces>5466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Артозей</dc:creator>
  <cp:keywords/>
  <dc:description/>
  <cp:lastModifiedBy>Екатерина Артозей</cp:lastModifiedBy>
  <cp:revision>1</cp:revision>
  <dcterms:created xsi:type="dcterms:W3CDTF">2025-03-23T17:41:00Z</dcterms:created>
  <dcterms:modified xsi:type="dcterms:W3CDTF">2025-03-23T17:43:00Z</dcterms:modified>
</cp:coreProperties>
</file>