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030C" w:rsidRPr="0051030C" w:rsidRDefault="0051030C" w:rsidP="0051030C">
      <w:pPr>
        <w:ind w:left="720"/>
        <w:rPr>
          <w:rFonts w:ascii="Times New Roman" w:hAnsi="Times New Roman" w:cs="Times New Roman"/>
          <w:b/>
          <w:sz w:val="24"/>
        </w:rPr>
      </w:pPr>
      <w:r w:rsidRPr="0051030C">
        <w:rPr>
          <w:rFonts w:ascii="Times New Roman" w:hAnsi="Times New Roman" w:cs="Times New Roman"/>
          <w:b/>
          <w:sz w:val="24"/>
        </w:rPr>
        <w:t>Психолого – педагогические основы социального поведения детей с аутизмом</w:t>
      </w:r>
    </w:p>
    <w:p w:rsidR="0051030C" w:rsidRPr="0051030C" w:rsidRDefault="0051030C" w:rsidP="0051030C">
      <w:pPr>
        <w:rPr>
          <w:rFonts w:ascii="Times New Roman" w:hAnsi="Times New Roman" w:cs="Times New Roman"/>
          <w:sz w:val="24"/>
        </w:rPr>
      </w:pPr>
      <w:r w:rsidRPr="0051030C">
        <w:rPr>
          <w:rFonts w:ascii="Times New Roman" w:hAnsi="Times New Roman" w:cs="Times New Roman"/>
          <w:sz w:val="24"/>
        </w:rPr>
        <w:tab/>
        <w:t>Литературные данные, как и наши наблюдения, свидетельствуют, что синдром "раннего аутизма" проявляется с рождения или с первых лет жизни. Выражается он в основном в отсутствии или исчезновении у детей контактов со средой, отсутствии заметного интереса к окружающему, адекватные эмоциональные реакции, а нередко и вообще каких-либо реакций на раздражители, наконец, в отсутствии целенаправленной активности и деятельности. Дети выглядят "отрешенными", "аутистический" погруженными в мир собственных переживаний. Они бесцельно скользят "невидящим" взглядом по окружающим лицам и предметам или столь же бесцельно и стереотипно подолгу производят однообразные движения и действия с какими-либо предметами - ремнем, веревкой, водопроводным краном и др. Говоря о социальном поведении мы,  имеем в виду,  особую форму существования активности человека в обществе.  Активность человека проявляется в произвольности его действий, поступков, поведения, деятельности, а также в субъективности психических образов и личного отношения к миру вещей и людей, к самому себе. Иначе говоря, проявляя  активность, личность последовательно реализует свое поведение, как в отношении социума</w:t>
      </w:r>
      <w:r>
        <w:rPr>
          <w:rFonts w:ascii="Times New Roman" w:hAnsi="Times New Roman" w:cs="Times New Roman"/>
          <w:sz w:val="24"/>
        </w:rPr>
        <w:t xml:space="preserve">, так и в отношении самой себя. </w:t>
      </w:r>
      <w:proofErr w:type="gramStart"/>
      <w:r w:rsidRPr="0051030C">
        <w:rPr>
          <w:rFonts w:ascii="Times New Roman" w:hAnsi="Times New Roman" w:cs="Times New Roman"/>
          <w:sz w:val="24"/>
        </w:rPr>
        <w:t>Основными компонентами развития социального поведения ребенка являются: зрительный контакт, социальная улыбка, выражение желания с помощью жестов, потребность в тактильном контакте, разделенное внимание, имитация, протестное или заинтересованное поведение, сопровождаемое взглядом и жестами, понятие о запретном и возможность предугадывать последствия своих действий.</w:t>
      </w:r>
      <w:proofErr w:type="gramEnd"/>
      <w:r>
        <w:rPr>
          <w:rFonts w:ascii="Times New Roman" w:hAnsi="Times New Roman" w:cs="Times New Roman"/>
          <w:sz w:val="24"/>
        </w:rPr>
        <w:t xml:space="preserve"> </w:t>
      </w:r>
      <w:r w:rsidRPr="0051030C">
        <w:rPr>
          <w:rFonts w:ascii="Times New Roman" w:hAnsi="Times New Roman" w:cs="Times New Roman"/>
          <w:sz w:val="24"/>
        </w:rPr>
        <w:t>Основой социального поведения является социальная норма. Она представляет собой предусмотренные ожидания, которые осуществляются при совершении человеком определенных действий. Нормы регулируют социальное поведение, помогают человеку отличить добро от зла, а также прогнозировать поведение и его последствия. В основе социального поведения лежат мотивы поведения. Если человек стремится к достижению какой-либо цели, то он выбирает средства, а также способы своих действий. Очень важно придерживаться норм и осознавать, что некоторые действия могут оказать положительное влияние, но некоторые могут быть губительны. Поэтому, при реализации своей деятельности очень важно ориентироваться не только на свои потребност</w:t>
      </w:r>
      <w:r>
        <w:rPr>
          <w:rFonts w:ascii="Times New Roman" w:hAnsi="Times New Roman" w:cs="Times New Roman"/>
          <w:sz w:val="24"/>
        </w:rPr>
        <w:t xml:space="preserve">и, но и на потребности социума. </w:t>
      </w:r>
      <w:r w:rsidRPr="0051030C">
        <w:rPr>
          <w:rFonts w:ascii="Times New Roman" w:hAnsi="Times New Roman" w:cs="Times New Roman"/>
          <w:sz w:val="24"/>
        </w:rPr>
        <w:t xml:space="preserve">Существенным отличием детей с аутизмом является их нарушение произвольности в действиях, поступках, поведении, деятельности, в отношении к миру и самому себе.  Это зависит от </w:t>
      </w:r>
      <w:r w:rsidRPr="0051030C">
        <w:rPr>
          <w:rFonts w:ascii="Times New Roman" w:hAnsi="Times New Roman" w:cs="Times New Roman"/>
          <w:bCs/>
          <w:sz w:val="24"/>
        </w:rPr>
        <w:t xml:space="preserve">степени тяжести аутистических проявлений и ведущего патопсихологического синдрома.  (Классификация О. С. Никольской, Е. Р. </w:t>
      </w:r>
      <w:proofErr w:type="spellStart"/>
      <w:r w:rsidRPr="0051030C">
        <w:rPr>
          <w:rFonts w:ascii="Times New Roman" w:hAnsi="Times New Roman" w:cs="Times New Roman"/>
          <w:bCs/>
          <w:sz w:val="24"/>
        </w:rPr>
        <w:t>Баенской</w:t>
      </w:r>
      <w:proofErr w:type="spellEnd"/>
      <w:r w:rsidRPr="0051030C">
        <w:rPr>
          <w:rFonts w:ascii="Times New Roman" w:hAnsi="Times New Roman" w:cs="Times New Roman"/>
          <w:bCs/>
          <w:sz w:val="24"/>
        </w:rPr>
        <w:t xml:space="preserve"> и М. М. </w:t>
      </w:r>
      <w:proofErr w:type="spellStart"/>
      <w:r w:rsidRPr="0051030C">
        <w:rPr>
          <w:rFonts w:ascii="Times New Roman" w:hAnsi="Times New Roman" w:cs="Times New Roman"/>
          <w:bCs/>
          <w:sz w:val="24"/>
        </w:rPr>
        <w:t>Либлинг</w:t>
      </w:r>
      <w:proofErr w:type="spellEnd"/>
      <w:r w:rsidRPr="0051030C">
        <w:rPr>
          <w:rFonts w:ascii="Times New Roman" w:hAnsi="Times New Roman" w:cs="Times New Roman"/>
          <w:bCs/>
          <w:sz w:val="24"/>
        </w:rPr>
        <w:t xml:space="preserve"> (1997)). Отсутствие мотивов поведения, не правильный выбор средств и  действий, из-за  отсутствия понимания общепринятых норм.</w:t>
      </w:r>
      <w:r w:rsidRPr="0051030C">
        <w:rPr>
          <w:rFonts w:ascii="Times New Roman" w:hAnsi="Times New Roman" w:cs="Times New Roman"/>
          <w:sz w:val="24"/>
        </w:rPr>
        <w:br/>
        <w:t xml:space="preserve">Н.Н Козак считает что, у детей с РАС нарушено социальное  взаимодействие и поведение, та как у человека, страдающего аутизмом, не получается построить здоровые взаимоотношения с другими людьми, что очень важно, находясь в обществе. Нарушение может быть настолько серьезным, что может повлиять на взаимоотношения матери и ребенка в начале жизни ребенка. Важно знать, что ребенок, с таким синдром, показывает свою привязанность к матери и другим людям, которые о нем заботятся. Однако способ, при помощи которого ребенок с аутизмом выражает свою любовь и привязанность, сильно отличается от способов нормальных детей. Если ребенок мало общается с другими детьми и своими родителями, то врачи не всегда могут определить диагноз аутизма. При </w:t>
      </w:r>
      <w:r w:rsidRPr="0051030C">
        <w:rPr>
          <w:rFonts w:ascii="Times New Roman" w:hAnsi="Times New Roman" w:cs="Times New Roman"/>
          <w:sz w:val="24"/>
        </w:rPr>
        <w:lastRenderedPageBreak/>
        <w:t>развитии ребенка его взаимодействие с обществом становится все более странным. Особенности поведения часто касаются визуального контакта, выражения лица и положения тела. Обычно ребенку с аутизмом трудно установить какие-либо взаимоотношения со сверстниками, и чаще всего ребенок остается изолированным от общества. Также ребенок не выражает заинтересованности в играх или каких-либо видах деятельности по сравнению со сверстниками. Дети с таким расстройством не желают играть в какие-либо игры. В тяжелых случаях дети могут не зам</w:t>
      </w:r>
      <w:r>
        <w:rPr>
          <w:rFonts w:ascii="Times New Roman" w:hAnsi="Times New Roman" w:cs="Times New Roman"/>
          <w:sz w:val="24"/>
        </w:rPr>
        <w:t>ечать присутствие других людей.</w:t>
      </w:r>
    </w:p>
    <w:p w:rsidR="0051030C" w:rsidRPr="0051030C" w:rsidRDefault="0051030C" w:rsidP="0051030C">
      <w:pPr>
        <w:rPr>
          <w:rFonts w:ascii="Times New Roman" w:hAnsi="Times New Roman" w:cs="Times New Roman"/>
          <w:sz w:val="24"/>
        </w:rPr>
      </w:pPr>
      <w:r w:rsidRPr="0051030C">
        <w:rPr>
          <w:rFonts w:ascii="Times New Roman" w:hAnsi="Times New Roman" w:cs="Times New Roman"/>
          <w:sz w:val="24"/>
        </w:rPr>
        <w:t xml:space="preserve">В. </w:t>
      </w:r>
      <w:proofErr w:type="spellStart"/>
      <w:r w:rsidRPr="0051030C">
        <w:rPr>
          <w:rFonts w:ascii="Times New Roman" w:hAnsi="Times New Roman" w:cs="Times New Roman"/>
          <w:sz w:val="24"/>
        </w:rPr>
        <w:t>Житловский</w:t>
      </w:r>
      <w:proofErr w:type="spellEnd"/>
      <w:r w:rsidRPr="0051030C">
        <w:rPr>
          <w:rFonts w:ascii="Times New Roman" w:hAnsi="Times New Roman" w:cs="Times New Roman"/>
          <w:sz w:val="24"/>
        </w:rPr>
        <w:t xml:space="preserve"> отметил что, в зарубежной психиатрии - аутизм рассматривается в социально - поведенческом плане как уход от действительности в мир внутренних переживаний, как сознательное или бессознательное защитное приспособление против душевной боли, дающее человеку возможность избежать непосильных для него требований окружающей среды. Детский аутизм, начинающийся в возрасте до 3 лет, постепенно прогрессируя, приводит больного к тяжелым психическим проявлениям в виде нарушения свойств личности и интеллектуальной недостаточности, и, как правило, к проблемам социальной жизни, социального поведения. </w:t>
      </w:r>
    </w:p>
    <w:p w:rsidR="0051030C" w:rsidRPr="0051030C" w:rsidRDefault="0051030C" w:rsidP="0051030C">
      <w:pPr>
        <w:rPr>
          <w:rFonts w:ascii="Times New Roman" w:hAnsi="Times New Roman" w:cs="Times New Roman"/>
          <w:sz w:val="24"/>
        </w:rPr>
      </w:pPr>
      <w:r w:rsidRPr="0051030C">
        <w:rPr>
          <w:rFonts w:ascii="Times New Roman" w:hAnsi="Times New Roman" w:cs="Times New Roman"/>
          <w:sz w:val="24"/>
        </w:rPr>
        <w:t xml:space="preserve">Автор  Тео </w:t>
      </w:r>
      <w:proofErr w:type="spellStart"/>
      <w:r w:rsidRPr="0051030C">
        <w:rPr>
          <w:rFonts w:ascii="Times New Roman" w:hAnsi="Times New Roman" w:cs="Times New Roman"/>
          <w:sz w:val="24"/>
        </w:rPr>
        <w:t>Питерс</w:t>
      </w:r>
      <w:proofErr w:type="spellEnd"/>
      <w:r w:rsidRPr="0051030C">
        <w:rPr>
          <w:rFonts w:ascii="Times New Roman" w:hAnsi="Times New Roman" w:cs="Times New Roman"/>
          <w:sz w:val="24"/>
        </w:rPr>
        <w:t xml:space="preserve">  определяет социальное взаимодействие как «абстрактные символы в постоянном движении». Для того чтобы понять человеку, что обозначает та или иная ситуация, ему приходится постоянно анализировать все, что он наблюдает. </w:t>
      </w:r>
      <w:proofErr w:type="spellStart"/>
      <w:r w:rsidRPr="0051030C">
        <w:rPr>
          <w:rFonts w:ascii="Times New Roman" w:hAnsi="Times New Roman" w:cs="Times New Roman"/>
          <w:sz w:val="24"/>
        </w:rPr>
        <w:t>Аутисту</w:t>
      </w:r>
      <w:proofErr w:type="spellEnd"/>
      <w:r w:rsidRPr="0051030C">
        <w:rPr>
          <w:rFonts w:ascii="Times New Roman" w:hAnsi="Times New Roman" w:cs="Times New Roman"/>
          <w:sz w:val="24"/>
        </w:rPr>
        <w:t xml:space="preserve"> окружающая действительность представляется чем-то запутанным, массой взаимодействующих событий, людей, мест, однако он не видит ни границ, ни порядка, ни смысла. Он в значительной мере оказывается социально слепым, ему трудно понимать эмоции, намерения, мысли, у него отсутствует или не развита «теория сознания». Если он воспринимает действие, то для него — это действие и ничего больше. Смысл, скрытый за этим действием, часто ускользает от него. Развитие социального взаимодействия и поведения у нормальных и аутичных детей идет по-разному.   </w:t>
      </w:r>
    </w:p>
    <w:p w:rsidR="0051030C" w:rsidRPr="0051030C" w:rsidRDefault="0051030C" w:rsidP="0051030C">
      <w:pPr>
        <w:rPr>
          <w:rFonts w:ascii="Times New Roman" w:hAnsi="Times New Roman" w:cs="Times New Roman"/>
          <w:sz w:val="24"/>
        </w:rPr>
      </w:pPr>
      <w:r w:rsidRPr="0051030C">
        <w:rPr>
          <w:rFonts w:ascii="Times New Roman" w:hAnsi="Times New Roman" w:cs="Times New Roman"/>
          <w:sz w:val="24"/>
        </w:rPr>
        <w:t xml:space="preserve">Франческа </w:t>
      </w:r>
      <w:proofErr w:type="spellStart"/>
      <w:r w:rsidRPr="0051030C">
        <w:rPr>
          <w:rFonts w:ascii="Times New Roman" w:hAnsi="Times New Roman" w:cs="Times New Roman"/>
          <w:sz w:val="24"/>
        </w:rPr>
        <w:t>Аппе</w:t>
      </w:r>
      <w:proofErr w:type="spellEnd"/>
      <w:r w:rsidRPr="0051030C">
        <w:rPr>
          <w:rFonts w:ascii="Times New Roman" w:hAnsi="Times New Roman" w:cs="Times New Roman"/>
          <w:sz w:val="24"/>
        </w:rPr>
        <w:t xml:space="preserve"> упоминает, что проблемы в сферах социализации, коммуникации и воображения достаточны и необходимы для описания поведенческих проявлений, характерных и типичных для аутизма. У </w:t>
      </w:r>
      <w:proofErr w:type="spellStart"/>
      <w:r w:rsidRPr="0051030C">
        <w:rPr>
          <w:rFonts w:ascii="Times New Roman" w:hAnsi="Times New Roman" w:cs="Times New Roman"/>
          <w:sz w:val="24"/>
        </w:rPr>
        <w:t>аутистов</w:t>
      </w:r>
      <w:proofErr w:type="spellEnd"/>
      <w:r w:rsidRPr="0051030C">
        <w:rPr>
          <w:rFonts w:ascii="Times New Roman" w:hAnsi="Times New Roman" w:cs="Times New Roman"/>
          <w:sz w:val="24"/>
        </w:rPr>
        <w:t xml:space="preserve"> может полностью отсутствовать речь и жесты; у них могут быть только </w:t>
      </w:r>
      <w:proofErr w:type="spellStart"/>
      <w:r w:rsidRPr="0051030C">
        <w:rPr>
          <w:rFonts w:ascii="Times New Roman" w:hAnsi="Times New Roman" w:cs="Times New Roman"/>
          <w:sz w:val="24"/>
        </w:rPr>
        <w:t>эхолалии</w:t>
      </w:r>
      <w:proofErr w:type="spellEnd"/>
      <w:r w:rsidRPr="0051030C">
        <w:rPr>
          <w:rFonts w:ascii="Times New Roman" w:hAnsi="Times New Roman" w:cs="Times New Roman"/>
          <w:sz w:val="24"/>
        </w:rPr>
        <w:t xml:space="preserve"> или же беглая речь, которой они пользуются особым образом; но все это можно рассматривать как проявления нарушения коммуникации. Аутичный ребенок может крутить колесики у игрушечной машинки вместо того, чтобы разыгрывать сцены парковки или мойки машины; это говорит об отсутствии воображения. Точно так же </w:t>
      </w:r>
      <w:proofErr w:type="spellStart"/>
      <w:r w:rsidRPr="0051030C">
        <w:rPr>
          <w:rFonts w:ascii="Times New Roman" w:hAnsi="Times New Roman" w:cs="Times New Roman"/>
          <w:sz w:val="24"/>
        </w:rPr>
        <w:t>аутист</w:t>
      </w:r>
      <w:proofErr w:type="spellEnd"/>
      <w:r w:rsidRPr="0051030C">
        <w:rPr>
          <w:rFonts w:ascii="Times New Roman" w:hAnsi="Times New Roman" w:cs="Times New Roman"/>
          <w:sz w:val="24"/>
        </w:rPr>
        <w:t xml:space="preserve"> может активно или пассивно избегать ситуаций взаимодействия с другими людьми, или, напротив, донимать людей своими вопросами и монологами; все эти формы поведения свидетельствуют об отсутствии каких-либо социальных представлений. Нарушение социального взаимодействия у </w:t>
      </w:r>
      <w:proofErr w:type="spellStart"/>
      <w:r w:rsidRPr="0051030C">
        <w:rPr>
          <w:rFonts w:ascii="Times New Roman" w:hAnsi="Times New Roman" w:cs="Times New Roman"/>
          <w:sz w:val="24"/>
        </w:rPr>
        <w:t>аутистов</w:t>
      </w:r>
      <w:proofErr w:type="spellEnd"/>
      <w:r w:rsidRPr="0051030C">
        <w:rPr>
          <w:rFonts w:ascii="Times New Roman" w:hAnsi="Times New Roman" w:cs="Times New Roman"/>
          <w:sz w:val="24"/>
        </w:rPr>
        <w:t xml:space="preserve"> не носит глобального характера. Так, у ребенка с аутизмом можно увидеть привязанность к родным, которая ничем не отличается от привязанности других (</w:t>
      </w:r>
      <w:proofErr w:type="spellStart"/>
      <w:r w:rsidRPr="0051030C">
        <w:rPr>
          <w:rFonts w:ascii="Times New Roman" w:hAnsi="Times New Roman" w:cs="Times New Roman"/>
          <w:sz w:val="24"/>
        </w:rPr>
        <w:t>неаутичных</w:t>
      </w:r>
      <w:proofErr w:type="spellEnd"/>
      <w:r w:rsidRPr="0051030C">
        <w:rPr>
          <w:rFonts w:ascii="Times New Roman" w:hAnsi="Times New Roman" w:cs="Times New Roman"/>
          <w:sz w:val="24"/>
        </w:rPr>
        <w:t xml:space="preserve">) детей,  с выраженными трудностями обучения. У аутичных детей имеется физическая самоидентификация — они узнают себя в зеркале. Они могут узнавать других людей и сообщать об этом с помощью речи. </w:t>
      </w:r>
      <w:proofErr w:type="spellStart"/>
      <w:r w:rsidRPr="0051030C">
        <w:rPr>
          <w:rFonts w:ascii="Times New Roman" w:hAnsi="Times New Roman" w:cs="Times New Roman"/>
          <w:sz w:val="24"/>
        </w:rPr>
        <w:t>Аутисты</w:t>
      </w:r>
      <w:proofErr w:type="spellEnd"/>
      <w:r w:rsidRPr="0051030C">
        <w:rPr>
          <w:rFonts w:ascii="Times New Roman" w:hAnsi="Times New Roman" w:cs="Times New Roman"/>
          <w:sz w:val="24"/>
        </w:rPr>
        <w:t xml:space="preserve"> способны дифференцированно относиться к разным людям и к различным способам взаимодействия. Для многих </w:t>
      </w:r>
      <w:proofErr w:type="spellStart"/>
      <w:r w:rsidRPr="0051030C">
        <w:rPr>
          <w:rFonts w:ascii="Times New Roman" w:hAnsi="Times New Roman" w:cs="Times New Roman"/>
          <w:sz w:val="24"/>
        </w:rPr>
        <w:lastRenderedPageBreak/>
        <w:t>аутистов</w:t>
      </w:r>
      <w:proofErr w:type="spellEnd"/>
      <w:r w:rsidRPr="0051030C">
        <w:rPr>
          <w:rFonts w:ascii="Times New Roman" w:hAnsi="Times New Roman" w:cs="Times New Roman"/>
          <w:sz w:val="24"/>
        </w:rPr>
        <w:t xml:space="preserve"> нехарактерно полное равнодушие, они могут искать близких отношений и различными способами привлекать к себе внимание других людей. Наряду с этими формами социального поведения, соответствующими умственному возрасту, выделяются своеобразные черты в плане взаимодействия с окружающими людьми. Существуют разногласия относительно того, с какого возраста появляются такого рода проблемы; сейчас диагноз «аутизм» редко ставится до 3 лет. В результате то социальное поведение, которое характерно для ребенка младшего возраста, до сих пор не подвергалось систематическому изучению — чаще это поведение исследовалось у </w:t>
      </w:r>
      <w:proofErr w:type="gramStart"/>
      <w:r w:rsidRPr="0051030C">
        <w:rPr>
          <w:rFonts w:ascii="Times New Roman" w:hAnsi="Times New Roman" w:cs="Times New Roman"/>
          <w:sz w:val="24"/>
        </w:rPr>
        <w:t>более старших</w:t>
      </w:r>
      <w:proofErr w:type="gramEnd"/>
      <w:r w:rsidRPr="0051030C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51030C">
        <w:rPr>
          <w:rFonts w:ascii="Times New Roman" w:hAnsi="Times New Roman" w:cs="Times New Roman"/>
          <w:sz w:val="24"/>
        </w:rPr>
        <w:t>аутистов</w:t>
      </w:r>
      <w:proofErr w:type="spellEnd"/>
      <w:r w:rsidRPr="0051030C">
        <w:rPr>
          <w:rFonts w:ascii="Times New Roman" w:hAnsi="Times New Roman" w:cs="Times New Roman"/>
          <w:sz w:val="24"/>
        </w:rPr>
        <w:t xml:space="preserve"> или даже у взрослых. При изучен</w:t>
      </w:r>
      <w:proofErr w:type="gramStart"/>
      <w:r w:rsidRPr="0051030C">
        <w:rPr>
          <w:rFonts w:ascii="Times New Roman" w:hAnsi="Times New Roman" w:cs="Times New Roman"/>
          <w:sz w:val="24"/>
        </w:rPr>
        <w:t>ии ау</w:t>
      </w:r>
      <w:proofErr w:type="gramEnd"/>
      <w:r w:rsidRPr="0051030C">
        <w:rPr>
          <w:rFonts w:ascii="Times New Roman" w:hAnsi="Times New Roman" w:cs="Times New Roman"/>
          <w:sz w:val="24"/>
        </w:rPr>
        <w:t xml:space="preserve">тизма особенно важны три уровня: биологический, когнитивный и поведенческий. Важно не смешивать эти уровни, поскольку они служат разным целям. Так, когда мы хотим найти лекарство от болезни, наверное, стоит обратиться к биологической сущности проблемы, если же мы ищем способы коррекции, возможно, более важно проанализировать картину поведения. </w:t>
      </w:r>
    </w:p>
    <w:p w:rsidR="0051030C" w:rsidRPr="0051030C" w:rsidRDefault="0051030C" w:rsidP="0051030C">
      <w:pPr>
        <w:rPr>
          <w:rFonts w:ascii="Times New Roman" w:hAnsi="Times New Roman" w:cs="Times New Roman"/>
          <w:sz w:val="24"/>
        </w:rPr>
      </w:pPr>
      <w:r w:rsidRPr="0051030C">
        <w:rPr>
          <w:rFonts w:ascii="Times New Roman" w:hAnsi="Times New Roman" w:cs="Times New Roman"/>
          <w:sz w:val="24"/>
        </w:rPr>
        <w:t>С.</w:t>
      </w:r>
      <w:r w:rsidRPr="0051030C">
        <w:rPr>
          <w:rFonts w:ascii="Times New Roman" w:hAnsi="Times New Roman" w:cs="Times New Roman"/>
          <w:bCs/>
          <w:sz w:val="24"/>
        </w:rPr>
        <w:t xml:space="preserve"> Лебединская, О. С. Никольская диагностировали </w:t>
      </w:r>
      <w:r w:rsidRPr="0051030C">
        <w:rPr>
          <w:rFonts w:ascii="Times New Roman" w:hAnsi="Times New Roman" w:cs="Times New Roman"/>
          <w:sz w:val="24"/>
        </w:rPr>
        <w:t xml:space="preserve">особенности социального поведения так:  Трудности усвоения режима. «Собственный» режим. Запаздывание формирования навыков: пользования ложкой, удерживания чашки, одевания. Диссоциация между владением навыками заданной и спонтанной деятельности. Затруднения в имитации действий взрослого. Отказ от помощи либо, наоборот, ее охотное использование. Регресс навыков еды и одевания. Время появления опрятности. Способ сообщения взрослому о потребности мочеиспускания или дефекации. Отсутствие сообщения, длительное «терпение» до высаживания. Страх горшка. Склонность к регрессу навыков. Связь с невротическими и </w:t>
      </w:r>
      <w:proofErr w:type="spellStart"/>
      <w:r w:rsidRPr="0051030C">
        <w:rPr>
          <w:rFonts w:ascii="Times New Roman" w:hAnsi="Times New Roman" w:cs="Times New Roman"/>
          <w:sz w:val="24"/>
        </w:rPr>
        <w:t>психопатоподобными</w:t>
      </w:r>
      <w:proofErr w:type="spellEnd"/>
      <w:r w:rsidRPr="0051030C">
        <w:rPr>
          <w:rFonts w:ascii="Times New Roman" w:hAnsi="Times New Roman" w:cs="Times New Roman"/>
          <w:sz w:val="24"/>
        </w:rPr>
        <w:t xml:space="preserve"> явлениями. Патологические привычки. Предрасположенность к аллергическим заболеваниям, аллергическим компонентам при общих инфекциях, аллергической реакции на лекарственные препараты. Связь ухудшения психического состояния с соматическим неблагополучием: тревоги, страхи, другие аффективные расстройства, стереотипии; временный регресс приобретенных навыков. </w:t>
      </w:r>
    </w:p>
    <w:p w:rsidR="0051030C" w:rsidRPr="0051030C" w:rsidRDefault="0051030C" w:rsidP="0051030C">
      <w:pPr>
        <w:rPr>
          <w:rFonts w:ascii="Times New Roman" w:hAnsi="Times New Roman" w:cs="Times New Roman"/>
          <w:sz w:val="24"/>
        </w:rPr>
      </w:pPr>
      <w:r w:rsidRPr="0051030C">
        <w:rPr>
          <w:rFonts w:ascii="Times New Roman" w:hAnsi="Times New Roman" w:cs="Times New Roman"/>
          <w:sz w:val="24"/>
        </w:rPr>
        <w:t xml:space="preserve">Таким образом, можно обобщить, что дети, страдающие аутизмом, имеют проблемы с формированием  социального  поведения. В результате этого аутистические люди живут в мире, который они не понимают или понимают с трудом. Таким образом, неудивительно, что они явно удаляются от внешнего мира и иногда выражают свою растерянность, ударяясь головой о стену, или становятся вспыльчивыми, раздражительными. </w:t>
      </w:r>
      <w:bookmarkStart w:id="0" w:name="_GoBack"/>
      <w:bookmarkEnd w:id="0"/>
    </w:p>
    <w:p w:rsidR="00FF6552" w:rsidRPr="0051030C" w:rsidRDefault="00FF6552">
      <w:pPr>
        <w:rPr>
          <w:rFonts w:ascii="Times New Roman" w:hAnsi="Times New Roman" w:cs="Times New Roman"/>
          <w:sz w:val="24"/>
        </w:rPr>
      </w:pPr>
    </w:p>
    <w:sectPr w:rsidR="00FF6552" w:rsidRPr="0051030C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4726" w:rsidRDefault="008C4726" w:rsidP="0051030C">
      <w:pPr>
        <w:spacing w:after="0" w:line="240" w:lineRule="auto"/>
      </w:pPr>
      <w:r>
        <w:separator/>
      </w:r>
    </w:p>
  </w:endnote>
  <w:endnote w:type="continuationSeparator" w:id="0">
    <w:p w:rsidR="008C4726" w:rsidRDefault="008C4726" w:rsidP="005103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10248999"/>
      <w:docPartObj>
        <w:docPartGallery w:val="Page Numbers (Bottom of Page)"/>
        <w:docPartUnique/>
      </w:docPartObj>
    </w:sdtPr>
    <w:sdtContent>
      <w:p w:rsidR="0051030C" w:rsidRDefault="0051030C">
        <w:pPr>
          <w:pStyle w:val="af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51030C" w:rsidRDefault="0051030C">
    <w:pPr>
      <w:pStyle w:val="af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4726" w:rsidRDefault="008C4726" w:rsidP="0051030C">
      <w:pPr>
        <w:spacing w:after="0" w:line="240" w:lineRule="auto"/>
      </w:pPr>
      <w:r>
        <w:separator/>
      </w:r>
    </w:p>
  </w:footnote>
  <w:footnote w:type="continuationSeparator" w:id="0">
    <w:p w:rsidR="008C4726" w:rsidRDefault="008C4726" w:rsidP="005103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9B1DA3"/>
    <w:multiLevelType w:val="multilevel"/>
    <w:tmpl w:val="7BEC6A9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7AEF"/>
    <w:rsid w:val="0051030C"/>
    <w:rsid w:val="00517ABA"/>
    <w:rsid w:val="00587AEF"/>
    <w:rsid w:val="008C4726"/>
    <w:rsid w:val="00FF6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7ABA"/>
  </w:style>
  <w:style w:type="paragraph" w:styleId="1">
    <w:name w:val="heading 1"/>
    <w:basedOn w:val="a"/>
    <w:next w:val="a"/>
    <w:link w:val="10"/>
    <w:uiPriority w:val="9"/>
    <w:qFormat/>
    <w:rsid w:val="00517AB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AB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7AB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7AB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7AB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7AB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7AB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7AB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7AB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17AB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517AB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517AB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517AB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517AB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517AB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517AB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517ABA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17AB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517ABA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517AB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517AB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517AB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517AB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517ABA"/>
    <w:rPr>
      <w:b/>
      <w:bCs/>
    </w:rPr>
  </w:style>
  <w:style w:type="character" w:styleId="a9">
    <w:name w:val="Emphasis"/>
    <w:basedOn w:val="a0"/>
    <w:uiPriority w:val="20"/>
    <w:qFormat/>
    <w:rsid w:val="00517ABA"/>
    <w:rPr>
      <w:i/>
      <w:iCs/>
    </w:rPr>
  </w:style>
  <w:style w:type="paragraph" w:styleId="aa">
    <w:name w:val="No Spacing"/>
    <w:uiPriority w:val="1"/>
    <w:qFormat/>
    <w:rsid w:val="00517ABA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517AB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17ABA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517ABA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517ABA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517ABA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517ABA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517ABA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517ABA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517ABA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517ABA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517ABA"/>
    <w:pPr>
      <w:outlineLvl w:val="9"/>
    </w:pPr>
  </w:style>
  <w:style w:type="paragraph" w:styleId="af4">
    <w:name w:val="header"/>
    <w:basedOn w:val="a"/>
    <w:link w:val="af5"/>
    <w:uiPriority w:val="99"/>
    <w:unhideWhenUsed/>
    <w:rsid w:val="005103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51030C"/>
  </w:style>
  <w:style w:type="paragraph" w:styleId="af6">
    <w:name w:val="footer"/>
    <w:basedOn w:val="a"/>
    <w:link w:val="af7"/>
    <w:uiPriority w:val="99"/>
    <w:unhideWhenUsed/>
    <w:rsid w:val="005103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sid w:val="0051030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7ABA"/>
  </w:style>
  <w:style w:type="paragraph" w:styleId="1">
    <w:name w:val="heading 1"/>
    <w:basedOn w:val="a"/>
    <w:next w:val="a"/>
    <w:link w:val="10"/>
    <w:uiPriority w:val="9"/>
    <w:qFormat/>
    <w:rsid w:val="00517AB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AB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7AB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7AB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7AB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7AB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7AB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7AB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7AB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17AB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517AB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517AB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517AB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517AB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517AB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517AB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517ABA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17AB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517ABA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517AB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517AB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517AB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517AB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517ABA"/>
    <w:rPr>
      <w:b/>
      <w:bCs/>
    </w:rPr>
  </w:style>
  <w:style w:type="character" w:styleId="a9">
    <w:name w:val="Emphasis"/>
    <w:basedOn w:val="a0"/>
    <w:uiPriority w:val="20"/>
    <w:qFormat/>
    <w:rsid w:val="00517ABA"/>
    <w:rPr>
      <w:i/>
      <w:iCs/>
    </w:rPr>
  </w:style>
  <w:style w:type="paragraph" w:styleId="aa">
    <w:name w:val="No Spacing"/>
    <w:uiPriority w:val="1"/>
    <w:qFormat/>
    <w:rsid w:val="00517ABA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517AB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17ABA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517ABA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517ABA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517ABA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517ABA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517ABA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517ABA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517ABA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517ABA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517ABA"/>
    <w:pPr>
      <w:outlineLvl w:val="9"/>
    </w:pPr>
  </w:style>
  <w:style w:type="paragraph" w:styleId="af4">
    <w:name w:val="header"/>
    <w:basedOn w:val="a"/>
    <w:link w:val="af5"/>
    <w:uiPriority w:val="99"/>
    <w:unhideWhenUsed/>
    <w:rsid w:val="005103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51030C"/>
  </w:style>
  <w:style w:type="paragraph" w:styleId="af6">
    <w:name w:val="footer"/>
    <w:basedOn w:val="a"/>
    <w:link w:val="af7"/>
    <w:uiPriority w:val="99"/>
    <w:unhideWhenUsed/>
    <w:rsid w:val="005103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sid w:val="005103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Другая 1">
      <a:majorFont>
        <a:latin typeface="Times New Roman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5D8FC9-462F-4B02-ADA8-ED411A5812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1392</Words>
  <Characters>7939</Characters>
  <Application>Microsoft Office Word</Application>
  <DocSecurity>0</DocSecurity>
  <Lines>66</Lines>
  <Paragraphs>18</Paragraphs>
  <ScaleCrop>false</ScaleCrop>
  <Company/>
  <LinksUpToDate>false</LinksUpToDate>
  <CharactersWithSpaces>9313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Инна</cp:lastModifiedBy>
  <cp:revision>2</cp:revision>
  <dcterms:created xsi:type="dcterms:W3CDTF">2025-04-06T20:33:00Z</dcterms:created>
  <dcterms:modified xsi:type="dcterms:W3CDTF">2025-04-06T20:34:00Z</dcterms:modified>
</cp:coreProperties>
</file>