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889959" w14:textId="77777777" w:rsidR="0085776B" w:rsidRPr="0085776B" w:rsidRDefault="0085776B" w:rsidP="0085776B">
      <w:pPr>
        <w:shd w:val="clear" w:color="auto" w:fill="FFFFFF"/>
        <w:spacing w:before="450" w:after="450" w:line="240" w:lineRule="auto"/>
        <w:jc w:val="center"/>
        <w:rPr>
          <w:rFonts w:ascii="Times New Roman" w:eastAsia="Times New Roman" w:hAnsi="Times New Roman" w:cs="Times New Roman"/>
          <w:b/>
          <w:bCs/>
          <w:color w:val="000000"/>
          <w:kern w:val="0"/>
          <w:sz w:val="28"/>
          <w:szCs w:val="28"/>
          <w:lang w:eastAsia="ru-RU"/>
          <w14:ligatures w14:val="none"/>
        </w:rPr>
      </w:pPr>
      <w:r w:rsidRPr="0085776B">
        <w:rPr>
          <w:rFonts w:ascii="Times New Roman" w:eastAsia="Times New Roman" w:hAnsi="Times New Roman" w:cs="Times New Roman"/>
          <w:b/>
          <w:bCs/>
          <w:color w:val="000000"/>
          <w:kern w:val="0"/>
          <w:sz w:val="28"/>
          <w:szCs w:val="28"/>
          <w:lang w:eastAsia="ru-RU"/>
          <w14:ligatures w14:val="none"/>
        </w:rPr>
        <w:t>Муниципальное бюджетное учреждение</w:t>
      </w:r>
    </w:p>
    <w:p w14:paraId="1E6F9119" w14:textId="77777777" w:rsidR="0085776B" w:rsidRPr="0085776B" w:rsidRDefault="0085776B" w:rsidP="0085776B">
      <w:pPr>
        <w:shd w:val="clear" w:color="auto" w:fill="FFFFFF"/>
        <w:spacing w:before="450" w:after="450" w:line="240" w:lineRule="auto"/>
        <w:jc w:val="center"/>
        <w:rPr>
          <w:rFonts w:ascii="Times New Roman" w:eastAsia="Times New Roman" w:hAnsi="Times New Roman" w:cs="Times New Roman"/>
          <w:b/>
          <w:bCs/>
          <w:color w:val="000000"/>
          <w:kern w:val="0"/>
          <w:sz w:val="28"/>
          <w:szCs w:val="28"/>
          <w:lang w:eastAsia="ru-RU"/>
          <w14:ligatures w14:val="none"/>
        </w:rPr>
      </w:pPr>
      <w:r w:rsidRPr="0085776B">
        <w:rPr>
          <w:rFonts w:ascii="Times New Roman" w:eastAsia="Times New Roman" w:hAnsi="Times New Roman" w:cs="Times New Roman"/>
          <w:b/>
          <w:bCs/>
          <w:color w:val="000000"/>
          <w:kern w:val="0"/>
          <w:sz w:val="28"/>
          <w:szCs w:val="28"/>
          <w:lang w:eastAsia="ru-RU"/>
          <w14:ligatures w14:val="none"/>
        </w:rPr>
        <w:t xml:space="preserve"> «Спортивная школа Олимпийского резерва «АТЛЕТ» </w:t>
      </w:r>
    </w:p>
    <w:p w14:paraId="391E348A" w14:textId="77777777" w:rsidR="0085776B" w:rsidRPr="0085776B" w:rsidRDefault="0085776B" w:rsidP="0085776B">
      <w:pPr>
        <w:shd w:val="clear" w:color="auto" w:fill="FFFFFF"/>
        <w:spacing w:before="450" w:after="450" w:line="240" w:lineRule="auto"/>
        <w:jc w:val="center"/>
        <w:rPr>
          <w:rFonts w:ascii="Open Sans" w:eastAsia="Times New Roman" w:hAnsi="Open Sans" w:cs="Open Sans"/>
          <w:b/>
          <w:bCs/>
          <w:color w:val="181818"/>
          <w:kern w:val="0"/>
          <w:sz w:val="21"/>
          <w:szCs w:val="21"/>
          <w:lang w:eastAsia="ru-RU"/>
          <w14:ligatures w14:val="none"/>
        </w:rPr>
      </w:pPr>
      <w:r w:rsidRPr="0085776B">
        <w:rPr>
          <w:rFonts w:ascii="Times New Roman" w:eastAsia="Times New Roman" w:hAnsi="Times New Roman" w:cs="Times New Roman"/>
          <w:b/>
          <w:bCs/>
          <w:color w:val="000000"/>
          <w:kern w:val="0"/>
          <w:sz w:val="28"/>
          <w:szCs w:val="28"/>
          <w:lang w:eastAsia="ru-RU"/>
          <w14:ligatures w14:val="none"/>
        </w:rPr>
        <w:t>города Магнитогорска</w:t>
      </w:r>
    </w:p>
    <w:p w14:paraId="56D25E69" w14:textId="77777777" w:rsidR="0085776B" w:rsidRPr="00A478B0" w:rsidRDefault="0085776B" w:rsidP="0085776B">
      <w:pPr>
        <w:shd w:val="clear" w:color="auto" w:fill="FFFFFF"/>
        <w:spacing w:before="450" w:after="450" w:line="630" w:lineRule="atLeast"/>
        <w:rPr>
          <w:rFonts w:ascii="Open Sans" w:eastAsia="Times New Roman" w:hAnsi="Open Sans" w:cs="Open Sans"/>
          <w:color w:val="181818"/>
          <w:kern w:val="0"/>
          <w:sz w:val="21"/>
          <w:szCs w:val="21"/>
          <w:lang w:eastAsia="ru-RU"/>
          <w14:ligatures w14:val="none"/>
        </w:rPr>
      </w:pPr>
      <w:r w:rsidRPr="00A478B0">
        <w:rPr>
          <w:rFonts w:ascii="Times New Roman" w:eastAsia="Times New Roman" w:hAnsi="Times New Roman" w:cs="Times New Roman"/>
          <w:b/>
          <w:bCs/>
          <w:color w:val="000000"/>
          <w:kern w:val="0"/>
          <w:sz w:val="48"/>
          <w:szCs w:val="48"/>
          <w:lang w:eastAsia="ru-RU"/>
          <w14:ligatures w14:val="none"/>
        </w:rPr>
        <w:t> </w:t>
      </w:r>
    </w:p>
    <w:p w14:paraId="4EC04A2B" w14:textId="77777777" w:rsidR="0085776B" w:rsidRPr="00A478B0" w:rsidRDefault="0085776B" w:rsidP="0085776B">
      <w:pPr>
        <w:shd w:val="clear" w:color="auto" w:fill="FFFFFF"/>
        <w:spacing w:before="450" w:after="450" w:line="630" w:lineRule="atLeast"/>
        <w:jc w:val="center"/>
        <w:rPr>
          <w:rFonts w:ascii="Open Sans" w:eastAsia="Times New Roman" w:hAnsi="Open Sans" w:cs="Open Sans"/>
          <w:color w:val="181818"/>
          <w:kern w:val="0"/>
          <w:sz w:val="21"/>
          <w:szCs w:val="21"/>
          <w:lang w:eastAsia="ru-RU"/>
          <w14:ligatures w14:val="none"/>
        </w:rPr>
      </w:pPr>
      <w:r w:rsidRPr="00A478B0">
        <w:rPr>
          <w:rFonts w:ascii="Times New Roman" w:eastAsia="Times New Roman" w:hAnsi="Times New Roman" w:cs="Times New Roman"/>
          <w:b/>
          <w:bCs/>
          <w:color w:val="000000"/>
          <w:kern w:val="0"/>
          <w:sz w:val="48"/>
          <w:szCs w:val="48"/>
          <w:lang w:eastAsia="ru-RU"/>
          <w14:ligatures w14:val="none"/>
        </w:rPr>
        <w:t> </w:t>
      </w:r>
    </w:p>
    <w:p w14:paraId="41EA2AC3" w14:textId="77777777" w:rsidR="0085776B" w:rsidRPr="00A478B0" w:rsidRDefault="0085776B" w:rsidP="0085776B">
      <w:pPr>
        <w:shd w:val="clear" w:color="auto" w:fill="FFFFFF"/>
        <w:spacing w:before="450" w:after="450" w:line="630" w:lineRule="atLeast"/>
        <w:jc w:val="center"/>
        <w:rPr>
          <w:rFonts w:ascii="Open Sans" w:eastAsia="Times New Roman" w:hAnsi="Open Sans" w:cs="Open Sans"/>
          <w:color w:val="181818"/>
          <w:kern w:val="0"/>
          <w:sz w:val="21"/>
          <w:szCs w:val="21"/>
          <w:lang w:eastAsia="ru-RU"/>
          <w14:ligatures w14:val="none"/>
        </w:rPr>
      </w:pPr>
      <w:r w:rsidRPr="00A478B0">
        <w:rPr>
          <w:rFonts w:ascii="Times New Roman" w:eastAsia="Times New Roman" w:hAnsi="Times New Roman" w:cs="Times New Roman"/>
          <w:b/>
          <w:bCs/>
          <w:color w:val="000000"/>
          <w:kern w:val="0"/>
          <w:sz w:val="48"/>
          <w:szCs w:val="48"/>
          <w:lang w:eastAsia="ru-RU"/>
          <w14:ligatures w14:val="none"/>
        </w:rPr>
        <w:t>Методическая разработка по всестилевому каратэ</w:t>
      </w:r>
    </w:p>
    <w:p w14:paraId="4F775E32" w14:textId="07D6C628" w:rsidR="0085776B" w:rsidRPr="00A478B0" w:rsidRDefault="0085776B" w:rsidP="0085776B">
      <w:pPr>
        <w:shd w:val="clear" w:color="auto" w:fill="FFFFFF"/>
        <w:spacing w:before="450" w:after="450" w:line="630" w:lineRule="atLeast"/>
        <w:jc w:val="center"/>
        <w:rPr>
          <w:rFonts w:ascii="Open Sans" w:eastAsia="Times New Roman" w:hAnsi="Open Sans" w:cs="Open Sans"/>
          <w:color w:val="181818"/>
          <w:kern w:val="0"/>
          <w:sz w:val="21"/>
          <w:szCs w:val="21"/>
          <w:lang w:eastAsia="ru-RU"/>
          <w14:ligatures w14:val="none"/>
        </w:rPr>
      </w:pPr>
      <w:r w:rsidRPr="00A478B0">
        <w:rPr>
          <w:rFonts w:ascii="Times New Roman" w:eastAsia="Times New Roman" w:hAnsi="Times New Roman" w:cs="Times New Roman"/>
          <w:b/>
          <w:bCs/>
          <w:color w:val="000000"/>
          <w:kern w:val="0"/>
          <w:sz w:val="48"/>
          <w:szCs w:val="48"/>
          <w:lang w:eastAsia="ru-RU"/>
          <w14:ligatures w14:val="none"/>
        </w:rPr>
        <w:t xml:space="preserve">Тема: </w:t>
      </w:r>
      <w:r>
        <w:rPr>
          <w:rFonts w:ascii="Times New Roman" w:eastAsia="Times New Roman" w:hAnsi="Times New Roman" w:cs="Times New Roman"/>
          <w:b/>
          <w:bCs/>
          <w:color w:val="000000"/>
          <w:kern w:val="0"/>
          <w:sz w:val="48"/>
          <w:szCs w:val="48"/>
          <w:lang w:eastAsia="ru-RU"/>
          <w14:ligatures w14:val="none"/>
        </w:rPr>
        <w:t>«История развития КУДО»</w:t>
      </w:r>
    </w:p>
    <w:p w14:paraId="31657876" w14:textId="77777777" w:rsidR="0085776B" w:rsidRPr="00A478B0" w:rsidRDefault="0085776B" w:rsidP="0085776B">
      <w:pPr>
        <w:shd w:val="clear" w:color="auto" w:fill="FFFFFF"/>
        <w:spacing w:before="450" w:after="450" w:line="630" w:lineRule="atLeast"/>
        <w:rPr>
          <w:rFonts w:ascii="Open Sans" w:eastAsia="Times New Roman" w:hAnsi="Open Sans" w:cs="Open Sans"/>
          <w:color w:val="181818"/>
          <w:kern w:val="0"/>
          <w:sz w:val="21"/>
          <w:szCs w:val="21"/>
          <w:lang w:eastAsia="ru-RU"/>
          <w14:ligatures w14:val="none"/>
        </w:rPr>
      </w:pPr>
      <w:r w:rsidRPr="00A478B0">
        <w:rPr>
          <w:rFonts w:ascii="Times New Roman" w:eastAsia="Times New Roman" w:hAnsi="Times New Roman" w:cs="Times New Roman"/>
          <w:b/>
          <w:bCs/>
          <w:color w:val="000000"/>
          <w:kern w:val="0"/>
          <w:sz w:val="48"/>
          <w:szCs w:val="48"/>
          <w:lang w:eastAsia="ru-RU"/>
          <w14:ligatures w14:val="none"/>
        </w:rPr>
        <w:t> </w:t>
      </w:r>
    </w:p>
    <w:p w14:paraId="1CCB079C" w14:textId="77777777" w:rsidR="0085776B" w:rsidRDefault="0085776B" w:rsidP="0085776B">
      <w:pPr>
        <w:shd w:val="clear" w:color="auto" w:fill="FFFFFF"/>
        <w:spacing w:before="450" w:after="450" w:line="630" w:lineRule="atLeast"/>
        <w:rPr>
          <w:rFonts w:ascii="Times New Roman" w:eastAsia="Times New Roman" w:hAnsi="Times New Roman" w:cs="Times New Roman"/>
          <w:b/>
          <w:bCs/>
          <w:color w:val="000000"/>
          <w:kern w:val="0"/>
          <w:sz w:val="48"/>
          <w:szCs w:val="48"/>
          <w:lang w:eastAsia="ru-RU"/>
          <w14:ligatures w14:val="none"/>
        </w:rPr>
      </w:pPr>
      <w:r w:rsidRPr="00A478B0">
        <w:rPr>
          <w:rFonts w:ascii="Times New Roman" w:eastAsia="Times New Roman" w:hAnsi="Times New Roman" w:cs="Times New Roman"/>
          <w:b/>
          <w:bCs/>
          <w:color w:val="000000"/>
          <w:kern w:val="0"/>
          <w:sz w:val="48"/>
          <w:szCs w:val="48"/>
          <w:lang w:eastAsia="ru-RU"/>
          <w14:ligatures w14:val="none"/>
        </w:rPr>
        <w:t> </w:t>
      </w:r>
    </w:p>
    <w:p w14:paraId="270AF5CF" w14:textId="77777777" w:rsidR="0085776B" w:rsidRDefault="0085776B" w:rsidP="0085776B">
      <w:pPr>
        <w:shd w:val="clear" w:color="auto" w:fill="FFFFFF"/>
        <w:spacing w:before="450" w:after="450" w:line="630" w:lineRule="atLeast"/>
        <w:rPr>
          <w:rFonts w:ascii="Times New Roman" w:eastAsia="Times New Roman" w:hAnsi="Times New Roman" w:cs="Times New Roman"/>
          <w:b/>
          <w:bCs/>
          <w:color w:val="000000"/>
          <w:kern w:val="0"/>
          <w:sz w:val="48"/>
          <w:szCs w:val="48"/>
          <w:lang w:eastAsia="ru-RU"/>
          <w14:ligatures w14:val="none"/>
        </w:rPr>
      </w:pPr>
    </w:p>
    <w:p w14:paraId="33EF9CC0" w14:textId="7A5E837C" w:rsidR="0085776B" w:rsidRPr="00A478B0" w:rsidRDefault="0085776B" w:rsidP="0085776B">
      <w:pPr>
        <w:shd w:val="clear" w:color="auto" w:fill="FFFFFF"/>
        <w:spacing w:before="450" w:after="450" w:line="630" w:lineRule="atLeast"/>
        <w:rPr>
          <w:rFonts w:ascii="Open Sans" w:eastAsia="Times New Roman" w:hAnsi="Open Sans" w:cs="Open Sans"/>
          <w:color w:val="181818"/>
          <w:kern w:val="0"/>
          <w:sz w:val="21"/>
          <w:szCs w:val="21"/>
          <w:lang w:eastAsia="ru-RU"/>
          <w14:ligatures w14:val="none"/>
        </w:rPr>
      </w:pPr>
      <w:r w:rsidRPr="00A478B0">
        <w:rPr>
          <w:rFonts w:ascii="Times New Roman" w:eastAsia="Times New Roman" w:hAnsi="Times New Roman" w:cs="Times New Roman"/>
          <w:b/>
          <w:bCs/>
          <w:color w:val="000000"/>
          <w:kern w:val="0"/>
          <w:sz w:val="48"/>
          <w:szCs w:val="48"/>
          <w:lang w:eastAsia="ru-RU"/>
          <w14:ligatures w14:val="none"/>
        </w:rPr>
        <w:t>                  </w:t>
      </w:r>
      <w:r>
        <w:rPr>
          <w:rFonts w:ascii="Times New Roman" w:eastAsia="Times New Roman" w:hAnsi="Times New Roman" w:cs="Times New Roman"/>
          <w:color w:val="000000"/>
          <w:kern w:val="0"/>
          <w:sz w:val="28"/>
          <w:szCs w:val="28"/>
          <w:lang w:eastAsia="ru-RU"/>
          <w14:ligatures w14:val="none"/>
        </w:rPr>
        <w:t>Тренер-преподаватель</w:t>
      </w:r>
      <w:r w:rsidRPr="00A478B0">
        <w:rPr>
          <w:rFonts w:ascii="Times New Roman" w:eastAsia="Times New Roman" w:hAnsi="Times New Roman" w:cs="Times New Roman"/>
          <w:color w:val="000000"/>
          <w:kern w:val="0"/>
          <w:sz w:val="28"/>
          <w:szCs w:val="28"/>
          <w:lang w:eastAsia="ru-RU"/>
          <w14:ligatures w14:val="none"/>
        </w:rPr>
        <w:t xml:space="preserve">: </w:t>
      </w:r>
      <w:r>
        <w:rPr>
          <w:rFonts w:ascii="Times New Roman" w:eastAsia="Times New Roman" w:hAnsi="Times New Roman" w:cs="Times New Roman"/>
          <w:color w:val="000000"/>
          <w:kern w:val="0"/>
          <w:sz w:val="28"/>
          <w:szCs w:val="28"/>
          <w:lang w:eastAsia="ru-RU"/>
          <w14:ligatures w14:val="none"/>
        </w:rPr>
        <w:t>Васильев Виктор Александрович</w:t>
      </w:r>
    </w:p>
    <w:p w14:paraId="0A5D4A9E" w14:textId="77777777" w:rsidR="0085776B" w:rsidRPr="00A478B0" w:rsidRDefault="0085776B" w:rsidP="0085776B">
      <w:pPr>
        <w:shd w:val="clear" w:color="auto" w:fill="FFFFFF"/>
        <w:spacing w:after="0" w:line="390" w:lineRule="atLeast"/>
        <w:rPr>
          <w:rFonts w:ascii="Open Sans" w:eastAsia="Times New Roman" w:hAnsi="Open Sans" w:cs="Open Sans"/>
          <w:color w:val="181818"/>
          <w:kern w:val="0"/>
          <w:sz w:val="21"/>
          <w:szCs w:val="21"/>
          <w:lang w:eastAsia="ru-RU"/>
          <w14:ligatures w14:val="none"/>
        </w:rPr>
      </w:pPr>
      <w:bookmarkStart w:id="0" w:name="_Toc136667073"/>
      <w:r w:rsidRPr="00A478B0">
        <w:rPr>
          <w:rFonts w:ascii="Times New Roman" w:eastAsia="Times New Roman" w:hAnsi="Times New Roman" w:cs="Times New Roman"/>
          <w:b/>
          <w:bCs/>
          <w:color w:val="000000"/>
          <w:kern w:val="0"/>
          <w:sz w:val="36"/>
          <w:szCs w:val="36"/>
          <w:lang w:eastAsia="ru-RU"/>
          <w14:ligatures w14:val="none"/>
        </w:rPr>
        <w:t> </w:t>
      </w:r>
      <w:bookmarkEnd w:id="0"/>
    </w:p>
    <w:p w14:paraId="38045336" w14:textId="77777777" w:rsidR="0085776B" w:rsidRDefault="0085776B" w:rsidP="0085776B">
      <w:pPr>
        <w:shd w:val="clear" w:color="auto" w:fill="FFFFFF"/>
        <w:spacing w:after="0" w:line="390" w:lineRule="atLeast"/>
        <w:rPr>
          <w:rFonts w:ascii="Times New Roman" w:eastAsia="Times New Roman" w:hAnsi="Times New Roman" w:cs="Times New Roman"/>
          <w:b/>
          <w:bCs/>
          <w:color w:val="000000"/>
          <w:kern w:val="0"/>
          <w:sz w:val="36"/>
          <w:szCs w:val="36"/>
          <w:lang w:eastAsia="ru-RU"/>
          <w14:ligatures w14:val="none"/>
        </w:rPr>
      </w:pPr>
      <w:r w:rsidRPr="00A478B0">
        <w:rPr>
          <w:rFonts w:ascii="Times New Roman" w:eastAsia="Times New Roman" w:hAnsi="Times New Roman" w:cs="Times New Roman"/>
          <w:b/>
          <w:bCs/>
          <w:color w:val="000000"/>
          <w:kern w:val="0"/>
          <w:sz w:val="36"/>
          <w:szCs w:val="36"/>
          <w:lang w:eastAsia="ru-RU"/>
          <w14:ligatures w14:val="none"/>
        </w:rPr>
        <w:t> </w:t>
      </w:r>
    </w:p>
    <w:p w14:paraId="3BE198DC" w14:textId="77777777" w:rsidR="0085776B" w:rsidRPr="00A478B0" w:rsidRDefault="0085776B" w:rsidP="0085776B">
      <w:pPr>
        <w:shd w:val="clear" w:color="auto" w:fill="FFFFFF"/>
        <w:spacing w:after="0" w:line="390" w:lineRule="atLeast"/>
        <w:rPr>
          <w:rFonts w:ascii="Open Sans" w:eastAsia="Times New Roman" w:hAnsi="Open Sans" w:cs="Open Sans"/>
          <w:color w:val="181818"/>
          <w:kern w:val="0"/>
          <w:sz w:val="21"/>
          <w:szCs w:val="21"/>
          <w:lang w:eastAsia="ru-RU"/>
          <w14:ligatures w14:val="none"/>
        </w:rPr>
      </w:pPr>
    </w:p>
    <w:p w14:paraId="18F900DB" w14:textId="77777777" w:rsidR="0085776B" w:rsidRPr="00A478B0" w:rsidRDefault="0085776B" w:rsidP="0085776B">
      <w:pPr>
        <w:shd w:val="clear" w:color="auto" w:fill="FFFFFF"/>
        <w:spacing w:after="0" w:line="390" w:lineRule="atLeast"/>
        <w:rPr>
          <w:rFonts w:ascii="Open Sans" w:eastAsia="Times New Roman" w:hAnsi="Open Sans" w:cs="Open Sans"/>
          <w:color w:val="181818"/>
          <w:kern w:val="0"/>
          <w:sz w:val="21"/>
          <w:szCs w:val="21"/>
          <w:lang w:eastAsia="ru-RU"/>
          <w14:ligatures w14:val="none"/>
        </w:rPr>
      </w:pPr>
      <w:r w:rsidRPr="00A478B0">
        <w:rPr>
          <w:rFonts w:ascii="Times New Roman" w:eastAsia="Times New Roman" w:hAnsi="Times New Roman" w:cs="Times New Roman"/>
          <w:b/>
          <w:bCs/>
          <w:color w:val="000000"/>
          <w:kern w:val="0"/>
          <w:sz w:val="36"/>
          <w:szCs w:val="36"/>
          <w:lang w:eastAsia="ru-RU"/>
          <w14:ligatures w14:val="none"/>
        </w:rPr>
        <w:t> </w:t>
      </w:r>
    </w:p>
    <w:p w14:paraId="23A29AEA" w14:textId="77777777" w:rsidR="0085776B" w:rsidRPr="00C91ABB" w:rsidRDefault="0085776B" w:rsidP="0085776B">
      <w:pPr>
        <w:shd w:val="clear" w:color="auto" w:fill="FFFFFF"/>
        <w:spacing w:after="0" w:line="390" w:lineRule="atLeast"/>
        <w:jc w:val="center"/>
        <w:rPr>
          <w:rFonts w:ascii="Open Sans" w:eastAsia="Times New Roman" w:hAnsi="Open Sans" w:cs="Open Sans"/>
          <w:color w:val="181818"/>
          <w:kern w:val="0"/>
          <w:sz w:val="28"/>
          <w:szCs w:val="28"/>
          <w:lang w:eastAsia="ru-RU"/>
          <w14:ligatures w14:val="none"/>
        </w:rPr>
      </w:pPr>
      <w:r w:rsidRPr="00C91ABB">
        <w:rPr>
          <w:rFonts w:ascii="Times New Roman" w:eastAsia="Times New Roman" w:hAnsi="Times New Roman" w:cs="Times New Roman"/>
          <w:color w:val="000000"/>
          <w:kern w:val="0"/>
          <w:sz w:val="28"/>
          <w:szCs w:val="28"/>
          <w:lang w:eastAsia="ru-RU"/>
          <w14:ligatures w14:val="none"/>
        </w:rPr>
        <w:t>г. Магнитогорск</w:t>
      </w:r>
    </w:p>
    <w:p w14:paraId="6FE65478" w14:textId="77777777" w:rsidR="000B64F6" w:rsidRDefault="000B64F6" w:rsidP="000B64F6">
      <w:pPr>
        <w:pStyle w:val="ac"/>
        <w:shd w:val="clear" w:color="auto" w:fill="FFFFFF"/>
        <w:spacing w:before="0" w:beforeAutospacing="0" w:after="195" w:afterAutospacing="0"/>
        <w:rPr>
          <w:rStyle w:val="ad"/>
          <w:rFonts w:ascii="Arial" w:eastAsiaTheme="majorEastAsia" w:hAnsi="Arial" w:cs="Arial"/>
          <w:color w:val="222222"/>
          <w:sz w:val="21"/>
          <w:szCs w:val="21"/>
        </w:rPr>
      </w:pPr>
    </w:p>
    <w:p w14:paraId="2239F831" w14:textId="2A6666F8"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rStyle w:val="ad"/>
          <w:rFonts w:eastAsiaTheme="majorEastAsia"/>
          <w:color w:val="222222"/>
          <w:sz w:val="28"/>
          <w:szCs w:val="28"/>
        </w:rPr>
        <w:lastRenderedPageBreak/>
        <w:t>Такаши Адзума - Основатель КУДО</w:t>
      </w:r>
    </w:p>
    <w:p w14:paraId="24F33C14"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Основателем Кудо, японского универсального вида единоборств, который мы раньше знали ещё и как Дайдо-Джуку каратэ до, является знаменитый японский мастер боевых искусств, обладатель 8-го дана по КУДО Адзума Такаши, носящий сегодня почётное звание Дайхё Сихан Дзюкутё .</w:t>
      </w:r>
    </w:p>
    <w:p w14:paraId="2254A1A9"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Адзума Такаши родился 22 мая 1949 года в городе Кессенума в префектуре Мияги в тяжёлое послевоенное время. Во время учёбы в средней школе Адзума Такаши начал заниматься борьбой дзюдо, обучение которой, наряду с традиционным японским каратэ входит в систему среднего образования в Японии.</w:t>
      </w:r>
    </w:p>
    <w:p w14:paraId="23CA946E"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По окончании службы в 1971 году Адзума Такаши поступает в Токийский университет Васеда, где получает высшее образование на философском факультете. Тогда же, в 1971 году, Адзума Такаши начинает заниматься каратэ Киокусинкай. Адзума Такаши занимается под руководством опытнейших инструкторов и настолько усердно отдаётся тренировкам, что уже через год получает право открыть секцию каратэ Киокусинкай при университете Васеда. Сказалась, конечно же, и отличная физическая закалка, полученная Адзумой Такаши во время учёбы в школе и службы в Силах Самообороны. Через 3 года своих занятий каратэ Киокусинкай он занимает 2-ое место на 6-ом Ежегодном Всеяпонском турнире по каратэ Киокусинкай 1974 года. Но Адзума не мог не стремиться стать первым. Проходит 3 года упорных тренировок и в 1977 году он становится первым на 9-ом Ежегодном Всеяпонском турнире по каратэ Киокусинкай.</w:t>
      </w:r>
    </w:p>
    <w:p w14:paraId="2DAD171B"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Также следует отметить, что изучение Такаши Адзумой боевых искусств не замыкалось в рамках каратэ Киокусинкай. Он внимательно изучал и многие другие виды единоборств, включая европейский и таиландский бокс, дзюдо и т.д.</w:t>
      </w:r>
    </w:p>
    <w:p w14:paraId="645C23CC"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конце 70-х годов на основе секции при университете Васеда Адзума Такаши создаёт свою школу.</w:t>
      </w:r>
    </w:p>
    <w:p w14:paraId="3DD643C4"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 xml:space="preserve">В 1981 году Такаши Адзума покидает школу легендарного Сосая Масутацу Оямы - Киокусинкай и основывает своё новое направление боевого искусства, превосходящего по эффективности все, что существовало до этого в стране восходящего солнца и в мире. Оно максимально приближено к условиям реального боя. Замысел Адзумы был прост, как все гениальное. За прошедшие века люди придумали огромное количество способов защитить себя без оружия. Если соединить наиболее эффективные технические приемы из различных видов единоборств в одном направлении, можно создать стиль будущего. Эта идея подсказала Такаши Адзуме и название его школы – «Искусство Великого пути» - «Дайдо-джуку каратэ до». В Японии это, направление быстро приобрело огромную популярность и благодаря </w:t>
      </w:r>
      <w:r w:rsidRPr="0085776B">
        <w:rPr>
          <w:color w:val="222222"/>
          <w:sz w:val="28"/>
          <w:szCs w:val="28"/>
        </w:rPr>
        <w:lastRenderedPageBreak/>
        <w:t>богатейшему арсеналу контактной техники стало именоваться «Яростное каратэ».</w:t>
      </w:r>
    </w:p>
    <w:p w14:paraId="5FF29D4E"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Адзума Такаши прикладывает огромное количество усилий к развитию своего детища. В 1983 году он открывает отделение Дайдо-Джуку в Токио. В 1985 году открывается отделение в Осаке. А в 1986 году Адзума Такаши создаёт в Токио уже штаб квартиру Дайдо-Джуку, имея к тому времени по Японии уже более чем 80 отделений.</w:t>
      </w:r>
    </w:p>
    <w:p w14:paraId="798990C6"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Япония – страна многовековых традиций и сложившихся веками определённых норм поведения, очень часто непонятных представителям других культур, в частности, европейцам. В Японии издавна было принято считать, что любое влияние извне может негативным образом сказаться на японской культуре. Поэтому Япония долгое время была закрытой для иностранцев страной, провозглашая при этом свою самодостаточность. Это стало причиной того, что Адзума Такаши, воспитанный в строгих японских традициях, 13 лет с момента создания своего стиля противился его распространению в мире, несмотря на то, что многие японские мастера давно уже пропагандировали свои боевые искусства за пределами Японии. И лишь в 1994 Такаши Адзума решил, что настала пора для развития Дайдо-Джуку в остальном мире.</w:t>
      </w:r>
    </w:p>
    <w:p w14:paraId="2D83FB29"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Первыми странами, в которых начинания Адзумы Такаши нашли понимание и самый горячий приём, стали Россия; Украина; Эстония; Белоруссия; Латвия; Молдавия; Литва; Казахстан; Азербайджан; США; Австралия; Индия; Чили; Бразилия и Иран.</w:t>
      </w:r>
    </w:p>
    <w:p w14:paraId="3B4717DB"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1995 году Адзума получает 8-ой дан по карате Кекусин-Будо-кай, который присуждает ему руководитель школы Кекусин-Будо-кай, мировая легенда будо искусств, голландец Йон Блюминг (10 дан). Адзума Такаши не принимает этот подарок, справедливо считая, что звания не дарятся даже за создание и развитие нового стиля, а подтверждаются мастерством и аттестацией.</w:t>
      </w:r>
    </w:p>
    <w:p w14:paraId="316AFCBC"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2001 году Такаши Адзума принимает решение об отказе от использования слова «каратэ» в названии школы и организации, заменив его на «КУДО». В японской интерпретации название школы «КУДО» несет в себе глубокий философский смысл. «КУ» - означает широкий, обширный, открытый. «ДО» - путь. Таким образом сегодня мы понимаем слово «КУДО» как «путь открытого сознания» оставляющий простор для духовного и физического развития, совершенствования. Сейчас КУДО практикуется уже в более 60-ти странах всех континентов, за исключением разве что Антарктиды.</w:t>
      </w:r>
    </w:p>
    <w:p w14:paraId="706E7968"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 xml:space="preserve">Сегодня Адзума Такаши является обладателем: 8-го дана в Дайдо-Джуку КУДО, 6-го дана по каратэ Киокусинкай и 3-го дана Дзюдо, и несмотря на то, что давно уже стал руководителем крупной организации с мировым уровнем, развивающей один из самых эффективных видов единоборств, постоянно </w:t>
      </w:r>
      <w:r w:rsidRPr="0085776B">
        <w:rPr>
          <w:color w:val="222222"/>
          <w:sz w:val="28"/>
          <w:szCs w:val="28"/>
        </w:rPr>
        <w:lastRenderedPageBreak/>
        <w:t>совершенствует себя и даёт пример для подражания своим ученикам. Так, на турнире Хокутоки в 1991 году Адзума Такаши разбил 10 ледяных блоков толщиной по 15 сантиметров каждый, установив мировой рекорд. В 1995 году он разбивает уже 12 блоков. А в 2001 году Адзума Такаши разбивает 13 ледяных блоков, установив новый мировой рекорд, который был занесён в Книгу Рекордов Гиннеса.</w:t>
      </w:r>
    </w:p>
    <w:p w14:paraId="59348510"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 </w:t>
      </w:r>
    </w:p>
    <w:p w14:paraId="4EE1A16F"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rStyle w:val="ad"/>
          <w:rFonts w:eastAsiaTheme="majorEastAsia"/>
          <w:color w:val="222222"/>
          <w:sz w:val="28"/>
          <w:szCs w:val="28"/>
        </w:rPr>
        <w:t>Мировая история развития КУДО</w:t>
      </w:r>
    </w:p>
    <w:p w14:paraId="40FB0B5F"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Отправной точкой в разтвитии КУДО (Дайдо-Джуку) в мире можно считать 1981 год, когда было основано первое додзё в Сендаи. Также в этом же году проходит первый турнир по Дайдо-Джуку – «Хокутоки-81».</w:t>
      </w:r>
    </w:p>
    <w:p w14:paraId="79F01280"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1982 году была опубликована первая большая методическая работа Адзума Такаши «Хамидаси каратэ» и проходит второй чемпионат «Хокутоки-82».</w:t>
      </w:r>
    </w:p>
    <w:p w14:paraId="0A02B449"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1984 году в ежемесячном журнале Karate-do стал постоянно публиковаться семинар по Какуто-каратэ-до. Опубликована работа «Путь в какуто-каратэ».</w:t>
      </w:r>
    </w:p>
    <w:p w14:paraId="24CB0AB2"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1985 следующем году проходит чемпионат «Хокутоки-85». С этого момента соревнования по категориям и без разделения на категории (абсолютка) проводятся в разное время. Открывается главный офис района Кансаи в Осаке.</w:t>
      </w:r>
    </w:p>
    <w:p w14:paraId="1C660EA8"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1986 году выходит второй учебник Адзумы Такаши «Kakuto Karate II». Главный офис Дайдо-Джуку переезжает в район Нерима в Токио. Проходят два турнира «Хокутоки-86» года, по категориям и без разделения на категории.</w:t>
      </w:r>
    </w:p>
    <w:p w14:paraId="124CFB28"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1991 году опубликована новая работа Адзума Такаши «Дайдо-Мамон». Происходит всплеск интереса к Дайдо-Джуку каратэ-до во всем мире.</w:t>
      </w:r>
    </w:p>
    <w:p w14:paraId="2E4BE2E2"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1992 бойцы Дайдо-Джуку начинают принимать участие в соревнованиях, в которых принимают участия бойцы других видов единоборств. Все бойцы побеждают. Все победы одержаны нокаутом. Проводится первый всемирный чемпионат, организованный федерацией Дайдо-Джуку «WARS-I».</w:t>
      </w:r>
    </w:p>
    <w:p w14:paraId="304BB82B"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1993году Адзума Такаши начинает открывать для себя Россию, проходит семинар во Владивостоке, после чего открывается первое зарубежное отделение - отделение в России!!! Проводится «WARS-II». затем следуют поездки Адзумы Такаши в США и в Чили. В Чили открывается второе зарубежное отделение.</w:t>
      </w:r>
    </w:p>
    <w:p w14:paraId="63E508B5"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 xml:space="preserve">В 1994 году в Бразилии открывается 3-е зарубежное отделение. Но главным событием этого года для развития Дайдо-Джуку в мире стал, безусловно, семинар в Москве. Первый опыт выступления на «Хокутоки -94» получают российские спортсмены. Проходит семинар в Мельбурне, после чего в Австралии открывается очередное зарубежное отделение. Проводится 1-ый </w:t>
      </w:r>
      <w:r w:rsidRPr="0085776B">
        <w:rPr>
          <w:color w:val="222222"/>
          <w:sz w:val="28"/>
          <w:szCs w:val="28"/>
        </w:rPr>
        <w:lastRenderedPageBreak/>
        <w:t>Международный Чемпионат России по категориям. Почётный гость чемпионата – Адзума Такаши с Японской командой. Встреча России с командой Японии завершилась ничьёй.</w:t>
      </w:r>
    </w:p>
    <w:p w14:paraId="648C05B5"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1995 году проходит чемпионат «Хокутоки-95 года». Россиянин Александр Весельчаков занимает на нём 3-е место в своей категории. Проводиться семинар в Санкт-Петербурге, открывается отделение в Иране, США.</w:t>
      </w:r>
    </w:p>
    <w:p w14:paraId="6AC3D78E"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Происходит Изменение имени «Каратэ-до Дайдо-джуку» на «Международная федерация какуто каратэ Дайдо-Джуку» (KKIF). Открывается отделение в Шри-Ланке.</w:t>
      </w:r>
    </w:p>
    <w:p w14:paraId="76314484"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На празднике Боевых искусств в Шеффилде (Великобритания) Роман Анашкин и Дмитрий Сосин провели показательные выступления стиля Дайдо-Джуку каратэ-до.   В 1996 Открывается отделение в Австралии. и Пакистане.</w:t>
      </w:r>
    </w:p>
    <w:p w14:paraId="5B1E654D"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На «Хокутоки-96» россияне А. Весельчаков и А. Кононенко заняли 2-е и 1-е места соответственно.</w:t>
      </w:r>
    </w:p>
    <w:p w14:paraId="382123CC"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1997 год Панама, Канада, Бельгия, Италия, Голландия желают открыть отделения. На «Хокутоки-97» А. Голубев, А. Весельчаков и А. Кононенко принесли одну бронзовую и две золотые медали соответственно.</w:t>
      </w:r>
    </w:p>
    <w:p w14:paraId="6A67275E"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1998 год. Развитие Дайдо-Джуку в мире продолжается. Всё новые и новые страны начинают развивать Дайдо-Джуку. ОАЭ и Португалия желают открыть отделение. Впервые с официальным визитом на Украину прибыл Адзума Такаши. Состоялось первое закрытое первенство Украины по Дайдо-Джуку каратэ-до. На турнире в качестве почётного гостя присутствовал Адзума Такаши.</w:t>
      </w:r>
    </w:p>
    <w:p w14:paraId="125E2E52"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2001 г. проводится 1-ый Открытый чемпионат мира по Кудо в Японии. Сборная России занимает 2-ое командное место. На Всеяпонской конференции Дайдо-Джуку 12 мая 2001 года принято решение отказаться от использования слова «каратэ» в названии федерации, заменив его на слово «КУДО» KKIF переименована в KIF (Kudo Internetional Federation).</w:t>
      </w:r>
    </w:p>
    <w:p w14:paraId="4223CC37"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2004 год богат значимыми для российского Кудо событиями. В министерстве юстиции России зарегистрирована Общероссийская общественная организация «Федерация КУДО России».</w:t>
      </w:r>
    </w:p>
    <w:p w14:paraId="725E3E4F"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2005 году проводится 2- ой Открытый чемпионат мира по Кудо. Сборная России занимает 1-ое командное место.</w:t>
      </w:r>
    </w:p>
    <w:p w14:paraId="24893EDB"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Сегодня школа КУДО из единственного додзё Дайдо-Джуку каратэ-до в японском Сендаи превратилась в крупную международную организацию, куда в данный момент входят уже более 60-ти стран мира. И этот процесс развития неуклонно продолжается.</w:t>
      </w:r>
    </w:p>
    <w:p w14:paraId="403D2F9A"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 </w:t>
      </w:r>
    </w:p>
    <w:p w14:paraId="0657EAD6"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rStyle w:val="ad"/>
          <w:rFonts w:eastAsiaTheme="majorEastAsia"/>
          <w:color w:val="222222"/>
          <w:sz w:val="28"/>
          <w:szCs w:val="28"/>
        </w:rPr>
        <w:lastRenderedPageBreak/>
        <w:t>История развития КУДО в России.</w:t>
      </w:r>
    </w:p>
    <w:p w14:paraId="75D8B695"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Отправной точкой в создании и развитии организации «Дайдо-Джуку каратэ-до», в дальнейшем ставшее называться КУДО, можно считать дату 7 июля 1994 года, когда Управлением юстиции г. Москвы была зарегистрирована «Московская федерация «Дайдо-Джуку каратэ-до». Президентом федерации стал Роман Анашкин, вице-президентом – Владимир Зорин. Это стало первое, в России официально зарегистрированное государством представительство Дайдо-Джуку у нас. Хотя, конечно не следует забывать и то, что первое зарубежное отделение Дайдо-Джуку открывается тоже в России, во Владивостоке в 1993 году после проведённого японской стороной семинара.</w:t>
      </w:r>
    </w:p>
    <w:p w14:paraId="15E15DBB"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Российская сторона принимала в Москве прибывшего по приглашению основателя стиля Дайдо-Джуку Адзуму Такаши. Проходит семинар и аттестация, в результате которой Роман Анашкин и Владимир Зорин получают из рук Адзумы Такаши 2-ые даны по Дайдо-Джуку и в Москве открывается отделение. В мае 1994 года в Москве был организован и проведён 1-ый Международный Чемпионат России по категориям.</w:t>
      </w:r>
    </w:p>
    <w:p w14:paraId="01D57C1F"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следующем 1995 году проводится 2-ый Международный Чемпионат России. Роман Анашкин, Владимир Зорин и Юрий Пирогов проходят аттестацию на 3-и даны. Продолжаются поездки наших спортсменов в Японию для участия в соревнованиях. В своей весовой категории на «Хокутоки-95» 3-е место занимает Александр Весельчаков, ставший в последствии исполнительным директором «Федерации КУДО России».</w:t>
      </w:r>
    </w:p>
    <w:p w14:paraId="760752AD"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Роман Анашкин и Владимир Зорин участвуют в учебно-методическом семинаре в Японии под руководством Адзумы Такаши. А затем те же Роман Анашкин и Владимир Зорин, при участии Дмитрия Сосина, проводят показательные выступления по Дайдо-Джуку в Лондоне на празднике Боевых искусств.</w:t>
      </w:r>
    </w:p>
    <w:p w14:paraId="11FBB781"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1996 году Российская команда совершает поездку в Японию на «Хокутоки-96». Японцы с удивлением узнают, что спортсмены из России очень хорошие ученики. Александр Весельчаков и А. Кононенко занимают 2-е и 1-е места в своих категориях соответственно.</w:t>
      </w:r>
    </w:p>
    <w:p w14:paraId="00BB95A0"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1997 году на «Хокутоки-97» по категориям россияне А. Голубев, А. Весельчаков и А. Кононенко завоевали в своих категория одну бронзовую и две золотые медали соответственно. После «Хокутоки-97» все Чемпионаты Японии стали закрытыми для иностранцев.</w:t>
      </w:r>
    </w:p>
    <w:p w14:paraId="3767D2B9"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Российские специалисты продолжают помогать развитию Дайдо-Джуку в Европе. Р. Анашкин, В. Зорин проводят первый учебно-методический семинар в Эстонии.</w:t>
      </w:r>
    </w:p>
    <w:p w14:paraId="250BD482"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 xml:space="preserve">17 ноября 2001 года состоялся 1-ый Чемпионат мира по Кудо. Сборная России завоевала 2-е командное место. Золотые медали на этом чемпионате завоевали </w:t>
      </w:r>
      <w:r w:rsidRPr="0085776B">
        <w:rPr>
          <w:color w:val="222222"/>
          <w:sz w:val="28"/>
          <w:szCs w:val="28"/>
        </w:rPr>
        <w:lastRenderedPageBreak/>
        <w:t>Р. Бабаян и В. Григорьев. Серебро у Д. Синютина, Б. Дашаева и А. Кононенко. Бронза у В. Алиева и С. Спивакова. Мировая пресса назвала выступление нашей команды «сенсационным выстрелом русских».</w:t>
      </w:r>
    </w:p>
    <w:p w14:paraId="51E4413D"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2002 году при участии Адзумы Такаши проводится Всероссийская учредительная конференция, на которой принимается решение о создании Общероссийской общественной организации «Федерация КУДО России». К этому времени Кудо занимаются уже  в более 50-ти регионах России.</w:t>
      </w:r>
    </w:p>
    <w:p w14:paraId="3CA79BF9"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Р. Анашкин, В. Зорин аттестованы на 4-ые даны, а А. Весельчаков на 3-й дан по Кудо.</w:t>
      </w:r>
    </w:p>
    <w:p w14:paraId="05177EFF"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2003 год. Российские специалисты выступают в роли главных экспертов Кудо в Европе. Дайдо-Джуку превратилось в мощное движение, развивающее один из наиболее реалистичных стилей контактных единоборств. Дайдо-Джуку получило признание и со стороны Российского государства. Сначала «Дайдо-Джуку каратэ-до» было внесено в Единый государственный классификатор, а затем правила «Дайдо-Джуку» вошли в семёрку признанных Росспортом правил каратэ. Поединки по коэффициентам «Дайдо-Джуку каратэ-до» внесены во Всероссийский реестр видов спорта приложением N 1 к приказу Председателя Росспорта от 17 июля 2003г. N 560.</w:t>
      </w:r>
    </w:p>
    <w:p w14:paraId="716FA073"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феврале 2004 г. В Министерстве юстиции Российской Федерации была зарегистрирована Общероссийская общественная организация «Федерация КУДО России».</w:t>
      </w:r>
    </w:p>
    <w:p w14:paraId="626B553C"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2005 год. Год проведения 2-го Открытого чемпионата мира по Кудо и триумфального выступления на нем российской команды. У России первое командное место. Золотые медали у Э. Коляна, И. Быковой, Ш. Керимова и И. Решетникова. Серебро у Л. Родионовой, В. Шарапова и И.Горбатюка. Бронзу завоевали М. Леоновец, А.Стасенко и Д. Жильцов.</w:t>
      </w:r>
    </w:p>
    <w:p w14:paraId="4AB1C992"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2006 по результатам проведённой аттестации президенту Федерации КУДО России Р.Анашкину и вице-президенту Федерации КУДО России В. Зорину руководителем международной организации Кудо Т. Адзумой были присвоены 5-ые даны Кудо.</w:t>
      </w:r>
    </w:p>
    <w:p w14:paraId="218EB9A9"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Российский Союз Боевых Искусств, членом которого является Федерация КУДО России, проводил международную матчевую встречу «Сбоная России – Сборная Мира». Чемпион мира Ш. Керимов сражался против Бронзового призёра Чемпионата мира, Чемпиона Японии Е. Хиратсуки. Наш спортсмен одержал убедительную победу по очкам.</w:t>
      </w:r>
    </w:p>
    <w:p w14:paraId="7B755724"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 xml:space="preserve">2008 год. В Москве состоялось еще одно историческое событие, прошел 1-ый чемпионат Европы по Кудо. Почетное право проведение которого, было предоставлено именно России. Наша сборная убедительно завоевала первое командное место. В составе сборной России впервые выступал воспитанник Ульяновской школы Кудо Александр Виноградов, который по итогам </w:t>
      </w:r>
      <w:r w:rsidRPr="0085776B">
        <w:rPr>
          <w:color w:val="222222"/>
          <w:sz w:val="28"/>
          <w:szCs w:val="28"/>
        </w:rPr>
        <w:lastRenderedPageBreak/>
        <w:t>соревнований завоевал серебряную медаль 1-го чемпионата Европы и почетное звание «Мастер спорта России международного класса».</w:t>
      </w:r>
    </w:p>
    <w:p w14:paraId="5F9CFC9B"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2009год. Год проведения 3-го  Чемпионата Мира по Кудо и триумфального выступления на нем российской команды. У России первое командное место. Наши спортсмены завоевали 7 золотых медалей из семи возможных.</w:t>
      </w:r>
    </w:p>
    <w:p w14:paraId="2493C251"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За время существования Кудо в России была создана мощная организация, ежегодно проводящая международные турниры, Чемпионаты России, региональные турниры и чемпионаты. Федерация КУДО России активно помогает развитию Кудо в странах ближнего зарубежья, проводя учебно-методические семинары и оказывая помощь в организации и проведении турниров.</w:t>
      </w:r>
    </w:p>
    <w:p w14:paraId="53926881"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Сегодня более 40000 спортсменов занимаются Кудо по всей территории России. Одними из основных направлений работы федерации, кроме подготовки спортсменов высокого уровня и развития спорта высоких достижений вообще, является развитие массового спорта и физической культуры, работа с допризывной молодёжью и трудными подростками. Среди занимающихся в секциях федерации – 80% это дети. Для того, чтобы работа с ними была наиболее полной, федерация заботится о том, чтобы в летнее время спортивные лагеря и сборы посещали не только ведущие спортсмены, но и будущее нашего спорта, будущее нашей страны.</w:t>
      </w:r>
    </w:p>
    <w:p w14:paraId="5888F7FB" w14:textId="6465A7CF"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 Отправной точкой в развитии КУДО на территории Ульяновской области принято считать 2004 год. Именно тогда, под руководством Эдуарда Виноградова, начала работу первая секция КУДО в г. Ульяновске. Летом того же года Э. Виноградов принимает участие во всероссийском летнем лагере в г. Обнинске и успешно проходит квалификационный экзамен на черный пояс 1-ый дан по КУДО. По возвращению в г. Ульяновск, инициативной группой в составе: Эдуарда Виноградова, Сергея Безрукова, Дмитрия Кочкарева и Игоря Андреева,  принимается решение о развитии КУДО в Ульяновской области.</w:t>
      </w:r>
    </w:p>
    <w:p w14:paraId="199E4D86"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сентябре 2005 года Управлением Министерства юстиции по Ульяновской области производится регистрация Ульяновского областного отделения общероссийской общественной организации</w:t>
      </w:r>
      <w:r w:rsidRPr="0085776B">
        <w:rPr>
          <w:color w:val="222222"/>
          <w:sz w:val="28"/>
          <w:szCs w:val="28"/>
        </w:rPr>
        <w:br/>
        <w:t>«Федерация КУДО России» и местная областная Федерация, председателем которого, единогласно был избран Эдуард Виноградов. Уже в ноябре проводится 1-ый Открытый Чемпионат и Первенство Ульяновской области по КУДО, по итогам которого команда сборной Ульяновской области в декабре месяце  принимает участие в Чемпионате и первенстве ПФО в столице республики Башкортостан г. Уфа.</w:t>
      </w:r>
    </w:p>
    <w:p w14:paraId="6910D263"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 xml:space="preserve">В течение 2006 г. Ульяновской областной Федерацией была проведена огромная работа по развитию и популяризации КУДО в нашем регионе. Открываются новые секции КУДО в Заволжском, Ленинском, Засвияжском, Железнодорожном районах г. Ульяновска, а также в Ульяновском, </w:t>
      </w:r>
      <w:r w:rsidRPr="0085776B">
        <w:rPr>
          <w:color w:val="222222"/>
          <w:sz w:val="28"/>
          <w:szCs w:val="28"/>
        </w:rPr>
        <w:lastRenderedPageBreak/>
        <w:t>Цильнинском, Старомайнском, Чердаклинском, Мелекесском, районах Ульяновской области. Формируется квалифицированный инструкторский состав тренеров-преподавателей Ульяновской школы КУДО: Э. Виноградов, С. Безруков, Д. Кочкарев, А. Гордеев, А. Абросимов, А. Виноградов, А. Шубин, Е. Дьяченко, П.Данилин, С. Горячев Итогом работы 2006 года стало победное выступление сборной Ульяновской области на Чемпионате ПФО по КУДО в г. Уфа. Наша команда по итогам соревнований уверенно завоевала 1-ое командное место.</w:t>
      </w:r>
    </w:p>
    <w:p w14:paraId="45640F75"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марте 2007г. Ульяновского областное отделение «Федерация КУДО России» получает почетное право проведения в Ульяновске Первенства ПФО. В качестве почетного гостя на турнире присутствует Президент Российской Федерации КУДО – Анашкин Р.М. По итогам первенства юношеская сборная Ульяновской области занимает 1-ое командное место. Наблюдая за происходящим Роман Анашкин дает объективно высокую оценку перспективам развитию КУДО в нашем регионе и выражает надежду в скором времени видеть Ульяновскую школу в числе лидеров российского КУДО. Тому подтверждением становиться выступление в мае Александра Виноградова на 1-ом Кубке России по КУДО где он занимает почетное</w:t>
      </w:r>
      <w:r w:rsidRPr="0085776B">
        <w:rPr>
          <w:color w:val="222222"/>
          <w:sz w:val="28"/>
          <w:szCs w:val="28"/>
        </w:rPr>
        <w:br/>
        <w:t>2 – место в коэффициенте 270 единиц и выполняет норматив Мастера спорта России по КУДО.</w:t>
      </w:r>
    </w:p>
    <w:p w14:paraId="2AB1E022"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Летом 2007 г. Э. Виноградов и Д. Кочкарев принимают участие во всероссийском летнем лагере в г. Обнинске и проходят аттестацию на 2-ой и 1-ый дан по КУДО соответственно.</w:t>
      </w:r>
    </w:p>
    <w:p w14:paraId="04F05006"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ноябре А. Виноградов становиться победителем Чемпионата Европы по Ашихара-каратэ в</w:t>
      </w:r>
      <w:r w:rsidRPr="0085776B">
        <w:rPr>
          <w:color w:val="222222"/>
          <w:sz w:val="28"/>
          <w:szCs w:val="28"/>
        </w:rPr>
        <w:br/>
        <w:t>г. Берлине (Германия) в весовой категории до 90 кг. и выполняет норматив Мастера спорта России международного класса по стилевому каратэ (дисциплина Ашихара-каратэ)</w:t>
      </w:r>
    </w:p>
    <w:p w14:paraId="123A973A"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2008 год. Февраль месяц. Александр Виноградов, пройдя все этапы предварительного отбора, включен в составе сборной России для участия в 1-ом Чемпионате Европе по КУДО. По итогам чемпионата Александр завоевывает серебряную медаль в коэффициенте 270 единиц и выполняет норматив Мастера спорта России международного класса по восточному боевому единоборству (дисциплина КУДО).</w:t>
      </w:r>
    </w:p>
    <w:p w14:paraId="6CC84384"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марте Александр Виноградов, уже в составе сборной России по Ашихара-каратэ, выступает на Чемпионате Мира в г. Виборг (Дания) и становится 2-ым в весовой категории до 80 кг.</w:t>
      </w:r>
    </w:p>
    <w:p w14:paraId="59D308AD"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этом же месяце в Ульяновске проводиться Первенство ПФО. В качестве почетного гостя на турнир вновь приглашен Президент Российской Федерации КУДО Роман Анашкин. Наша юношеская команда подтвердила свое лидерство в приволжском округе, заняв 1 место в командном зачете.</w:t>
      </w:r>
    </w:p>
    <w:p w14:paraId="1000BA14"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lastRenderedPageBreak/>
        <w:t>В мае Бояров Денис становится обладателем Кубка России по КУДО в г. Череповце в коэффициенте 250 единиц, выполняет при этом норматив Мастера спорта России по влсточному боевому единоборству (дисциплина КУДО).</w:t>
      </w:r>
    </w:p>
    <w:p w14:paraId="06EF53F5"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июле, инструкторский состав Ульяновского областного отделения, принимает участие в традиционном летнем лагере организованного Федерацией КУДО России в г. Обнинске. По итогам сложного квалификационного экзамена присуждаются: Э. Виноградову – 3 дан; Д. Кочкареву и А. Виноградову – 2 дан; С. Безрукову, А. Гордееву, А. Шубину и Д. Боярову -1 дан. </w:t>
      </w:r>
    </w:p>
    <w:p w14:paraId="26748472"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Александр Виноградов в августе месяце участвует в финале 1-го Чемпионата России среди профессионалов по кикбоксингу (версия «TNA») в г. Казани. По итогам соревнований Александр становится серебряным призером чемпионата.</w:t>
      </w:r>
    </w:p>
    <w:p w14:paraId="5F09C3DB"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ноябре того же года, Александр Виноградов вновь выступает под флагом России в составе сборной по Ашихара -каратэ в г. Берлине (Германия) и вновь поднимается на самую высокую ступень пьедестала в весовой категории до 80 кг., становясь уже 2-х кратным Чемпионом Европы по Ашихара –каратэ, тем самым подтверждая универсальность и разноплановость стиля КУДО.</w:t>
      </w:r>
    </w:p>
    <w:p w14:paraId="14AB9C7A"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20 декабря 2008г. в г. Уфе ульяновская сборная команда  на чемпионате приволжского округа по КУДО занимает 1 место в командном зачете. Чемпионами стали: Гордеев Алексей, Терехин Александр, Бояров Денис, Артамонова Екатерина. В это же время Александр Виноградов в г.Казани выигрывает 1 –ый рейтинговый бой на чемпионате Европы по кикбоксингу (версия «TNA») среди профессионалов.</w:t>
      </w:r>
    </w:p>
    <w:p w14:paraId="169EA7B9"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феврале 2009г. Команда Ульяновкой области принимает участие в Чемпионате России по КУДО. Александр Виноградов занимает 1-ое место, Елена Палина 3-е место.</w:t>
      </w:r>
    </w:p>
    <w:p w14:paraId="5F952EE9"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ноябре 2009г. Александр Виноградов принимает участие в Чемпионате Мира по КУДО, где занимает 2-е место.</w:t>
      </w:r>
    </w:p>
    <w:p w14:paraId="79357E27"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декабре 2009г. впервые в Ульяновске проходит Чемпионат Приволжского федерального округа по КУДО. По итогам Чемпионата наша сборная занимает 1-ое место. В качестве почетного гостя на турнире присутствует Президент Российской Федерации КУДО – Анашкин Р.М. и дает объективно высокую оценку проведению Чемпионата.</w:t>
      </w:r>
    </w:p>
    <w:p w14:paraId="14359262"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феврале 2010г. Александр Виноградов участвует в Чемпионате России и занимает 2-е место.</w:t>
      </w:r>
    </w:p>
    <w:p w14:paraId="663D88F3"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 xml:space="preserve">В марте 2010г. Сборная команда Ульяновской области выступает на Чемпионате и Первенстве России по ориенталу. Александр Виноградов, Елена </w:t>
      </w:r>
      <w:r w:rsidRPr="0085776B">
        <w:rPr>
          <w:color w:val="222222"/>
          <w:sz w:val="28"/>
          <w:szCs w:val="28"/>
        </w:rPr>
        <w:lastRenderedPageBreak/>
        <w:t>Палина, Липилин Андрей, Губаев Солтан, Манаковский Егор, Шпедт Иван, Попов Николай, становятся победителями в своих категориях.</w:t>
      </w:r>
    </w:p>
    <w:p w14:paraId="61BBB9D4"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Сегодня среди занимающихся в секциях Ульяновской Федерации КУДО, 80% - это дети. С самого раннего возраста в них закладываются все основы техники – и бросковой, и ударной, причем в полном объеме.</w:t>
      </w:r>
    </w:p>
    <w:p w14:paraId="79D4D4E7"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В КУДО минимум ограничений на используемую технику и нужно обладать именно универсальными навыками для успешных выступлений на соревнованиях. В каждом единоборстве своя система, свои принципы, философия, и методы подготовки. В КУДО эти техники объединены в систему, и на какой технике делать акцент каждый боец выбирает сам.</w:t>
      </w:r>
    </w:p>
    <w:p w14:paraId="74F8886B"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Занимаясь КУДО, ребенок, прежде всего, борется со своими недостатками. Побеждая лень и слабость, он становится более энергичным и инициативным. Дети, увлеченные занятиями КУДО, более восприимчивы к изучению общешкольных дисциплин. Их отличает терпение, внимательность, способность сосредотачиваться на главном и искать альтернативные пути решения поставленной задачи.</w:t>
      </w:r>
    </w:p>
    <w:p w14:paraId="7D965D4A"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Спортсмены федерации КУДО принимают активное участие в социальной и общественной жизни Ульяновской области.  Это и показательные выступления, и концерты, пропагандирующие здоровый образ жизни,  и  акции, приуроченные к традиционным праздникам.</w:t>
      </w:r>
    </w:p>
    <w:p w14:paraId="0C85D9CB" w14:textId="77777777" w:rsidR="000B64F6" w:rsidRPr="0085776B" w:rsidRDefault="000B64F6" w:rsidP="000B64F6">
      <w:pPr>
        <w:pStyle w:val="ac"/>
        <w:shd w:val="clear" w:color="auto" w:fill="FFFFFF"/>
        <w:spacing w:before="0" w:beforeAutospacing="0" w:after="195" w:afterAutospacing="0"/>
        <w:jc w:val="both"/>
        <w:rPr>
          <w:color w:val="222222"/>
          <w:sz w:val="28"/>
          <w:szCs w:val="28"/>
        </w:rPr>
      </w:pPr>
      <w:r w:rsidRPr="0085776B">
        <w:rPr>
          <w:color w:val="222222"/>
          <w:sz w:val="28"/>
          <w:szCs w:val="28"/>
        </w:rPr>
        <w:t>Но самая главная задача – это воспитание подрастающего поколения, подготовленного к жизни в соответствии с нравственными, политическими и эстетическими целями. Мы хотим, чтобы наши дети становились достойными гражданами России, чтобы они были здоровыми, сильными, всесторонне-развитыми людьми, имеющими понятие о таких качествах как честь и достоинство, доблесть и отвага, человеколюбие и гордость за свою Родину, которую они смогут сделать процветающей и при необходимости защитить.</w:t>
      </w:r>
    </w:p>
    <w:p w14:paraId="2C32ECC2" w14:textId="77777777" w:rsidR="00CD3351" w:rsidRPr="00CD3351" w:rsidRDefault="00CD3351" w:rsidP="00CD3351">
      <w:pPr>
        <w:shd w:val="clear" w:color="auto" w:fill="FFFFFF"/>
        <w:spacing w:before="100" w:beforeAutospacing="1" w:after="100" w:afterAutospacing="1" w:line="240" w:lineRule="auto"/>
        <w:jc w:val="both"/>
        <w:outlineLvl w:val="1"/>
        <w:rPr>
          <w:rFonts w:ascii="Times New Roman" w:eastAsia="Times New Roman" w:hAnsi="Times New Roman" w:cs="Times New Roman"/>
          <w:b/>
          <w:bCs/>
          <w:color w:val="000000" w:themeColor="text1"/>
          <w:kern w:val="0"/>
          <w:sz w:val="28"/>
          <w:szCs w:val="28"/>
          <w:lang w:eastAsia="ru-RU"/>
          <w14:ligatures w14:val="none"/>
        </w:rPr>
      </w:pPr>
      <w:r w:rsidRPr="00CD3351">
        <w:rPr>
          <w:rFonts w:ascii="Times New Roman" w:eastAsia="Times New Roman" w:hAnsi="Times New Roman" w:cs="Times New Roman"/>
          <w:b/>
          <w:bCs/>
          <w:color w:val="000000" w:themeColor="text1"/>
          <w:kern w:val="0"/>
          <w:sz w:val="28"/>
          <w:szCs w:val="28"/>
          <w:lang w:eastAsia="ru-RU"/>
          <w14:ligatures w14:val="none"/>
        </w:rPr>
        <w:t>Основные пояса и степени кудо</w:t>
      </w:r>
    </w:p>
    <w:p w14:paraId="38B18A1F" w14:textId="77777777" w:rsidR="00CD3351" w:rsidRPr="00CD3351" w:rsidRDefault="00CD3351" w:rsidP="00CD3351">
      <w:pPr>
        <w:shd w:val="clear" w:color="auto" w:fill="FFFFFF"/>
        <w:spacing w:before="100" w:beforeAutospacing="1" w:after="100" w:afterAutospacing="1" w:line="240" w:lineRule="auto"/>
        <w:jc w:val="both"/>
        <w:rPr>
          <w:rFonts w:ascii="Times New Roman" w:eastAsia="Times New Roman" w:hAnsi="Times New Roman" w:cs="Times New Roman"/>
          <w:color w:val="000000" w:themeColor="text1"/>
          <w:kern w:val="0"/>
          <w:sz w:val="28"/>
          <w:szCs w:val="28"/>
          <w:lang w:eastAsia="ru-RU"/>
          <w14:ligatures w14:val="none"/>
        </w:rPr>
      </w:pPr>
      <w:r w:rsidRPr="00CD3351">
        <w:rPr>
          <w:rFonts w:ascii="Times New Roman" w:eastAsia="Times New Roman" w:hAnsi="Times New Roman" w:cs="Times New Roman"/>
          <w:color w:val="000000" w:themeColor="text1"/>
          <w:kern w:val="0"/>
          <w:sz w:val="28"/>
          <w:szCs w:val="28"/>
          <w:lang w:eastAsia="ru-RU"/>
          <w14:ligatures w14:val="none"/>
        </w:rPr>
        <w:t>Что это за вид спорта, который не имеет особых отличий и параметров? Всего данное боевое искусство насчитывает десять ученических уровней. С 10 по 5 кю - степень ученика, которая называется «гакусэй». С 4 по 1 кю - уровень старшего ученика (сэмпай). Кроме этих параметров существуют также мастерские разряды. В зависимости от того, какой у человека кю или мастерская степень, одевается соответственный пояс.</w:t>
      </w:r>
    </w:p>
    <w:p w14:paraId="0E0C9138" w14:textId="77777777" w:rsidR="00CD3351" w:rsidRPr="00CD3351" w:rsidRDefault="00CD3351" w:rsidP="00CD3351">
      <w:pPr>
        <w:shd w:val="clear" w:color="auto" w:fill="FFFFFF"/>
        <w:spacing w:before="100" w:beforeAutospacing="1" w:after="100" w:afterAutospacing="1" w:line="240" w:lineRule="auto"/>
        <w:jc w:val="both"/>
        <w:rPr>
          <w:rFonts w:ascii="Times New Roman" w:eastAsia="Times New Roman" w:hAnsi="Times New Roman" w:cs="Times New Roman"/>
          <w:color w:val="000000" w:themeColor="text1"/>
          <w:kern w:val="0"/>
          <w:sz w:val="28"/>
          <w:szCs w:val="28"/>
          <w:lang w:eastAsia="ru-RU"/>
          <w14:ligatures w14:val="none"/>
        </w:rPr>
      </w:pPr>
      <w:r w:rsidRPr="00CD3351">
        <w:rPr>
          <w:rFonts w:ascii="Times New Roman" w:eastAsia="Times New Roman" w:hAnsi="Times New Roman" w:cs="Times New Roman"/>
          <w:color w:val="000000" w:themeColor="text1"/>
          <w:kern w:val="0"/>
          <w:sz w:val="28"/>
          <w:szCs w:val="28"/>
          <w:lang w:eastAsia="ru-RU"/>
          <w14:ligatures w14:val="none"/>
        </w:rPr>
        <w:t>Каждое изделие имеет стандартную ширину 4 сантиметра. А вот длина зависит от размеров </w:t>
      </w:r>
      <w:hyperlink r:id="rId5" w:history="1">
        <w:r w:rsidRPr="00CD3351">
          <w:rPr>
            <w:rFonts w:ascii="Times New Roman" w:eastAsia="Times New Roman" w:hAnsi="Times New Roman" w:cs="Times New Roman"/>
            <w:color w:val="000000" w:themeColor="text1"/>
            <w:kern w:val="0"/>
            <w:sz w:val="28"/>
            <w:szCs w:val="28"/>
            <w:lang w:eastAsia="ru-RU"/>
            <w14:ligatures w14:val="none"/>
          </w:rPr>
          <w:t>человеческого тела</w:t>
        </w:r>
      </w:hyperlink>
      <w:r w:rsidRPr="00CD3351">
        <w:rPr>
          <w:rFonts w:ascii="Times New Roman" w:eastAsia="Times New Roman" w:hAnsi="Times New Roman" w:cs="Times New Roman"/>
          <w:color w:val="000000" w:themeColor="text1"/>
          <w:kern w:val="0"/>
          <w:sz w:val="28"/>
          <w:szCs w:val="28"/>
          <w:lang w:eastAsia="ru-RU"/>
          <w14:ligatures w14:val="none"/>
        </w:rPr>
        <w:t>. На каждом поясе находится специальная эмблема кудо. Ученические достижения отмечаются полосами, которые находятся на расстоянии трех сантиметров от эмблемы.</w:t>
      </w:r>
    </w:p>
    <w:p w14:paraId="132BCF8A" w14:textId="24BB1D39" w:rsidR="00CD3351" w:rsidRPr="00CD3351" w:rsidRDefault="00CD3351" w:rsidP="00CD3351">
      <w:pPr>
        <w:shd w:val="clear" w:color="auto" w:fill="FFFFFF"/>
        <w:spacing w:before="100" w:beforeAutospacing="1" w:after="100" w:afterAutospacing="1" w:line="240" w:lineRule="auto"/>
        <w:jc w:val="both"/>
        <w:rPr>
          <w:rFonts w:ascii="Times New Roman" w:eastAsia="Times New Roman" w:hAnsi="Times New Roman" w:cs="Times New Roman"/>
          <w:color w:val="000000" w:themeColor="text1"/>
          <w:kern w:val="0"/>
          <w:sz w:val="28"/>
          <w:szCs w:val="28"/>
          <w:lang w:eastAsia="ru-RU"/>
          <w14:ligatures w14:val="none"/>
        </w:rPr>
      </w:pPr>
    </w:p>
    <w:p w14:paraId="12C58B78" w14:textId="77777777" w:rsidR="00CD3351" w:rsidRPr="00CD3351" w:rsidRDefault="00CD3351" w:rsidP="00CD3351">
      <w:pPr>
        <w:shd w:val="clear" w:color="auto" w:fill="FFFFFF"/>
        <w:spacing w:before="100" w:beforeAutospacing="1" w:after="100" w:afterAutospacing="1" w:line="240" w:lineRule="auto"/>
        <w:jc w:val="both"/>
        <w:rPr>
          <w:rFonts w:ascii="Times New Roman" w:eastAsia="Times New Roman" w:hAnsi="Times New Roman" w:cs="Times New Roman"/>
          <w:color w:val="000000" w:themeColor="text1"/>
          <w:kern w:val="0"/>
          <w:sz w:val="28"/>
          <w:szCs w:val="28"/>
          <w:lang w:eastAsia="ru-RU"/>
          <w14:ligatures w14:val="none"/>
        </w:rPr>
      </w:pPr>
      <w:r w:rsidRPr="00CD3351">
        <w:rPr>
          <w:rFonts w:ascii="Times New Roman" w:eastAsia="Times New Roman" w:hAnsi="Times New Roman" w:cs="Times New Roman"/>
          <w:color w:val="000000" w:themeColor="text1"/>
          <w:kern w:val="0"/>
          <w:sz w:val="28"/>
          <w:szCs w:val="28"/>
          <w:lang w:eastAsia="ru-RU"/>
          <w14:ligatures w14:val="none"/>
        </w:rPr>
        <w:t>Мастерские пояса очень похожи на ученические. Отличием является расцветка. У мастера все десять данов черные, а ученические кю разноцветные. На каждом поясе мастера японскими иероглифами вышиваются фамилия и имя владельца, а также золотые полоски, указывающие на уровень мастерства. Такие изделия изготавливаются только в Японии по заказу основоположника кудо - Адзума Такаси.</w:t>
      </w:r>
    </w:p>
    <w:p w14:paraId="3F84461F" w14:textId="77777777" w:rsidR="00CD3351" w:rsidRPr="00CD3351" w:rsidRDefault="00CD3351" w:rsidP="00CD3351">
      <w:pPr>
        <w:shd w:val="clear" w:color="auto" w:fill="FFFFFF"/>
        <w:spacing w:before="100" w:beforeAutospacing="1" w:after="100" w:afterAutospacing="1" w:line="240" w:lineRule="auto"/>
        <w:jc w:val="both"/>
        <w:outlineLvl w:val="1"/>
        <w:rPr>
          <w:rFonts w:ascii="Times New Roman" w:eastAsia="Times New Roman" w:hAnsi="Times New Roman" w:cs="Times New Roman"/>
          <w:b/>
          <w:bCs/>
          <w:color w:val="000000" w:themeColor="text1"/>
          <w:kern w:val="0"/>
          <w:sz w:val="28"/>
          <w:szCs w:val="28"/>
          <w:lang w:eastAsia="ru-RU"/>
          <w14:ligatures w14:val="none"/>
        </w:rPr>
      </w:pPr>
      <w:r w:rsidRPr="00CD3351">
        <w:rPr>
          <w:rFonts w:ascii="Times New Roman" w:eastAsia="Times New Roman" w:hAnsi="Times New Roman" w:cs="Times New Roman"/>
          <w:b/>
          <w:bCs/>
          <w:color w:val="000000" w:themeColor="text1"/>
          <w:kern w:val="0"/>
          <w:sz w:val="28"/>
          <w:szCs w:val="28"/>
          <w:lang w:eastAsia="ru-RU"/>
          <w14:ligatures w14:val="none"/>
        </w:rPr>
        <w:t>Принципы судейства кудо</w:t>
      </w:r>
    </w:p>
    <w:p w14:paraId="5082F0B2" w14:textId="77777777" w:rsidR="00CD3351" w:rsidRPr="00CD3351" w:rsidRDefault="00CD3351" w:rsidP="00CD3351">
      <w:pPr>
        <w:shd w:val="clear" w:color="auto" w:fill="FFFFFF"/>
        <w:spacing w:before="100" w:beforeAutospacing="1" w:after="100" w:afterAutospacing="1" w:line="240" w:lineRule="auto"/>
        <w:jc w:val="both"/>
        <w:rPr>
          <w:rFonts w:ascii="Times New Roman" w:eastAsia="Times New Roman" w:hAnsi="Times New Roman" w:cs="Times New Roman"/>
          <w:color w:val="000000" w:themeColor="text1"/>
          <w:kern w:val="0"/>
          <w:sz w:val="28"/>
          <w:szCs w:val="28"/>
          <w:lang w:eastAsia="ru-RU"/>
          <w14:ligatures w14:val="none"/>
        </w:rPr>
      </w:pPr>
      <w:r w:rsidRPr="00CD3351">
        <w:rPr>
          <w:rFonts w:ascii="Times New Roman" w:eastAsia="Times New Roman" w:hAnsi="Times New Roman" w:cs="Times New Roman"/>
          <w:color w:val="000000" w:themeColor="text1"/>
          <w:kern w:val="0"/>
          <w:sz w:val="28"/>
          <w:szCs w:val="28"/>
          <w:lang w:eastAsia="ru-RU"/>
          <w14:ligatures w14:val="none"/>
        </w:rPr>
        <w:t>Что это за вид спорта, в котором нет специальной системы судейства? Во время проведения соревнований создаются бригады, которые состоят из нескольких судей.</w:t>
      </w:r>
    </w:p>
    <w:p w14:paraId="4A58C9E9" w14:textId="77777777" w:rsidR="00CD3351" w:rsidRPr="00CD3351" w:rsidRDefault="00CD3351" w:rsidP="00CD3351">
      <w:pPr>
        <w:shd w:val="clear" w:color="auto" w:fill="FFFFFF"/>
        <w:spacing w:before="100" w:beforeAutospacing="1" w:after="100" w:afterAutospacing="1" w:line="240" w:lineRule="auto"/>
        <w:jc w:val="both"/>
        <w:rPr>
          <w:rFonts w:ascii="Times New Roman" w:eastAsia="Times New Roman" w:hAnsi="Times New Roman" w:cs="Times New Roman"/>
          <w:color w:val="000000" w:themeColor="text1"/>
          <w:kern w:val="0"/>
          <w:sz w:val="28"/>
          <w:szCs w:val="28"/>
          <w:lang w:eastAsia="ru-RU"/>
          <w14:ligatures w14:val="none"/>
        </w:rPr>
      </w:pPr>
      <w:r w:rsidRPr="00CD3351">
        <w:rPr>
          <w:rFonts w:ascii="Times New Roman" w:eastAsia="Times New Roman" w:hAnsi="Times New Roman" w:cs="Times New Roman"/>
          <w:color w:val="000000" w:themeColor="text1"/>
          <w:kern w:val="0"/>
          <w:sz w:val="28"/>
          <w:szCs w:val="28"/>
          <w:lang w:eastAsia="ru-RU"/>
          <w14:ligatures w14:val="none"/>
        </w:rPr>
        <w:t>Сюсин (рефери.) Его задачей является находиться на татами, руководить ходом поединка и давать оценку действий и приемов.</w:t>
      </w:r>
    </w:p>
    <w:p w14:paraId="74B536D6" w14:textId="77777777" w:rsidR="00CD3351" w:rsidRPr="00CD3351" w:rsidRDefault="00CD3351" w:rsidP="00CD3351">
      <w:pPr>
        <w:shd w:val="clear" w:color="auto" w:fill="FFFFFF"/>
        <w:spacing w:before="100" w:beforeAutospacing="1" w:after="100" w:afterAutospacing="1" w:line="240" w:lineRule="auto"/>
        <w:jc w:val="both"/>
        <w:rPr>
          <w:rFonts w:ascii="Times New Roman" w:eastAsia="Times New Roman" w:hAnsi="Times New Roman" w:cs="Times New Roman"/>
          <w:color w:val="000000" w:themeColor="text1"/>
          <w:kern w:val="0"/>
          <w:sz w:val="28"/>
          <w:szCs w:val="28"/>
          <w:lang w:eastAsia="ru-RU"/>
          <w14:ligatures w14:val="none"/>
        </w:rPr>
      </w:pPr>
      <w:r w:rsidRPr="00CD3351">
        <w:rPr>
          <w:rFonts w:ascii="Times New Roman" w:eastAsia="Times New Roman" w:hAnsi="Times New Roman" w:cs="Times New Roman"/>
          <w:color w:val="000000" w:themeColor="text1"/>
          <w:kern w:val="0"/>
          <w:sz w:val="28"/>
          <w:szCs w:val="28"/>
          <w:lang w:eastAsia="ru-RU"/>
          <w14:ligatures w14:val="none"/>
        </w:rPr>
        <w:t>Главный боковой судья и три фокусина. Каждый из них сидит на стуле по углам татами. Так же, как и рефери используют флажки, свисток и общепринятые жесты. Судьи обязаны следить за тем, чтобы каждый поединок проходил по правилам, а также безопасно.</w:t>
      </w:r>
    </w:p>
    <w:p w14:paraId="6705B8A2" w14:textId="77777777" w:rsidR="00CD3351" w:rsidRPr="00CD3351" w:rsidRDefault="00CD3351" w:rsidP="00CD3351">
      <w:pPr>
        <w:shd w:val="clear" w:color="auto" w:fill="FFFFFF"/>
        <w:spacing w:before="100" w:beforeAutospacing="1" w:after="100" w:afterAutospacing="1" w:line="240" w:lineRule="auto"/>
        <w:jc w:val="both"/>
        <w:rPr>
          <w:rFonts w:ascii="Times New Roman" w:eastAsia="Times New Roman" w:hAnsi="Times New Roman" w:cs="Times New Roman"/>
          <w:color w:val="000000" w:themeColor="text1"/>
          <w:kern w:val="0"/>
          <w:sz w:val="28"/>
          <w:szCs w:val="28"/>
          <w:lang w:eastAsia="ru-RU"/>
          <w14:ligatures w14:val="none"/>
        </w:rPr>
      </w:pPr>
      <w:r w:rsidRPr="00CD3351">
        <w:rPr>
          <w:rFonts w:ascii="Times New Roman" w:eastAsia="Times New Roman" w:hAnsi="Times New Roman" w:cs="Times New Roman"/>
          <w:color w:val="000000" w:themeColor="text1"/>
          <w:kern w:val="0"/>
          <w:sz w:val="28"/>
          <w:szCs w:val="28"/>
          <w:lang w:eastAsia="ru-RU"/>
          <w14:ligatures w14:val="none"/>
        </w:rPr>
        <w:t>Судья-секундометрист - находится за столом около татами. Следит за началом и окончанием боя и, используя японскую терминологию, оповещает об этом спортсменов.</w:t>
      </w:r>
    </w:p>
    <w:p w14:paraId="618919A8" w14:textId="77777777" w:rsidR="00CD3351" w:rsidRPr="00CD3351" w:rsidRDefault="00CD3351" w:rsidP="00CD3351">
      <w:pPr>
        <w:shd w:val="clear" w:color="auto" w:fill="FFFFFF"/>
        <w:spacing w:before="100" w:beforeAutospacing="1" w:after="100" w:afterAutospacing="1" w:line="240" w:lineRule="auto"/>
        <w:jc w:val="both"/>
        <w:rPr>
          <w:rFonts w:ascii="Times New Roman" w:eastAsia="Times New Roman" w:hAnsi="Times New Roman" w:cs="Times New Roman"/>
          <w:color w:val="000000" w:themeColor="text1"/>
          <w:kern w:val="0"/>
          <w:sz w:val="28"/>
          <w:szCs w:val="28"/>
          <w:lang w:eastAsia="ru-RU"/>
          <w14:ligatures w14:val="none"/>
        </w:rPr>
      </w:pPr>
      <w:r w:rsidRPr="00CD3351">
        <w:rPr>
          <w:rFonts w:ascii="Times New Roman" w:eastAsia="Times New Roman" w:hAnsi="Times New Roman" w:cs="Times New Roman"/>
          <w:color w:val="000000" w:themeColor="text1"/>
          <w:kern w:val="0"/>
          <w:sz w:val="28"/>
          <w:szCs w:val="28"/>
          <w:lang w:eastAsia="ru-RU"/>
          <w14:ligatures w14:val="none"/>
        </w:rPr>
        <w:t>Секретарь - находится за столом около татами и ведет протокол. Объявляет фамилии бойцов, чья очередь начинать поединок.</w:t>
      </w:r>
    </w:p>
    <w:p w14:paraId="63AA3711" w14:textId="77777777" w:rsidR="00CD3351" w:rsidRPr="00CD3351" w:rsidRDefault="00CD3351" w:rsidP="00CD3351">
      <w:pPr>
        <w:shd w:val="clear" w:color="auto" w:fill="FFFFFF"/>
        <w:spacing w:before="100" w:beforeAutospacing="1" w:after="100" w:afterAutospacing="1" w:line="240" w:lineRule="auto"/>
        <w:jc w:val="both"/>
        <w:outlineLvl w:val="1"/>
        <w:rPr>
          <w:rFonts w:ascii="Times New Roman" w:eastAsia="Times New Roman" w:hAnsi="Times New Roman" w:cs="Times New Roman"/>
          <w:b/>
          <w:bCs/>
          <w:color w:val="000000" w:themeColor="text1"/>
          <w:kern w:val="0"/>
          <w:sz w:val="28"/>
          <w:szCs w:val="28"/>
          <w:lang w:eastAsia="ru-RU"/>
          <w14:ligatures w14:val="none"/>
        </w:rPr>
      </w:pPr>
      <w:r w:rsidRPr="00CD3351">
        <w:rPr>
          <w:rFonts w:ascii="Times New Roman" w:eastAsia="Times New Roman" w:hAnsi="Times New Roman" w:cs="Times New Roman"/>
          <w:b/>
          <w:bCs/>
          <w:color w:val="000000" w:themeColor="text1"/>
          <w:kern w:val="0"/>
          <w:sz w:val="28"/>
          <w:szCs w:val="28"/>
          <w:lang w:eastAsia="ru-RU"/>
          <w14:ligatures w14:val="none"/>
        </w:rPr>
        <w:t>Практика дзен</w:t>
      </w:r>
    </w:p>
    <w:p w14:paraId="140F7CBE" w14:textId="77777777" w:rsidR="00CD3351" w:rsidRPr="00CD3351" w:rsidRDefault="00CD3351" w:rsidP="00CD3351">
      <w:pPr>
        <w:shd w:val="clear" w:color="auto" w:fill="FFFFFF"/>
        <w:spacing w:before="100" w:beforeAutospacing="1" w:after="100" w:afterAutospacing="1" w:line="240" w:lineRule="auto"/>
        <w:jc w:val="both"/>
        <w:rPr>
          <w:rFonts w:ascii="Times New Roman" w:eastAsia="Times New Roman" w:hAnsi="Times New Roman" w:cs="Times New Roman"/>
          <w:color w:val="000000" w:themeColor="text1"/>
          <w:kern w:val="0"/>
          <w:sz w:val="28"/>
          <w:szCs w:val="28"/>
          <w:lang w:eastAsia="ru-RU"/>
          <w14:ligatures w14:val="none"/>
        </w:rPr>
      </w:pPr>
      <w:r w:rsidRPr="00CD3351">
        <w:rPr>
          <w:rFonts w:ascii="Times New Roman" w:eastAsia="Times New Roman" w:hAnsi="Times New Roman" w:cs="Times New Roman"/>
          <w:color w:val="000000" w:themeColor="text1"/>
          <w:kern w:val="0"/>
          <w:sz w:val="28"/>
          <w:szCs w:val="28"/>
          <w:lang w:eastAsia="ru-RU"/>
          <w14:ligatures w14:val="none"/>
        </w:rPr>
        <w:t>Кудо - что это за вид спорта? Фото показывают аматорам, что это боевое искусство, которое строится на тонком духовном восприятии мира. Именно поэтому при изучении Дайдо Джуку большое внимание уделяется практике дзен. Данное понятие расшифровывается как медитация или сосредоточение. Такая практика помогает бойцам слить воедино душу и тело. Она делает сознание светлым, а дух уравновешенным. Практика дзен увеличивает эффект от тренировок в несколько раз. Развивается биоэнергетический потенциал, а значит, человек становится более талантливым и способным.</w:t>
      </w:r>
    </w:p>
    <w:p w14:paraId="31313847" w14:textId="77777777" w:rsidR="00CD3351" w:rsidRPr="00CD3351" w:rsidRDefault="00CD3351" w:rsidP="00CD3351">
      <w:pPr>
        <w:shd w:val="clear" w:color="auto" w:fill="FFFFFF"/>
        <w:spacing w:before="100" w:beforeAutospacing="1" w:after="100" w:afterAutospacing="1" w:line="240" w:lineRule="auto"/>
        <w:jc w:val="both"/>
        <w:rPr>
          <w:rFonts w:ascii="Times New Roman" w:eastAsia="Times New Roman" w:hAnsi="Times New Roman" w:cs="Times New Roman"/>
          <w:color w:val="000000" w:themeColor="text1"/>
          <w:kern w:val="0"/>
          <w:sz w:val="28"/>
          <w:szCs w:val="28"/>
          <w:lang w:eastAsia="ru-RU"/>
          <w14:ligatures w14:val="none"/>
        </w:rPr>
      </w:pPr>
      <w:r w:rsidRPr="00CD3351">
        <w:rPr>
          <w:rFonts w:ascii="Times New Roman" w:eastAsia="Times New Roman" w:hAnsi="Times New Roman" w:cs="Times New Roman"/>
          <w:color w:val="000000" w:themeColor="text1"/>
          <w:kern w:val="0"/>
          <w:sz w:val="28"/>
          <w:szCs w:val="28"/>
          <w:lang w:eastAsia="ru-RU"/>
          <w14:ligatures w14:val="none"/>
        </w:rPr>
        <w:t>Для проведения успешного боя очень важно быть бесстрашным и точным. Применение духовной практики помогает избавиться от гнева и успешно проводить бои не только на татами, но и в жизни.</w:t>
      </w:r>
    </w:p>
    <w:p w14:paraId="4848B88F" w14:textId="77777777" w:rsidR="00CD3351" w:rsidRPr="00CD3351" w:rsidRDefault="00CD3351" w:rsidP="00CD3351">
      <w:pPr>
        <w:shd w:val="clear" w:color="auto" w:fill="FFFFFF"/>
        <w:spacing w:before="100" w:beforeAutospacing="1" w:after="100" w:afterAutospacing="1" w:line="240" w:lineRule="auto"/>
        <w:jc w:val="both"/>
        <w:rPr>
          <w:rFonts w:ascii="Times New Roman" w:eastAsia="Times New Roman" w:hAnsi="Times New Roman" w:cs="Times New Roman"/>
          <w:color w:val="000000" w:themeColor="text1"/>
          <w:kern w:val="0"/>
          <w:sz w:val="28"/>
          <w:szCs w:val="28"/>
          <w:lang w:eastAsia="ru-RU"/>
          <w14:ligatures w14:val="none"/>
        </w:rPr>
      </w:pPr>
      <w:r w:rsidRPr="00CD3351">
        <w:rPr>
          <w:rFonts w:ascii="Times New Roman" w:eastAsia="Times New Roman" w:hAnsi="Times New Roman" w:cs="Times New Roman"/>
          <w:color w:val="000000" w:themeColor="text1"/>
          <w:kern w:val="0"/>
          <w:sz w:val="28"/>
          <w:szCs w:val="28"/>
          <w:lang w:eastAsia="ru-RU"/>
          <w14:ligatures w14:val="none"/>
        </w:rPr>
        <w:lastRenderedPageBreak/>
        <w:t>Родителям мальчиков мы рекомендуем обратить свой взор на КУДО – вид боевого искусства, в котором детей учат не только ведению поединка, но и воспитывают духовно.</w:t>
      </w:r>
      <w:r w:rsidRPr="00CD3351">
        <w:rPr>
          <w:rFonts w:ascii="Times New Roman" w:eastAsia="Times New Roman" w:hAnsi="Times New Roman" w:cs="Times New Roman"/>
          <w:color w:val="000000" w:themeColor="text1"/>
          <w:kern w:val="0"/>
          <w:sz w:val="28"/>
          <w:szCs w:val="28"/>
          <w:lang w:eastAsia="ru-RU"/>
          <w14:ligatures w14:val="none"/>
        </w:rPr>
        <w:br/>
        <w:t>Мир боевых искусств многогранен и разнообразен. Родителям выбрать </w:t>
      </w:r>
      <w:hyperlink r:id="rId6" w:history="1">
        <w:r w:rsidRPr="00CD3351">
          <w:rPr>
            <w:rFonts w:ascii="Times New Roman" w:eastAsia="Times New Roman" w:hAnsi="Times New Roman" w:cs="Times New Roman"/>
            <w:color w:val="000000" w:themeColor="text1"/>
            <w:kern w:val="0"/>
            <w:sz w:val="28"/>
            <w:szCs w:val="28"/>
            <w:lang w:eastAsia="ru-RU"/>
            <w14:ligatures w14:val="none"/>
          </w:rPr>
          <w:t>подходящий вид</w:t>
        </w:r>
      </w:hyperlink>
      <w:r w:rsidRPr="00CD3351">
        <w:rPr>
          <w:rFonts w:ascii="Times New Roman" w:eastAsia="Times New Roman" w:hAnsi="Times New Roman" w:cs="Times New Roman"/>
          <w:color w:val="000000" w:themeColor="text1"/>
          <w:kern w:val="0"/>
          <w:sz w:val="28"/>
          <w:szCs w:val="28"/>
          <w:lang w:eastAsia="ru-RU"/>
          <w14:ligatures w14:val="none"/>
        </w:rPr>
        <w:t> единоборств для ребенка из огромного числа направлений и ответвлений непросто. Подробнее о КУДО мы поговорим с основателем этого движения в нашей стране, Президентом Федерации КУДО России Романом Анашкиным.</w:t>
      </w:r>
    </w:p>
    <w:p w14:paraId="28DD2BB4" w14:textId="77777777" w:rsidR="00CD3351" w:rsidRPr="00CD3351" w:rsidRDefault="00CD3351" w:rsidP="00CD3351">
      <w:pPr>
        <w:shd w:val="clear" w:color="auto" w:fill="FFFFFF"/>
        <w:spacing w:before="100" w:beforeAutospacing="1" w:after="100" w:afterAutospacing="1" w:line="240" w:lineRule="auto"/>
        <w:jc w:val="both"/>
        <w:rPr>
          <w:rFonts w:ascii="Times New Roman" w:eastAsia="Times New Roman" w:hAnsi="Times New Roman" w:cs="Times New Roman"/>
          <w:color w:val="000000" w:themeColor="text1"/>
          <w:kern w:val="0"/>
          <w:sz w:val="28"/>
          <w:szCs w:val="28"/>
          <w:lang w:eastAsia="ru-RU"/>
          <w14:ligatures w14:val="none"/>
        </w:rPr>
      </w:pPr>
      <w:r w:rsidRPr="00CD3351">
        <w:rPr>
          <w:rFonts w:ascii="Times New Roman" w:eastAsia="Times New Roman" w:hAnsi="Times New Roman" w:cs="Times New Roman"/>
          <w:color w:val="000000" w:themeColor="text1"/>
          <w:kern w:val="0"/>
          <w:sz w:val="28"/>
          <w:szCs w:val="28"/>
          <w:lang w:eastAsia="ru-RU"/>
          <w14:ligatures w14:val="none"/>
        </w:rPr>
        <w:t>КУДО часто называют искусством </w:t>
      </w:r>
      <w:hyperlink r:id="rId7" w:history="1">
        <w:r w:rsidRPr="00CD3351">
          <w:rPr>
            <w:rFonts w:ascii="Times New Roman" w:eastAsia="Times New Roman" w:hAnsi="Times New Roman" w:cs="Times New Roman"/>
            <w:color w:val="000000" w:themeColor="text1"/>
            <w:kern w:val="0"/>
            <w:sz w:val="28"/>
            <w:szCs w:val="28"/>
            <w:lang w:eastAsia="ru-RU"/>
            <w14:ligatures w14:val="none"/>
          </w:rPr>
          <w:t>реального боя</w:t>
        </w:r>
      </w:hyperlink>
      <w:r w:rsidRPr="00CD3351">
        <w:rPr>
          <w:rFonts w:ascii="Times New Roman" w:eastAsia="Times New Roman" w:hAnsi="Times New Roman" w:cs="Times New Roman"/>
          <w:color w:val="000000" w:themeColor="text1"/>
          <w:kern w:val="0"/>
          <w:sz w:val="28"/>
          <w:szCs w:val="28"/>
          <w:lang w:eastAsia="ru-RU"/>
          <w14:ligatures w14:val="none"/>
        </w:rPr>
        <w:t>, а слоган этого единоборства – «КУДО — реальнее только жизнь» И это не случайно. Поединок в КУДО действительно очень похож на реальную уличную схватку. На самом же деле все действия бойцов в поединке четко регламентированы правилами, а уважение к противнику, партнеру по команде, судье и тренеру – здесь превыше всего. КУДО также называют боевым искусством с человеческим лицом. Действительно, глядя на спортсменов в повседневной одежде, вам сходу будет трудно определить их принадлежность к миру боевых искусств. Здесь нет сломанных носов, как в боксе, вывернутых ушей, как в борьбе и других «знаков отличия», которые остаются с бойцом на всю жизнь. Уберечь лицо и сохранить «гроссмейстерский» облик помогает специальный шлем, который используют спортсмены. При всех этих неоспоримых преимуществах, в КУДО есть еще одна очень важная с точки зрения воспитания детей составляющая – здесь учат не только ведению поединка, но и воспитывают дух, помогают заложить и закрепить у молодежи моральные и нравственные принципы жизнедеятельности в обществе. В КУДО большое внимание уделяется философии, воспитанию духа. Так, философия КУДО – это возвышение духа и воспитания человека через сознательный подход к синтезу наиболее эффективных боевых техник ведения рукопашного боя. Федерация КУДО России зарегистрирована Министерством Юстиции РФ в 2004 году и является членом </w:t>
      </w:r>
      <w:hyperlink r:id="rId8" w:history="1">
        <w:r w:rsidRPr="00CD3351">
          <w:rPr>
            <w:rFonts w:ascii="Times New Roman" w:eastAsia="Times New Roman" w:hAnsi="Times New Roman" w:cs="Times New Roman"/>
            <w:color w:val="000000" w:themeColor="text1"/>
            <w:kern w:val="0"/>
            <w:sz w:val="28"/>
            <w:szCs w:val="28"/>
            <w:lang w:eastAsia="ru-RU"/>
            <w14:ligatures w14:val="none"/>
          </w:rPr>
          <w:t>Российского союза</w:t>
        </w:r>
      </w:hyperlink>
      <w:r w:rsidRPr="00CD3351">
        <w:rPr>
          <w:rFonts w:ascii="Times New Roman" w:eastAsia="Times New Roman" w:hAnsi="Times New Roman" w:cs="Times New Roman"/>
          <w:color w:val="000000" w:themeColor="text1"/>
          <w:kern w:val="0"/>
          <w:sz w:val="28"/>
          <w:szCs w:val="28"/>
          <w:lang w:eastAsia="ru-RU"/>
          <w14:ligatures w14:val="none"/>
        </w:rPr>
        <w:t> боевых искусств. С 2007 года КУДО является группой дисциплин вида спорта «Восточное боевое единоборство». Федерация КУДО России плодотворно сотрудничает с правоохранительными органами и спецслужбами. На протяжении длительного времени стажировки под руководством специалистов Федерации КУДО России проходили и проходят команды СОБРа, ГУБОП, ФСО и различных подразделений МВД.</w:t>
      </w:r>
    </w:p>
    <w:p w14:paraId="47E2657E" w14:textId="77777777" w:rsidR="00CD3351" w:rsidRPr="00CD3351" w:rsidRDefault="00CD3351" w:rsidP="00CD3351">
      <w:pPr>
        <w:shd w:val="clear" w:color="auto" w:fill="FFFFFF"/>
        <w:spacing w:before="100" w:beforeAutospacing="1" w:after="100" w:afterAutospacing="1" w:line="240" w:lineRule="auto"/>
        <w:jc w:val="both"/>
        <w:outlineLvl w:val="2"/>
        <w:rPr>
          <w:rFonts w:ascii="Times New Roman" w:eastAsia="Times New Roman" w:hAnsi="Times New Roman" w:cs="Times New Roman"/>
          <w:color w:val="000000" w:themeColor="text1"/>
          <w:kern w:val="0"/>
          <w:sz w:val="28"/>
          <w:szCs w:val="28"/>
          <w:lang w:eastAsia="ru-RU"/>
          <w14:ligatures w14:val="none"/>
        </w:rPr>
      </w:pPr>
      <w:r w:rsidRPr="00CD3351">
        <w:rPr>
          <w:rFonts w:ascii="Times New Roman" w:eastAsia="Times New Roman" w:hAnsi="Times New Roman" w:cs="Times New Roman"/>
          <w:color w:val="000000" w:themeColor="text1"/>
          <w:kern w:val="0"/>
          <w:sz w:val="28"/>
          <w:szCs w:val="28"/>
          <w:lang w:eastAsia="ru-RU"/>
          <w14:ligatures w14:val="none"/>
        </w:rPr>
        <w:t>Правила КУДО</w:t>
      </w:r>
    </w:p>
    <w:p w14:paraId="535C6917" w14:textId="77777777" w:rsidR="00CD3351" w:rsidRPr="00CD3351" w:rsidRDefault="00CD3351" w:rsidP="00CD3351">
      <w:pPr>
        <w:shd w:val="clear" w:color="auto" w:fill="FFFFFF"/>
        <w:spacing w:before="100" w:beforeAutospacing="1" w:after="100" w:afterAutospacing="1" w:line="240" w:lineRule="auto"/>
        <w:jc w:val="both"/>
        <w:rPr>
          <w:rFonts w:ascii="Times New Roman" w:eastAsia="Times New Roman" w:hAnsi="Times New Roman" w:cs="Times New Roman"/>
          <w:color w:val="000000" w:themeColor="text1"/>
          <w:kern w:val="0"/>
          <w:sz w:val="28"/>
          <w:szCs w:val="28"/>
          <w:lang w:eastAsia="ru-RU"/>
          <w14:ligatures w14:val="none"/>
        </w:rPr>
      </w:pPr>
      <w:r w:rsidRPr="00CD3351">
        <w:rPr>
          <w:rFonts w:ascii="Times New Roman" w:eastAsia="Times New Roman" w:hAnsi="Times New Roman" w:cs="Times New Roman"/>
          <w:color w:val="000000" w:themeColor="text1"/>
          <w:kern w:val="0"/>
          <w:sz w:val="28"/>
          <w:szCs w:val="28"/>
          <w:lang w:eastAsia="ru-RU"/>
          <w14:ligatures w14:val="none"/>
        </w:rPr>
        <w:t>По правилам соревнований в КУДО оценивается только реальная контактная техника. В поединках спортсмены используют </w:t>
      </w:r>
      <w:hyperlink r:id="rId9" w:history="1">
        <w:r w:rsidRPr="00CD3351">
          <w:rPr>
            <w:rFonts w:ascii="Times New Roman" w:eastAsia="Times New Roman" w:hAnsi="Times New Roman" w:cs="Times New Roman"/>
            <w:color w:val="000000" w:themeColor="text1"/>
            <w:kern w:val="0"/>
            <w:sz w:val="28"/>
            <w:szCs w:val="28"/>
            <w:lang w:eastAsia="ru-RU"/>
            <w14:ligatures w14:val="none"/>
          </w:rPr>
          <w:t>защитную экипировку</w:t>
        </w:r>
      </w:hyperlink>
      <w:r w:rsidRPr="00CD3351">
        <w:rPr>
          <w:rFonts w:ascii="Times New Roman" w:eastAsia="Times New Roman" w:hAnsi="Times New Roman" w:cs="Times New Roman"/>
          <w:color w:val="000000" w:themeColor="text1"/>
          <w:kern w:val="0"/>
          <w:sz w:val="28"/>
          <w:szCs w:val="28"/>
          <w:lang w:eastAsia="ru-RU"/>
          <w14:ligatures w14:val="none"/>
        </w:rPr>
        <w:t>, особенностью которой является шлем «Нео-Хед-Гир» (Neo Head Gear) японского производства с пластиковым забралом, позволяющий применять и отрабатывать реальные приемы без риска для здоровья. Также спортсмены обязательно используют доги, бинты для фиксации кистей, капу и ракушку.</w:t>
      </w:r>
    </w:p>
    <w:p w14:paraId="1B387ACA" w14:textId="77777777" w:rsidR="00CD3351" w:rsidRPr="00CD3351" w:rsidRDefault="00CD3351" w:rsidP="00CD3351">
      <w:pPr>
        <w:shd w:val="clear" w:color="auto" w:fill="FFFFFF"/>
        <w:spacing w:before="100" w:beforeAutospacing="1" w:after="100" w:afterAutospacing="1" w:line="240" w:lineRule="auto"/>
        <w:jc w:val="both"/>
        <w:rPr>
          <w:rFonts w:ascii="Times New Roman" w:eastAsia="Times New Roman" w:hAnsi="Times New Roman" w:cs="Times New Roman"/>
          <w:color w:val="000000" w:themeColor="text1"/>
          <w:kern w:val="0"/>
          <w:sz w:val="28"/>
          <w:szCs w:val="28"/>
          <w:lang w:eastAsia="ru-RU"/>
          <w14:ligatures w14:val="none"/>
        </w:rPr>
      </w:pPr>
      <w:r w:rsidRPr="00CD3351">
        <w:rPr>
          <w:rFonts w:ascii="Times New Roman" w:eastAsia="Times New Roman" w:hAnsi="Times New Roman" w:cs="Times New Roman"/>
          <w:color w:val="000000" w:themeColor="text1"/>
          <w:kern w:val="0"/>
          <w:sz w:val="28"/>
          <w:szCs w:val="28"/>
          <w:lang w:eastAsia="ru-RU"/>
          <w14:ligatures w14:val="none"/>
        </w:rPr>
        <w:lastRenderedPageBreak/>
        <w:t>В соревнованиях разрешены удары и руками, и ногами практически во все части тела, кроме затылка и спины, броски, удушающие, болевые приемы и элементы </w:t>
      </w:r>
      <w:hyperlink r:id="rId10" w:history="1">
        <w:r w:rsidRPr="00CD3351">
          <w:rPr>
            <w:rFonts w:ascii="Times New Roman" w:eastAsia="Times New Roman" w:hAnsi="Times New Roman" w:cs="Times New Roman"/>
            <w:color w:val="000000" w:themeColor="text1"/>
            <w:kern w:val="0"/>
            <w:sz w:val="28"/>
            <w:szCs w:val="28"/>
            <w:lang w:eastAsia="ru-RU"/>
            <w14:ligatures w14:val="none"/>
          </w:rPr>
          <w:t>ударной техники</w:t>
        </w:r>
      </w:hyperlink>
      <w:r w:rsidRPr="00CD3351">
        <w:rPr>
          <w:rFonts w:ascii="Times New Roman" w:eastAsia="Times New Roman" w:hAnsi="Times New Roman" w:cs="Times New Roman"/>
          <w:color w:val="000000" w:themeColor="text1"/>
          <w:kern w:val="0"/>
          <w:sz w:val="28"/>
          <w:szCs w:val="28"/>
          <w:lang w:eastAsia="ru-RU"/>
          <w14:ligatures w14:val="none"/>
        </w:rPr>
        <w:t> в партере. Запрещены удары, провоцирующие травмы суставов.</w:t>
      </w:r>
    </w:p>
    <w:p w14:paraId="60CB4C48" w14:textId="77777777" w:rsidR="00CD3351" w:rsidRPr="00CD3351" w:rsidRDefault="00CD3351" w:rsidP="00CD3351">
      <w:pPr>
        <w:shd w:val="clear" w:color="auto" w:fill="FFFFFF"/>
        <w:spacing w:before="100" w:beforeAutospacing="1" w:after="100" w:afterAutospacing="1" w:line="240" w:lineRule="auto"/>
        <w:jc w:val="both"/>
        <w:rPr>
          <w:rFonts w:ascii="Times New Roman" w:eastAsia="Times New Roman" w:hAnsi="Times New Roman" w:cs="Times New Roman"/>
          <w:color w:val="000000" w:themeColor="text1"/>
          <w:kern w:val="0"/>
          <w:sz w:val="28"/>
          <w:szCs w:val="28"/>
          <w:lang w:eastAsia="ru-RU"/>
          <w14:ligatures w14:val="none"/>
        </w:rPr>
      </w:pPr>
      <w:r w:rsidRPr="00CD3351">
        <w:rPr>
          <w:rFonts w:ascii="Times New Roman" w:eastAsia="Times New Roman" w:hAnsi="Times New Roman" w:cs="Times New Roman"/>
          <w:color w:val="000000" w:themeColor="text1"/>
          <w:kern w:val="0"/>
          <w:sz w:val="28"/>
          <w:szCs w:val="28"/>
          <w:lang w:eastAsia="ru-RU"/>
          <w14:ligatures w14:val="none"/>
        </w:rPr>
        <w:t>Вместо </w:t>
      </w:r>
      <w:hyperlink r:id="rId11" w:history="1">
        <w:r w:rsidRPr="00CD3351">
          <w:rPr>
            <w:rFonts w:ascii="Times New Roman" w:eastAsia="Times New Roman" w:hAnsi="Times New Roman" w:cs="Times New Roman"/>
            <w:color w:val="000000" w:themeColor="text1"/>
            <w:kern w:val="0"/>
            <w:sz w:val="28"/>
            <w:szCs w:val="28"/>
            <w:lang w:eastAsia="ru-RU"/>
            <w14:ligatures w14:val="none"/>
          </w:rPr>
          <w:t>весовых категорий</w:t>
        </w:r>
      </w:hyperlink>
      <w:r w:rsidRPr="00CD3351">
        <w:rPr>
          <w:rFonts w:ascii="Times New Roman" w:eastAsia="Times New Roman" w:hAnsi="Times New Roman" w:cs="Times New Roman"/>
          <w:color w:val="000000" w:themeColor="text1"/>
          <w:kern w:val="0"/>
          <w:sz w:val="28"/>
          <w:szCs w:val="28"/>
          <w:lang w:eastAsia="ru-RU"/>
          <w14:ligatures w14:val="none"/>
        </w:rPr>
        <w:t> в КУДО используется понятие «коэффициент» — он определяется из суммы роста спортсмена в сантиметрах и веса в килограммах. Такой расчет более объективен и учитывает гораздо больше аспектов, влияющих на бой. Основной поединок длится 3 минуты. Бой может закончиться досрочной победой одного из бойцов (нокаут, болевой, удушающий прием). Если после окончания отведенного времени судьи не могут выявить сильнейшего — назначается </w:t>
      </w:r>
      <w:hyperlink r:id="rId12" w:history="1">
        <w:r w:rsidRPr="00CD3351">
          <w:rPr>
            <w:rFonts w:ascii="Times New Roman" w:eastAsia="Times New Roman" w:hAnsi="Times New Roman" w:cs="Times New Roman"/>
            <w:color w:val="000000" w:themeColor="text1"/>
            <w:kern w:val="0"/>
            <w:sz w:val="28"/>
            <w:szCs w:val="28"/>
            <w:lang w:eastAsia="ru-RU"/>
            <w14:ligatures w14:val="none"/>
          </w:rPr>
          <w:t>дополнительное время</w:t>
        </w:r>
      </w:hyperlink>
      <w:r w:rsidRPr="00CD3351">
        <w:rPr>
          <w:rFonts w:ascii="Times New Roman" w:eastAsia="Times New Roman" w:hAnsi="Times New Roman" w:cs="Times New Roman"/>
          <w:color w:val="000000" w:themeColor="text1"/>
          <w:kern w:val="0"/>
          <w:sz w:val="28"/>
          <w:szCs w:val="28"/>
          <w:lang w:eastAsia="ru-RU"/>
          <w14:ligatures w14:val="none"/>
        </w:rPr>
        <w:t> — «Хакиваке» — 3 минуты.</w:t>
      </w:r>
    </w:p>
    <w:p w14:paraId="723A4922" w14:textId="77777777" w:rsidR="00CD3351" w:rsidRPr="00CD3351" w:rsidRDefault="00CD3351" w:rsidP="00CD3351">
      <w:pPr>
        <w:shd w:val="clear" w:color="auto" w:fill="FFFFFF"/>
        <w:spacing w:before="100" w:beforeAutospacing="1" w:after="100" w:afterAutospacing="1" w:line="240" w:lineRule="auto"/>
        <w:jc w:val="both"/>
        <w:rPr>
          <w:rFonts w:ascii="Times New Roman" w:eastAsia="Times New Roman" w:hAnsi="Times New Roman" w:cs="Times New Roman"/>
          <w:color w:val="000000" w:themeColor="text1"/>
          <w:kern w:val="0"/>
          <w:sz w:val="28"/>
          <w:szCs w:val="28"/>
          <w:lang w:eastAsia="ru-RU"/>
          <w14:ligatures w14:val="none"/>
        </w:rPr>
      </w:pPr>
      <w:r w:rsidRPr="00CD3351">
        <w:rPr>
          <w:rFonts w:ascii="Times New Roman" w:eastAsia="Times New Roman" w:hAnsi="Times New Roman" w:cs="Times New Roman"/>
          <w:color w:val="000000" w:themeColor="text1"/>
          <w:kern w:val="0"/>
          <w:sz w:val="28"/>
          <w:szCs w:val="28"/>
          <w:lang w:eastAsia="ru-RU"/>
          <w14:ligatures w14:val="none"/>
        </w:rPr>
        <w:t>Дополнительное время может назначаться только 2 раза, после чего судьи обязаны вынести решение в пользу одного из спортсменов.</w:t>
      </w:r>
    </w:p>
    <w:p w14:paraId="41149B88" w14:textId="77777777" w:rsidR="00CD3351" w:rsidRPr="00CD3351" w:rsidRDefault="00CD3351" w:rsidP="00CD3351">
      <w:pPr>
        <w:shd w:val="clear" w:color="auto" w:fill="FFFFFF"/>
        <w:spacing w:before="100" w:beforeAutospacing="1" w:after="100" w:afterAutospacing="1" w:line="240" w:lineRule="auto"/>
        <w:jc w:val="both"/>
        <w:rPr>
          <w:rFonts w:ascii="Times New Roman" w:eastAsia="Times New Roman" w:hAnsi="Times New Roman" w:cs="Times New Roman"/>
          <w:color w:val="000000" w:themeColor="text1"/>
          <w:kern w:val="0"/>
          <w:sz w:val="28"/>
          <w:szCs w:val="28"/>
          <w:lang w:eastAsia="ru-RU"/>
          <w14:ligatures w14:val="none"/>
        </w:rPr>
      </w:pPr>
      <w:r w:rsidRPr="00CD3351">
        <w:rPr>
          <w:rFonts w:ascii="Times New Roman" w:eastAsia="Times New Roman" w:hAnsi="Times New Roman" w:cs="Times New Roman"/>
          <w:color w:val="000000" w:themeColor="text1"/>
          <w:kern w:val="0"/>
          <w:sz w:val="28"/>
          <w:szCs w:val="28"/>
          <w:lang w:eastAsia="ru-RU"/>
          <w14:ligatures w14:val="none"/>
        </w:rPr>
        <w:t>Подробнее о том, в чем особенность и отличие КУДО от других единоборств, а также о том, как сделать, чтобы вашему ребенку было максимально комфортно заниматься, нам рассказал Президент Федерации КУДО России, заслуженный тренер России (черный пояс и 6 дан), Чемпион Европы по Косики Карате, полуфиналист чемпионата Мира – </w:t>
      </w:r>
      <w:r w:rsidRPr="00CD3351">
        <w:rPr>
          <w:rFonts w:ascii="Times New Roman" w:eastAsia="Times New Roman" w:hAnsi="Times New Roman" w:cs="Times New Roman"/>
          <w:b/>
          <w:bCs/>
          <w:color w:val="000000" w:themeColor="text1"/>
          <w:kern w:val="0"/>
          <w:sz w:val="28"/>
          <w:szCs w:val="28"/>
          <w:lang w:eastAsia="ru-RU"/>
          <w14:ligatures w14:val="none"/>
        </w:rPr>
        <w:t>Роман Анашкин.</w:t>
      </w:r>
    </w:p>
    <w:p w14:paraId="197B62BD" w14:textId="77777777" w:rsidR="00CD3351" w:rsidRDefault="00CD3351" w:rsidP="00CD3351">
      <w:pPr>
        <w:pStyle w:val="c13"/>
        <w:shd w:val="clear" w:color="auto" w:fill="FFFFFF"/>
        <w:ind w:left="1004"/>
        <w:jc w:val="both"/>
        <w:rPr>
          <w:rStyle w:val="c1"/>
          <w:color w:val="000000"/>
          <w:sz w:val="28"/>
          <w:szCs w:val="28"/>
        </w:rPr>
      </w:pPr>
    </w:p>
    <w:p w14:paraId="2D87B857" w14:textId="77777777" w:rsidR="00CD3351" w:rsidRPr="0085776B" w:rsidRDefault="00CD3351" w:rsidP="00CD3351">
      <w:pPr>
        <w:pStyle w:val="c13"/>
        <w:shd w:val="clear" w:color="auto" w:fill="FFFFFF"/>
        <w:ind w:left="1004"/>
        <w:jc w:val="both"/>
        <w:rPr>
          <w:rStyle w:val="c1"/>
          <w:color w:val="000000"/>
          <w:sz w:val="28"/>
          <w:szCs w:val="28"/>
        </w:rPr>
      </w:pPr>
    </w:p>
    <w:p w14:paraId="4AB7A69D" w14:textId="77777777" w:rsidR="00CD3351" w:rsidRPr="0085776B" w:rsidRDefault="00CD3351" w:rsidP="00CD3351">
      <w:pPr>
        <w:pStyle w:val="c13"/>
        <w:shd w:val="clear" w:color="auto" w:fill="FFFFFF"/>
        <w:ind w:left="1004"/>
        <w:jc w:val="both"/>
        <w:rPr>
          <w:rStyle w:val="c1"/>
          <w:color w:val="000000"/>
          <w:sz w:val="28"/>
          <w:szCs w:val="28"/>
        </w:rPr>
      </w:pPr>
    </w:p>
    <w:p w14:paraId="027FBA0B" w14:textId="77777777" w:rsidR="00CD3351" w:rsidRDefault="00CD3351" w:rsidP="00CD3351">
      <w:pPr>
        <w:pStyle w:val="c13"/>
        <w:shd w:val="clear" w:color="auto" w:fill="FFFFFF"/>
        <w:ind w:left="1004"/>
        <w:jc w:val="both"/>
        <w:rPr>
          <w:rStyle w:val="c1"/>
          <w:color w:val="000000"/>
          <w:sz w:val="28"/>
          <w:szCs w:val="28"/>
        </w:rPr>
      </w:pPr>
    </w:p>
    <w:p w14:paraId="125DBE65" w14:textId="77777777" w:rsidR="00CD3351" w:rsidRDefault="00CD3351" w:rsidP="00CD3351">
      <w:pPr>
        <w:pStyle w:val="c13"/>
        <w:shd w:val="clear" w:color="auto" w:fill="FFFFFF"/>
        <w:ind w:left="1004"/>
        <w:jc w:val="both"/>
        <w:rPr>
          <w:rStyle w:val="c1"/>
          <w:color w:val="000000"/>
          <w:sz w:val="28"/>
          <w:szCs w:val="28"/>
        </w:rPr>
      </w:pPr>
    </w:p>
    <w:p w14:paraId="79472A1E" w14:textId="77777777" w:rsidR="00CD3351" w:rsidRDefault="00CD3351" w:rsidP="00CD3351">
      <w:pPr>
        <w:pStyle w:val="c13"/>
        <w:shd w:val="clear" w:color="auto" w:fill="FFFFFF"/>
        <w:ind w:left="1004"/>
        <w:jc w:val="both"/>
        <w:rPr>
          <w:rStyle w:val="c1"/>
          <w:color w:val="000000"/>
          <w:sz w:val="28"/>
          <w:szCs w:val="28"/>
        </w:rPr>
      </w:pPr>
    </w:p>
    <w:p w14:paraId="2061A8A1" w14:textId="77777777" w:rsidR="00CD3351" w:rsidRDefault="00CD3351" w:rsidP="00CD3351">
      <w:pPr>
        <w:pStyle w:val="c13"/>
        <w:shd w:val="clear" w:color="auto" w:fill="FFFFFF"/>
        <w:ind w:left="1004"/>
        <w:jc w:val="both"/>
        <w:rPr>
          <w:rStyle w:val="c1"/>
          <w:color w:val="000000"/>
          <w:sz w:val="28"/>
          <w:szCs w:val="28"/>
        </w:rPr>
      </w:pPr>
    </w:p>
    <w:p w14:paraId="4D6B3AF6" w14:textId="77777777" w:rsidR="00CD3351" w:rsidRDefault="00CD3351" w:rsidP="00CD3351">
      <w:pPr>
        <w:pStyle w:val="c13"/>
        <w:shd w:val="clear" w:color="auto" w:fill="FFFFFF"/>
        <w:ind w:left="1004"/>
        <w:jc w:val="both"/>
        <w:rPr>
          <w:rStyle w:val="c1"/>
          <w:color w:val="000000"/>
          <w:sz w:val="28"/>
          <w:szCs w:val="28"/>
        </w:rPr>
      </w:pPr>
    </w:p>
    <w:p w14:paraId="17285E3B" w14:textId="77777777" w:rsidR="00CD3351" w:rsidRPr="0085776B" w:rsidRDefault="00CD3351" w:rsidP="00CD3351">
      <w:pPr>
        <w:pStyle w:val="c13"/>
        <w:shd w:val="clear" w:color="auto" w:fill="FFFFFF"/>
        <w:ind w:left="1004"/>
        <w:jc w:val="both"/>
        <w:rPr>
          <w:rStyle w:val="c1"/>
          <w:color w:val="000000"/>
          <w:sz w:val="28"/>
          <w:szCs w:val="28"/>
        </w:rPr>
      </w:pPr>
    </w:p>
    <w:p w14:paraId="7910E5C6" w14:textId="77777777" w:rsidR="00CD3351" w:rsidRPr="0085776B" w:rsidRDefault="00CD3351" w:rsidP="00CD3351">
      <w:pPr>
        <w:pStyle w:val="c13"/>
        <w:shd w:val="clear" w:color="auto" w:fill="FFFFFF"/>
        <w:ind w:left="1004"/>
        <w:jc w:val="both"/>
        <w:rPr>
          <w:rStyle w:val="c1"/>
          <w:color w:val="000000"/>
          <w:sz w:val="28"/>
          <w:szCs w:val="28"/>
        </w:rPr>
      </w:pPr>
    </w:p>
    <w:p w14:paraId="184BDC76" w14:textId="77777777" w:rsidR="00CD3351" w:rsidRPr="0080581F" w:rsidRDefault="00CD3351" w:rsidP="00CD3351">
      <w:pPr>
        <w:pStyle w:val="c13"/>
        <w:shd w:val="clear" w:color="auto" w:fill="FFFFFF"/>
        <w:ind w:left="1004"/>
        <w:jc w:val="both"/>
        <w:rPr>
          <w:rStyle w:val="c1"/>
          <w:b/>
          <w:bCs/>
          <w:color w:val="000000"/>
          <w:sz w:val="28"/>
          <w:szCs w:val="28"/>
        </w:rPr>
      </w:pPr>
      <w:r w:rsidRPr="0080581F">
        <w:rPr>
          <w:rStyle w:val="c1"/>
          <w:b/>
          <w:bCs/>
          <w:color w:val="000000"/>
          <w:sz w:val="28"/>
          <w:szCs w:val="28"/>
        </w:rPr>
        <w:t>Литература</w:t>
      </w:r>
    </w:p>
    <w:p w14:paraId="31556B44" w14:textId="77777777" w:rsidR="00CD3351" w:rsidRPr="0085776B" w:rsidRDefault="00CD3351" w:rsidP="00CD3351">
      <w:pPr>
        <w:pStyle w:val="c13"/>
        <w:shd w:val="clear" w:color="auto" w:fill="FFFFFF"/>
        <w:jc w:val="both"/>
        <w:rPr>
          <w:color w:val="000000"/>
          <w:sz w:val="28"/>
          <w:szCs w:val="28"/>
        </w:rPr>
      </w:pPr>
      <w:r>
        <w:rPr>
          <w:rStyle w:val="c1"/>
          <w:rFonts w:eastAsiaTheme="majorEastAsia"/>
          <w:color w:val="000000"/>
          <w:sz w:val="28"/>
          <w:szCs w:val="28"/>
        </w:rPr>
        <w:t>1.</w:t>
      </w:r>
      <w:r w:rsidRPr="0085776B">
        <w:rPr>
          <w:rStyle w:val="c1"/>
          <w:rFonts w:eastAsiaTheme="majorEastAsia"/>
          <w:color w:val="000000"/>
          <w:sz w:val="28"/>
          <w:szCs w:val="28"/>
        </w:rPr>
        <w:t>Травин Ю.Г., Дьяков В.В. Возрастные особенности развития двигательных качеств школьников и юных спортсменов. — М.: ФиС, 1986.- 255 с.</w:t>
      </w:r>
    </w:p>
    <w:p w14:paraId="3500E5B9" w14:textId="77777777" w:rsidR="00CD3351" w:rsidRPr="0085776B" w:rsidRDefault="00CD3351" w:rsidP="00CD3351">
      <w:pPr>
        <w:pStyle w:val="c13"/>
        <w:shd w:val="clear" w:color="auto" w:fill="FFFFFF"/>
        <w:jc w:val="both"/>
        <w:rPr>
          <w:color w:val="000000"/>
          <w:sz w:val="28"/>
          <w:szCs w:val="28"/>
        </w:rPr>
      </w:pPr>
      <w:r>
        <w:rPr>
          <w:rStyle w:val="c0"/>
          <w:rFonts w:eastAsiaTheme="majorEastAsia"/>
          <w:color w:val="000000"/>
          <w:sz w:val="28"/>
          <w:szCs w:val="28"/>
        </w:rPr>
        <w:lastRenderedPageBreak/>
        <w:t>2.</w:t>
      </w:r>
      <w:r w:rsidRPr="0085776B">
        <w:rPr>
          <w:rStyle w:val="c0"/>
          <w:rFonts w:eastAsiaTheme="majorEastAsia"/>
          <w:color w:val="000000"/>
          <w:sz w:val="28"/>
          <w:szCs w:val="28"/>
        </w:rPr>
        <w:t>Адзума Тадаси, Энциклопедия Кудо.- Rising Sun Productions, 2003.- 468 с.</w:t>
      </w:r>
    </w:p>
    <w:p w14:paraId="7E79B1C3" w14:textId="77777777" w:rsidR="00CD3351" w:rsidRPr="0085150B" w:rsidRDefault="00CD3351" w:rsidP="00CD3351">
      <w:pPr>
        <w:jc w:val="both"/>
        <w:rPr>
          <w:rFonts w:ascii="Times New Roman" w:hAnsi="Times New Roman" w:cs="Times New Roman"/>
          <w:sz w:val="28"/>
          <w:szCs w:val="28"/>
        </w:rPr>
      </w:pPr>
      <w:r>
        <w:rPr>
          <w:rFonts w:ascii="Times New Roman" w:hAnsi="Times New Roman" w:cs="Times New Roman"/>
          <w:sz w:val="28"/>
          <w:szCs w:val="28"/>
        </w:rPr>
        <w:t>3.</w:t>
      </w:r>
      <w:r w:rsidRPr="0085150B">
        <w:rPr>
          <w:rFonts w:ascii="Times New Roman" w:hAnsi="Times New Roman" w:cs="Times New Roman"/>
          <w:sz w:val="28"/>
          <w:szCs w:val="28"/>
        </w:rPr>
        <w:t xml:space="preserve">Основы КУДО В. И. Зорин, Р. М. Анашкин.-М.: издательство: ООО Русская Рекламная Компания «ПОЛИЗЕТ», 2004.-169с. </w:t>
      </w:r>
    </w:p>
    <w:p w14:paraId="1DA57197" w14:textId="77777777" w:rsidR="00CD3351" w:rsidRPr="0085150B" w:rsidRDefault="00CD3351" w:rsidP="00CD3351">
      <w:pPr>
        <w:jc w:val="both"/>
        <w:rPr>
          <w:rFonts w:ascii="Times New Roman" w:hAnsi="Times New Roman" w:cs="Times New Roman"/>
          <w:sz w:val="28"/>
          <w:szCs w:val="28"/>
        </w:rPr>
      </w:pPr>
      <w:r>
        <w:rPr>
          <w:rFonts w:ascii="Times New Roman" w:hAnsi="Times New Roman" w:cs="Times New Roman"/>
          <w:sz w:val="28"/>
          <w:szCs w:val="28"/>
        </w:rPr>
        <w:t>4.</w:t>
      </w:r>
      <w:r w:rsidRPr="0085150B">
        <w:rPr>
          <w:rFonts w:ascii="Times New Roman" w:hAnsi="Times New Roman" w:cs="Times New Roman"/>
          <w:sz w:val="28"/>
          <w:szCs w:val="28"/>
        </w:rPr>
        <w:t>Головихин Е.В. Программа по кудо 2006 г.</w:t>
      </w:r>
    </w:p>
    <w:p w14:paraId="6F03691F" w14:textId="77777777" w:rsidR="00CD3351" w:rsidRDefault="00CD3351" w:rsidP="00CD3351">
      <w:pPr>
        <w:jc w:val="both"/>
        <w:rPr>
          <w:rFonts w:ascii="Times New Roman" w:hAnsi="Times New Roman" w:cs="Times New Roman"/>
          <w:sz w:val="28"/>
          <w:szCs w:val="28"/>
        </w:rPr>
      </w:pPr>
      <w:r>
        <w:rPr>
          <w:rFonts w:ascii="Times New Roman" w:hAnsi="Times New Roman" w:cs="Times New Roman"/>
          <w:sz w:val="28"/>
          <w:szCs w:val="28"/>
        </w:rPr>
        <w:t>5.</w:t>
      </w:r>
      <w:r w:rsidRPr="0085150B">
        <w:rPr>
          <w:rFonts w:ascii="Times New Roman" w:hAnsi="Times New Roman" w:cs="Times New Roman"/>
          <w:sz w:val="28"/>
          <w:szCs w:val="28"/>
        </w:rPr>
        <w:t>Промысловский К. А. Дайдо Дзюку Каратэ-до. Школа Великого Пути. 2000 г.</w:t>
      </w:r>
    </w:p>
    <w:p w14:paraId="6EC2E4F5" w14:textId="77777777" w:rsidR="00CD3351" w:rsidRPr="0085776B" w:rsidRDefault="00CD3351" w:rsidP="0085150B">
      <w:pPr>
        <w:jc w:val="both"/>
        <w:rPr>
          <w:rFonts w:ascii="Times New Roman" w:hAnsi="Times New Roman" w:cs="Times New Roman"/>
          <w:sz w:val="28"/>
          <w:szCs w:val="28"/>
        </w:rPr>
      </w:pPr>
    </w:p>
    <w:sectPr w:rsidR="00CD3351" w:rsidRPr="0085776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Open Sans">
    <w:charset w:val="00"/>
    <w:family w:val="swiss"/>
    <w:pitch w:val="variable"/>
    <w:sig w:usb0="E00002EF" w:usb1="4000205B" w:usb2="00000028" w:usb3="00000000" w:csb0="0000019F"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A11192E"/>
    <w:multiLevelType w:val="multilevel"/>
    <w:tmpl w:val="76005C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67025585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17F5"/>
    <w:rsid w:val="000606D7"/>
    <w:rsid w:val="000B64F6"/>
    <w:rsid w:val="00110B87"/>
    <w:rsid w:val="001517F5"/>
    <w:rsid w:val="0080581F"/>
    <w:rsid w:val="008070CB"/>
    <w:rsid w:val="0085150B"/>
    <w:rsid w:val="0085776B"/>
    <w:rsid w:val="00986F10"/>
    <w:rsid w:val="009F143F"/>
    <w:rsid w:val="00B33823"/>
    <w:rsid w:val="00CD33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39E4E3"/>
  <w15:chartTrackingRefBased/>
  <w15:docId w15:val="{5096BCE5-FA09-4079-955E-414A5ED29C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1517F5"/>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1517F5"/>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1517F5"/>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1517F5"/>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1517F5"/>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1517F5"/>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1517F5"/>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1517F5"/>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1517F5"/>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517F5"/>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1517F5"/>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1517F5"/>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1517F5"/>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1517F5"/>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1517F5"/>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1517F5"/>
    <w:rPr>
      <w:rFonts w:eastAsiaTheme="majorEastAsia" w:cstheme="majorBidi"/>
      <w:color w:val="595959" w:themeColor="text1" w:themeTint="A6"/>
    </w:rPr>
  </w:style>
  <w:style w:type="character" w:customStyle="1" w:styleId="80">
    <w:name w:val="Заголовок 8 Знак"/>
    <w:basedOn w:val="a0"/>
    <w:link w:val="8"/>
    <w:uiPriority w:val="9"/>
    <w:semiHidden/>
    <w:rsid w:val="001517F5"/>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1517F5"/>
    <w:rPr>
      <w:rFonts w:eastAsiaTheme="majorEastAsia" w:cstheme="majorBidi"/>
      <w:color w:val="272727" w:themeColor="text1" w:themeTint="D8"/>
    </w:rPr>
  </w:style>
  <w:style w:type="paragraph" w:styleId="a3">
    <w:name w:val="Title"/>
    <w:basedOn w:val="a"/>
    <w:next w:val="a"/>
    <w:link w:val="a4"/>
    <w:uiPriority w:val="10"/>
    <w:qFormat/>
    <w:rsid w:val="001517F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1517F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517F5"/>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1517F5"/>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1517F5"/>
    <w:pPr>
      <w:spacing w:before="160"/>
      <w:jc w:val="center"/>
    </w:pPr>
    <w:rPr>
      <w:i/>
      <w:iCs/>
      <w:color w:val="404040" w:themeColor="text1" w:themeTint="BF"/>
    </w:rPr>
  </w:style>
  <w:style w:type="character" w:customStyle="1" w:styleId="22">
    <w:name w:val="Цитата 2 Знак"/>
    <w:basedOn w:val="a0"/>
    <w:link w:val="21"/>
    <w:uiPriority w:val="29"/>
    <w:rsid w:val="001517F5"/>
    <w:rPr>
      <w:i/>
      <w:iCs/>
      <w:color w:val="404040" w:themeColor="text1" w:themeTint="BF"/>
    </w:rPr>
  </w:style>
  <w:style w:type="paragraph" w:styleId="a7">
    <w:name w:val="List Paragraph"/>
    <w:basedOn w:val="a"/>
    <w:uiPriority w:val="34"/>
    <w:qFormat/>
    <w:rsid w:val="001517F5"/>
    <w:pPr>
      <w:ind w:left="720"/>
      <w:contextualSpacing/>
    </w:pPr>
  </w:style>
  <w:style w:type="character" w:styleId="a8">
    <w:name w:val="Intense Emphasis"/>
    <w:basedOn w:val="a0"/>
    <w:uiPriority w:val="21"/>
    <w:qFormat/>
    <w:rsid w:val="001517F5"/>
    <w:rPr>
      <w:i/>
      <w:iCs/>
      <w:color w:val="2F5496" w:themeColor="accent1" w:themeShade="BF"/>
    </w:rPr>
  </w:style>
  <w:style w:type="paragraph" w:styleId="a9">
    <w:name w:val="Intense Quote"/>
    <w:basedOn w:val="a"/>
    <w:next w:val="a"/>
    <w:link w:val="aa"/>
    <w:uiPriority w:val="30"/>
    <w:qFormat/>
    <w:rsid w:val="001517F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1517F5"/>
    <w:rPr>
      <w:i/>
      <w:iCs/>
      <w:color w:val="2F5496" w:themeColor="accent1" w:themeShade="BF"/>
    </w:rPr>
  </w:style>
  <w:style w:type="character" w:styleId="ab">
    <w:name w:val="Intense Reference"/>
    <w:basedOn w:val="a0"/>
    <w:uiPriority w:val="32"/>
    <w:qFormat/>
    <w:rsid w:val="001517F5"/>
    <w:rPr>
      <w:b/>
      <w:bCs/>
      <w:smallCaps/>
      <w:color w:val="2F5496" w:themeColor="accent1" w:themeShade="BF"/>
      <w:spacing w:val="5"/>
    </w:rPr>
  </w:style>
  <w:style w:type="paragraph" w:styleId="ac">
    <w:name w:val="Normal (Web)"/>
    <w:basedOn w:val="a"/>
    <w:uiPriority w:val="99"/>
    <w:unhideWhenUsed/>
    <w:rsid w:val="000B64F6"/>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character" w:styleId="ad">
    <w:name w:val="Strong"/>
    <w:basedOn w:val="a0"/>
    <w:uiPriority w:val="22"/>
    <w:qFormat/>
    <w:rsid w:val="000B64F6"/>
    <w:rPr>
      <w:b/>
      <w:bCs/>
    </w:rPr>
  </w:style>
  <w:style w:type="paragraph" w:customStyle="1" w:styleId="c13">
    <w:name w:val="c13"/>
    <w:basedOn w:val="a"/>
    <w:rsid w:val="000606D7"/>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character" w:customStyle="1" w:styleId="c1">
    <w:name w:val="c1"/>
    <w:basedOn w:val="a0"/>
    <w:rsid w:val="000606D7"/>
  </w:style>
  <w:style w:type="character" w:customStyle="1" w:styleId="c0">
    <w:name w:val="c0"/>
    <w:basedOn w:val="a0"/>
    <w:rsid w:val="000606D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2824755">
      <w:bodyDiv w:val="1"/>
      <w:marLeft w:val="0"/>
      <w:marRight w:val="0"/>
      <w:marTop w:val="0"/>
      <w:marBottom w:val="0"/>
      <w:divBdr>
        <w:top w:val="none" w:sz="0" w:space="0" w:color="auto"/>
        <w:left w:val="none" w:sz="0" w:space="0" w:color="auto"/>
        <w:bottom w:val="none" w:sz="0" w:space="0" w:color="auto"/>
        <w:right w:val="none" w:sz="0" w:space="0" w:color="auto"/>
      </w:divBdr>
    </w:div>
    <w:div w:id="748501375">
      <w:bodyDiv w:val="1"/>
      <w:marLeft w:val="0"/>
      <w:marRight w:val="0"/>
      <w:marTop w:val="0"/>
      <w:marBottom w:val="0"/>
      <w:divBdr>
        <w:top w:val="none" w:sz="0" w:space="0" w:color="auto"/>
        <w:left w:val="none" w:sz="0" w:space="0" w:color="auto"/>
        <w:bottom w:val="none" w:sz="0" w:space="0" w:color="auto"/>
        <w:right w:val="none" w:sz="0" w:space="0" w:color="auto"/>
      </w:divBdr>
    </w:div>
    <w:div w:id="1575159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port-buryatia.ru/rossiiskii-lyzhnyi-soyuz-o-nas/"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sport-buryatia.ru/beskontaktnyi-boi-v-realnoi-zhizni-beskontaktnyi-energeticheskii-boi/" TargetMode="External"/><Relationship Id="rId12" Type="http://schemas.openxmlformats.org/officeDocument/2006/relationships/hyperlink" Target="https://sport-buryatia.ru/futbol-stavki-na-gol-v-poslednih-minutah-matcha-gol-v-dobavlenno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sport-buryatia.ru/kakim-sportom-zanimatsya-kak-vybrat-vid-sporta-po-dushe-i/" TargetMode="External"/><Relationship Id="rId11" Type="http://schemas.openxmlformats.org/officeDocument/2006/relationships/hyperlink" Target="https://sport-buryatia.ru/kto-seichas-chempion-ufc-v-tyazhelom-vese-vesovye-kategorii-v-ufc-chempiony-ufc-vo/" TargetMode="External"/><Relationship Id="rId5" Type="http://schemas.openxmlformats.org/officeDocument/2006/relationships/hyperlink" Target="https://sport-buryatia.ru/samye-bolevye-udary-v-drake-samooborona-v-zamknutom/" TargetMode="External"/><Relationship Id="rId10" Type="http://schemas.openxmlformats.org/officeDocument/2006/relationships/hyperlink" Target="https://sport-buryatia.ru/chto-takoe-greko-rimskaya-borba-dlya-detei-edinoborstva-dlya-detei-v/" TargetMode="External"/><Relationship Id="rId4" Type="http://schemas.openxmlformats.org/officeDocument/2006/relationships/webSettings" Target="webSettings.xml"/><Relationship Id="rId9" Type="http://schemas.openxmlformats.org/officeDocument/2006/relationships/hyperlink" Target="https://sport-buryatia.ru/zashchitnaya-ekipirovka-velosipedista-iz-chego-sostoit-i-kak/"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15</Pages>
  <Words>4775</Words>
  <Characters>27224</Characters>
  <Application>Microsoft Office Word</Application>
  <DocSecurity>0</DocSecurity>
  <Lines>226</Lines>
  <Paragraphs>63</Paragraphs>
  <ScaleCrop>false</ScaleCrop>
  <Company/>
  <LinksUpToDate>false</LinksUpToDate>
  <CharactersWithSpaces>31936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cp:revision>
  <dcterms:created xsi:type="dcterms:W3CDTF">2025-04-02T11:01:00Z</dcterms:created>
  <dcterms:modified xsi:type="dcterms:W3CDTF">2025-04-02T11:19:00Z</dcterms:modified>
</cp:coreProperties>
</file>