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spacing w:after="0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Ромашова Анастасия Сергеевна</w:t>
      </w:r>
    </w:p>
    <w:p>
      <w:pPr>
        <w:pStyle w:val="style0"/>
        <w:spacing w:after="0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Учитель-дефектолог</w:t>
      </w:r>
      <w:r>
        <w:rPr>
          <w:rFonts w:ascii="Times New Roman" w:cs="Times New Roman" w:hAnsi="Times New Roman"/>
          <w:i/>
          <w:sz w:val="28"/>
          <w:szCs w:val="28"/>
        </w:rPr>
        <w:t>, воспитатель</w:t>
      </w:r>
    </w:p>
    <w:p>
      <w:pPr>
        <w:pStyle w:val="style0"/>
        <w:spacing w:after="0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  <w:lang w:val="en-US"/>
        </w:rPr>
        <w:t>Полюхович Жанна Григорьевна</w:t>
      </w:r>
    </w:p>
    <w:p>
      <w:pPr>
        <w:pStyle w:val="style0"/>
        <w:spacing w:after="0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  <w:lang w:val="en-US"/>
        </w:rPr>
        <w:t xml:space="preserve">Воспитатель </w:t>
      </w:r>
    </w:p>
    <w:p>
      <w:pPr>
        <w:pStyle w:val="style0"/>
        <w:spacing w:after="0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>МАДОУ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 xml:space="preserve"> 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>«Детский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 xml:space="preserve"> 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>сад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 xml:space="preserve"> 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>№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 xml:space="preserve"> 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>96»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 xml:space="preserve"> 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>г.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 xml:space="preserve"> </w:t>
      </w:r>
      <w:r>
        <w:rPr>
          <w:rFonts w:ascii="Times New Roman" w:cs="Times New Roman" w:eastAsia="宋体" w:hAnsi="Times New Roman" w:hint="default"/>
          <w:b w:val="false"/>
          <w:bCs w:val="false"/>
          <w:i/>
          <w:iCs/>
          <w:color w:val="auto"/>
          <w:sz w:val="28"/>
          <w:szCs w:val="28"/>
          <w:highlight w:val="none"/>
          <w:vertAlign w:val="baseline"/>
          <w:em w:val="none"/>
          <w:lang w:val="ru-RU" w:eastAsia="ru-RU"/>
        </w:rPr>
        <w:t>Перми</w:t>
      </w:r>
    </w:p>
    <w:p>
      <w:pPr>
        <w:pStyle w:val="style0"/>
        <w:spacing w:after="0"/>
        <w:jc w:val="right"/>
        <w:rPr>
          <w:rFonts w:ascii="Times New Roman" w:cs="Times New Roman" w:hAnsi="Times New Roman"/>
          <w:i/>
          <w:sz w:val="28"/>
          <w:szCs w:val="28"/>
        </w:rPr>
      </w:pPr>
    </w:p>
    <w:p>
      <w:pPr>
        <w:pStyle w:val="style0"/>
        <w:spacing w:after="0"/>
        <w:jc w:val="center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Метод «Социальных историй» в экологическом воспитании детей с РАС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Дети с расстройствами </w:t>
      </w:r>
      <w:r>
        <w:rPr>
          <w:rFonts w:ascii="Times New Roman" w:cs="Times New Roman" w:hAnsi="Times New Roman"/>
          <w:sz w:val="28"/>
          <w:szCs w:val="28"/>
        </w:rPr>
        <w:t>аутистического</w:t>
      </w:r>
      <w:r>
        <w:rPr>
          <w:rFonts w:ascii="Times New Roman" w:cs="Times New Roman" w:hAnsi="Times New Roman"/>
          <w:sz w:val="28"/>
          <w:szCs w:val="28"/>
        </w:rPr>
        <w:t xml:space="preserve"> спектра (РАС) составляют наиболее трудно адаптируемую группу детей с ОВЗ (ограниченные возможности здоровья). Проблемой детей с РАС занимаются многие учёные всего мира. Это вызвано тем, что в последнее время значительно увеличилось число детей с РАС. 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Столкнувшись с детьми с РАС</w:t>
      </w:r>
      <w:r>
        <w:rPr>
          <w:rFonts w:ascii="Times New Roman" w:cs="Times New Roman" w:hAnsi="Times New Roman"/>
          <w:sz w:val="28"/>
          <w:szCs w:val="28"/>
        </w:rPr>
        <w:t>,</w:t>
      </w:r>
      <w:r>
        <w:rPr>
          <w:rFonts w:ascii="Times New Roman" w:cs="Times New Roman" w:hAnsi="Times New Roman"/>
          <w:sz w:val="28"/>
          <w:szCs w:val="28"/>
        </w:rPr>
        <w:t xml:space="preserve"> понимаешь, что эту группу не зря называют трудно адаптируемой, поэтому, чтобы лучше понять, как с ними работать начинаешь искать методическую литературу. И тут снова попадаешь в ловушку, потому что как таковой методической литературы нет. В основном, находишь психолого-педагогическую характеристику детей, их классификацию, а также поведенческие методики, а то, что важно для работы – почему то не находиться. И встает вопрос: как же с ними работать? Также, это такая группа детей, которых </w:t>
      </w:r>
      <w:r>
        <w:rPr>
          <w:rFonts w:ascii="Times New Roman" w:cs="Times New Roman" w:hAnsi="Times New Roman"/>
          <w:sz w:val="28"/>
          <w:szCs w:val="28"/>
        </w:rPr>
        <w:t>н</w:t>
      </w:r>
      <w:r>
        <w:rPr>
          <w:rFonts w:ascii="Times New Roman" w:cs="Times New Roman" w:hAnsi="Times New Roman"/>
          <w:sz w:val="28"/>
          <w:szCs w:val="28"/>
        </w:rPr>
        <w:t>е изучишь по учебнику или по методической литературе, они все индивидуальны</w:t>
      </w:r>
      <w:r>
        <w:rPr>
          <w:rFonts w:ascii="Times New Roman" w:cs="Times New Roman" w:hAnsi="Times New Roman"/>
          <w:sz w:val="28"/>
          <w:szCs w:val="28"/>
        </w:rPr>
        <w:t>, пока не увидишь их своими глазами - не поймешь, кто такие дети с РАС.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Но, можно долго разговаривать о трудностях работы с </w:t>
      </w:r>
      <w:r>
        <w:rPr>
          <w:rFonts w:ascii="Times New Roman" w:cs="Times New Roman" w:hAnsi="Times New Roman"/>
          <w:sz w:val="28"/>
          <w:szCs w:val="28"/>
        </w:rPr>
        <w:t>аутичными</w:t>
      </w:r>
      <w:r>
        <w:rPr>
          <w:rFonts w:ascii="Times New Roman" w:cs="Times New Roman" w:hAnsi="Times New Roman"/>
          <w:sz w:val="28"/>
          <w:szCs w:val="28"/>
        </w:rPr>
        <w:t xml:space="preserve"> детьми, давайте все-таки вернемся к экологическому воспитанию.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  <w:shd w:val="clear" w:color="auto" w:fill="ffffff"/>
        </w:rPr>
      </w:pPr>
      <w:r>
        <w:rPr>
          <w:rFonts w:ascii="Times New Roman" w:cs="Times New Roman" w:hAnsi="Times New Roman"/>
          <w:sz w:val="28"/>
          <w:szCs w:val="28"/>
        </w:rPr>
        <w:t xml:space="preserve">Экологическое воспитание, что это? 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bCs/>
          <w:sz w:val="28"/>
          <w:szCs w:val="28"/>
          <w:shd w:val="clear" w:color="auto" w:fill="ffffff"/>
        </w:rPr>
        <w:t xml:space="preserve">Экологическое </w:t>
      </w:r>
      <w:r>
        <w:rPr>
          <w:rFonts w:ascii="Times New Roman" w:cs="Times New Roman" w:hAnsi="Times New Roman"/>
          <w:bCs/>
          <w:sz w:val="28"/>
          <w:szCs w:val="28"/>
          <w:shd w:val="clear" w:color="auto" w:fill="ffffff"/>
        </w:rPr>
        <w:t>воспитание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, по определению И.Д. Зверева, – это «непрерывный процесс обучения, воспитания и развития личности, направленный на формирование системы научных и практических знаний и умений, ценностных ориентаций, нравственно-этических и эстетических отношений, обеспечивающих экологическую ответственность личности за состояние и улучшение 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социоприродной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 среды»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.  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А если простым языком, </w:t>
      </w:r>
      <w:r>
        <w:rPr>
          <w:rStyle w:val="style87"/>
          <w:rFonts w:ascii="Times New Roman" w:cs="Times New Roman" w:hAnsi="Times New Roman"/>
          <w:b w:val="false"/>
          <w:sz w:val="28"/>
          <w:szCs w:val="28"/>
          <w:shd w:val="clear" w:color="auto" w:fill="ffffff"/>
        </w:rPr>
        <w:t>э</w:t>
      </w:r>
      <w:r>
        <w:rPr>
          <w:rStyle w:val="style87"/>
          <w:rFonts w:ascii="Times New Roman" w:cs="Times New Roman" w:hAnsi="Times New Roman"/>
          <w:b w:val="false"/>
          <w:sz w:val="28"/>
          <w:szCs w:val="28"/>
          <w:shd w:val="clear" w:color="auto" w:fill="ffffff"/>
        </w:rPr>
        <w:t>кологическое воспитание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 — это формирование у подрастающего поколения сознательного и бережного отношения к природе.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 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Экологическое воспитание и образование предусматривает формирование у детей с РАС знаний и представлений об окружающем мире, включающем природу и общество; понимание взаимосвязи между этими составляющими мира и взаимозависимости; выработку правильных форм взаимодействия с окружающей средой; развитие эмоционально-положительного отношения к природе и окружающему миру.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Зная определение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 и задачи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, встает вопрос, а как же научить и воспитать бережное отношение к природе у ребенка, у которого проблемы с поведением, детей, которые проявляют негативизм, агрессию, они уходят от общения с обществом и даже близкими людьми, у них наблюдается </w:t>
      </w:r>
      <w:r>
        <w:rPr>
          <w:rFonts w:ascii="Times New Roman" w:cs="Times New Roman" w:hAnsi="Times New Roman"/>
          <w:sz w:val="28"/>
          <w:szCs w:val="28"/>
        </w:rPr>
        <w:t>отсутствие интереса и понимания окружающего мира</w:t>
      </w:r>
      <w:r>
        <w:rPr>
          <w:rFonts w:ascii="Times New Roman" w:cs="Times New Roman" w:hAnsi="Times New Roman"/>
          <w:sz w:val="28"/>
          <w:szCs w:val="28"/>
        </w:rPr>
        <w:t>?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Итак,  проработав с детьми РАС почти год, я наткнулась на очень интересный метод – метод «Социальных историй». Этот метод был разработан </w:t>
      </w:r>
      <w:r>
        <w:rPr>
          <w:rFonts w:ascii="Times New Roman" w:cs="Times New Roman" w:hAnsi="Times New Roman"/>
          <w:sz w:val="28"/>
          <w:szCs w:val="28"/>
        </w:rPr>
        <w:t>Кэрол</w:t>
      </w:r>
      <w:r>
        <w:rPr>
          <w:rFonts w:ascii="Times New Roman" w:cs="Times New Roman" w:hAnsi="Times New Roman"/>
          <w:sz w:val="28"/>
          <w:szCs w:val="28"/>
        </w:rPr>
        <w:t xml:space="preserve"> Грей, и его цель – предоставить </w:t>
      </w:r>
      <w:r>
        <w:rPr>
          <w:rFonts w:ascii="Times New Roman" w:cs="Times New Roman" w:hAnsi="Times New Roman"/>
          <w:sz w:val="28"/>
          <w:szCs w:val="28"/>
        </w:rPr>
        <w:t>аутичному</w:t>
      </w:r>
      <w:r>
        <w:rPr>
          <w:rFonts w:ascii="Times New Roman" w:cs="Times New Roman" w:hAnsi="Times New Roman"/>
          <w:sz w:val="28"/>
          <w:szCs w:val="28"/>
        </w:rPr>
        <w:t xml:space="preserve"> ребенку ответы на вопросы о том, как взаимодействовать с другими людьми подобающим образом (например, ответы на вопросы «кто», «что», «когда», «где» и «почему» социальных ситуаций).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«</w:t>
      </w:r>
      <w:r>
        <w:rPr>
          <w:rFonts w:ascii="Times New Roman" w:cs="Times New Roman" w:hAnsi="Times New Roman"/>
          <w:sz w:val="28"/>
          <w:szCs w:val="28"/>
        </w:rPr>
        <w:t>Социальные истории» – это короткие, представленные наглядно истории, которые позитивным образом показывают использование коммуникации и социального взаимодействия, а также поведенческих навыков.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Социальные истории являются описанием жизненной ситуации, события или деятельности с участием ребенка или другого персонажа его заменяющего. В некоторых случаях социальная история может включать информацию: чего можно ожидать в этой ситуации, почему,  а также варианты социально одобряемого поведения.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Социальные истории могут быть использованы не только для обучения тому, как вести себя в социальных ситуациях. Их можно использовать для освоения нового распорядка дня, новых занятий и того, как реагировать на различные чувства, такие как злость и фрустрацию.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Таким образом, мы с коллегами подумали, что можно </w:t>
      </w:r>
      <w:r>
        <w:rPr>
          <w:rFonts w:ascii="Times New Roman" w:cs="Times New Roman" w:hAnsi="Times New Roman"/>
          <w:sz w:val="28"/>
          <w:szCs w:val="28"/>
        </w:rPr>
        <w:t>создавать истории на любые темы связанные с экологическим воспитанием, социально-коммуникативным</w:t>
      </w:r>
      <w:r>
        <w:rPr>
          <w:rFonts w:ascii="Times New Roman" w:cs="Times New Roman" w:hAnsi="Times New Roman"/>
          <w:sz w:val="28"/>
          <w:szCs w:val="28"/>
        </w:rPr>
        <w:t xml:space="preserve"> развитием</w:t>
      </w:r>
      <w:r>
        <w:rPr>
          <w:rFonts w:ascii="Times New Roman" w:cs="Times New Roman" w:hAnsi="Times New Roman"/>
          <w:sz w:val="28"/>
          <w:szCs w:val="28"/>
        </w:rPr>
        <w:t xml:space="preserve">, коррекцию нежелательного поведения и </w:t>
      </w:r>
      <w:r>
        <w:rPr>
          <w:rFonts w:ascii="Times New Roman" w:cs="Times New Roman" w:hAnsi="Times New Roman"/>
          <w:sz w:val="28"/>
          <w:szCs w:val="28"/>
        </w:rPr>
        <w:t>тд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  <w:r>
        <w:rPr>
          <w:rFonts w:ascii="Times New Roman" w:cs="Times New Roman" w:hAnsi="Times New Roman"/>
          <w:sz w:val="28"/>
          <w:szCs w:val="28"/>
        </w:rPr>
        <w:t xml:space="preserve">Создавать такие истории просто, нужно знать несколько правил: нужно выбрать </w:t>
      </w:r>
      <w:r>
        <w:rPr>
          <w:rFonts w:ascii="Times New Roman" w:cs="Times New Roman" w:hAnsi="Times New Roman"/>
          <w:sz w:val="28"/>
          <w:szCs w:val="28"/>
        </w:rPr>
        <w:t xml:space="preserve"> событие или конкретную ситуацию;</w:t>
      </w:r>
      <w:r>
        <w:rPr>
          <w:rFonts w:ascii="Times New Roman" w:cs="Times New Roman" w:hAnsi="Times New Roman"/>
          <w:sz w:val="28"/>
          <w:szCs w:val="28"/>
        </w:rPr>
        <w:t xml:space="preserve"> выбрать</w:t>
      </w:r>
      <w:r>
        <w:rPr>
          <w:rFonts w:ascii="Times New Roman" w:cs="Times New Roman" w:hAnsi="Times New Roman"/>
          <w:sz w:val="28"/>
          <w:szCs w:val="28"/>
        </w:rPr>
        <w:t xml:space="preserve"> конкретного персонажа (это может быть ребенок, бывают ситуации, когда нужно изменить имя ребенка, пол, главного персонажа на животное или предмет);</w:t>
      </w:r>
      <w:r>
        <w:rPr>
          <w:rFonts w:ascii="Times New Roman" w:cs="Times New Roman" w:hAnsi="Times New Roman"/>
          <w:sz w:val="28"/>
          <w:szCs w:val="28"/>
        </w:rPr>
        <w:t xml:space="preserve"> о</w:t>
      </w:r>
      <w:r>
        <w:rPr>
          <w:rFonts w:ascii="Times New Roman" w:cs="Times New Roman" w:hAnsi="Times New Roman"/>
          <w:sz w:val="28"/>
          <w:szCs w:val="28"/>
        </w:rPr>
        <w:t>писание должно быть простым и конкретно предельным (простые знакомы слова; длина истории зависит от уровня понимания ребенка, усидчивости, наличия навыка слушать);</w:t>
      </w:r>
      <w:r>
        <w:rPr>
          <w:rFonts w:ascii="Times New Roman" w:cs="Times New Roman" w:hAnsi="Times New Roman"/>
          <w:sz w:val="28"/>
          <w:szCs w:val="28"/>
        </w:rPr>
        <w:t xml:space="preserve"> включить</w:t>
      </w:r>
      <w:r>
        <w:rPr>
          <w:rFonts w:ascii="Times New Roman" w:cs="Times New Roman" w:hAnsi="Times New Roman"/>
          <w:sz w:val="28"/>
          <w:szCs w:val="28"/>
        </w:rPr>
        <w:t xml:space="preserve"> в историю конкретные детали, которые будут на</w:t>
      </w:r>
      <w:r>
        <w:rPr>
          <w:rFonts w:ascii="Times New Roman" w:cs="Times New Roman" w:hAnsi="Times New Roman"/>
          <w:sz w:val="28"/>
          <w:szCs w:val="28"/>
        </w:rPr>
        <w:t>поминать о событии, о котором</w:t>
      </w:r>
      <w:r>
        <w:rPr>
          <w:rFonts w:ascii="Times New Roman" w:cs="Times New Roman" w:hAnsi="Times New Roman"/>
          <w:sz w:val="28"/>
          <w:szCs w:val="28"/>
        </w:rPr>
        <w:t xml:space="preserve"> пишете (это могут быть: цвет одежды, еда, запахи, звуки, игрушки, место, фотографии места и конкретных предметов). 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Создавая «Социальную историю» по экологическому воспитанию, мы охватываем не только тему экологии, </w:t>
      </w:r>
      <w:r>
        <w:rPr>
          <w:rFonts w:ascii="Times New Roman" w:cs="Times New Roman" w:hAnsi="Times New Roman"/>
          <w:sz w:val="28"/>
          <w:szCs w:val="28"/>
        </w:rPr>
        <w:t>бережного отношения к природе</w:t>
      </w:r>
      <w:r>
        <w:rPr>
          <w:rFonts w:ascii="Times New Roman" w:cs="Times New Roman" w:hAnsi="Times New Roman"/>
          <w:sz w:val="28"/>
          <w:szCs w:val="28"/>
        </w:rPr>
        <w:t xml:space="preserve">, но и корректируем нежелательное поведение детей с РАС, </w:t>
      </w:r>
      <w:r>
        <w:rPr>
          <w:rFonts w:ascii="Times New Roman" w:cs="Times New Roman" w:hAnsi="Times New Roman"/>
          <w:sz w:val="28"/>
          <w:szCs w:val="28"/>
        </w:rPr>
        <w:t xml:space="preserve">проговариваем </w:t>
      </w:r>
      <w:r>
        <w:rPr>
          <w:rFonts w:ascii="Times New Roman" w:cs="Times New Roman" w:hAnsi="Times New Roman"/>
          <w:sz w:val="28"/>
          <w:szCs w:val="28"/>
        </w:rPr>
        <w:t xml:space="preserve">социально-культурные нормы, подготавливаем детей к жизненным ситуациям, в которых они могут оказаться, </w:t>
      </w:r>
      <w:r>
        <w:rPr>
          <w:rFonts w:ascii="Times New Roman" w:cs="Times New Roman" w:hAnsi="Times New Roman"/>
          <w:sz w:val="28"/>
          <w:szCs w:val="28"/>
        </w:rPr>
        <w:t>события или деятельности с участием ребенка или другого персонажа его заменяющего.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Так, например, можно сочинить историю про ребенка, либо заменить его Медвежонком, который пойдет гулять с мамой. Сейчас это актуально, потому что наступила весна, пошли теплые деньки. В своей «социальной истории», мы покажем ребенку, что нельзя мусорить, ломать деревья, кустарники, покажем и </w:t>
      </w:r>
      <w:r>
        <w:rPr>
          <w:rFonts w:ascii="Times New Roman" w:cs="Times New Roman" w:hAnsi="Times New Roman"/>
          <w:sz w:val="28"/>
          <w:szCs w:val="28"/>
        </w:rPr>
        <w:t>расскажем</w:t>
      </w:r>
      <w:r>
        <w:rPr>
          <w:rFonts w:ascii="Times New Roman" w:cs="Times New Roman" w:hAnsi="Times New Roman"/>
          <w:sz w:val="28"/>
          <w:szCs w:val="28"/>
        </w:rPr>
        <w:t xml:space="preserve"> как можно взаимодействовать с окружающей средой в зависимости от ситуации</w:t>
      </w:r>
      <w:r>
        <w:rPr>
          <w:rFonts w:ascii="Times New Roman" w:cs="Times New Roman" w:hAnsi="Times New Roman"/>
          <w:sz w:val="28"/>
          <w:szCs w:val="28"/>
        </w:rPr>
        <w:t>, дети простым доступным языком и с помощью картинок смогут понять взаимосвязи между природой и обществом, а также, методом «Социальных историй», мы развиваем эмоционально-положительное отношение к природе и окружающему миру.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Таким </w:t>
      </w:r>
      <w:r>
        <w:rPr>
          <w:rFonts w:ascii="Times New Roman" w:cs="Times New Roman" w:hAnsi="Times New Roman"/>
          <w:sz w:val="28"/>
          <w:szCs w:val="28"/>
        </w:rPr>
        <w:t xml:space="preserve">образом, можно сказать, что метод «социальных историй» можно применять </w:t>
      </w:r>
      <w:r>
        <w:rPr>
          <w:rFonts w:ascii="Times New Roman" w:cs="Times New Roman" w:hAnsi="Times New Roman"/>
          <w:sz w:val="28"/>
          <w:szCs w:val="28"/>
        </w:rPr>
        <w:t>в экологическом воспитании детей с РАС.</w:t>
      </w: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90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Сказка про Медвежонка</w:t>
      </w:r>
      <w:r>
        <w:rPr>
          <w:rFonts w:ascii="Times New Roman" w:hAnsi="Times New Roman"/>
          <w:sz w:val="28"/>
          <w:szCs w:val="28"/>
        </w:rPr>
        <w:t>, который мусорил в лесу»</w:t>
      </w:r>
    </w:p>
    <w:p>
      <w:pPr>
        <w:pStyle w:val="style90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(для детей с расстройством </w:t>
      </w:r>
      <w:r>
        <w:rPr>
          <w:rFonts w:ascii="Times New Roman" w:hAnsi="Times New Roman"/>
          <w:sz w:val="28"/>
          <w:szCs w:val="28"/>
        </w:rPr>
        <w:t>аутистического</w:t>
      </w:r>
      <w:r>
        <w:rPr>
          <w:rFonts w:ascii="Times New Roman" w:hAnsi="Times New Roman"/>
          <w:sz w:val="28"/>
          <w:szCs w:val="28"/>
        </w:rPr>
        <w:t xml:space="preserve"> спектра)</w:t>
      </w:r>
    </w:p>
    <w:p>
      <w:pPr>
        <w:pStyle w:val="style0"/>
        <w:spacing w:after="0" w:lineRule="auto" w:line="240"/>
        <w:ind w:firstLine="708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 xml:space="preserve">Авторы: 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Воспитатель: </w:t>
      </w:r>
      <w:r>
        <w:rPr>
          <w:rFonts w:ascii="Times New Roman" w:cs="Times New Roman" w:hAnsi="Times New Roman"/>
          <w:sz w:val="28"/>
          <w:szCs w:val="28"/>
        </w:rPr>
        <w:t>Полюхович</w:t>
      </w:r>
      <w:r>
        <w:rPr>
          <w:rFonts w:ascii="Times New Roman" w:cs="Times New Roman" w:hAnsi="Times New Roman"/>
          <w:sz w:val="28"/>
          <w:szCs w:val="28"/>
        </w:rPr>
        <w:t xml:space="preserve"> Жанна Григорьевна; у</w:t>
      </w:r>
      <w:r>
        <w:rPr>
          <w:rFonts w:ascii="Times New Roman" w:cs="Times New Roman" w:hAnsi="Times New Roman"/>
          <w:sz w:val="28"/>
          <w:szCs w:val="28"/>
        </w:rPr>
        <w:t>читель-дефектолог</w:t>
      </w:r>
      <w:r>
        <w:rPr>
          <w:rFonts w:ascii="Times New Roman" w:cs="Times New Roman" w:hAnsi="Times New Roman"/>
          <w:sz w:val="28"/>
          <w:szCs w:val="28"/>
        </w:rPr>
        <w:t>, воспитатель</w:t>
      </w:r>
      <w:r>
        <w:rPr>
          <w:rFonts w:ascii="Times New Roman" w:cs="Times New Roman" w:hAnsi="Times New Roman"/>
          <w:sz w:val="28"/>
          <w:szCs w:val="28"/>
        </w:rPr>
        <w:t>: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Ромашова Анастасия Сергеевна</w:t>
      </w:r>
      <w:r>
        <w:rPr>
          <w:rFonts w:ascii="Times New Roman" w:cs="Times New Roman" w:hAnsi="Times New Roman"/>
          <w:sz w:val="28"/>
          <w:szCs w:val="28"/>
        </w:rPr>
        <w:t>; педагог-психолог: Коновалова Елена Николаевна</w:t>
      </w:r>
    </w:p>
    <w:bookmarkStart w:id="0" w:name="_GoBack"/>
    <w:bookmarkEnd w:id="0"/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Актуальность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Одной из приоритетных задач в работе с детьми с диагнозом РАС является их адаптация и включение в общественную жизнь. Этот процесс затруднен особенностями, характерными для расстройства </w:t>
      </w:r>
      <w:r>
        <w:rPr>
          <w:rFonts w:ascii="Times New Roman" w:cs="Times New Roman" w:eastAsia="Times New Roman" w:hAnsi="Times New Roman"/>
          <w:sz w:val="28"/>
          <w:szCs w:val="28"/>
        </w:rPr>
        <w:t>аутистического</w:t>
      </w:r>
      <w:r>
        <w:rPr>
          <w:rFonts w:ascii="Times New Roman" w:cs="Times New Roman" w:eastAsia="Times New Roman" w:hAnsi="Times New Roman"/>
          <w:sz w:val="28"/>
          <w:szCs w:val="28"/>
        </w:rPr>
        <w:t xml:space="preserve"> спектра. Погруженность в свой мир, отсутствие потребности в коммуникации, стереотипное поведение не позволяют ребенку познавать окружающий мир. Ребенку сложно понимать и усваивать нормы, принятые в обществе. 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Поэтому важным аспектом обучения детей с РАС является расширение представлений об окружающем мире, в том числе о природе родного края и необходимости бережного отношения к ней. Экологическое воспитание и образование предусматривает формирование у детей с РАС знаний и представлений об окружающем мире, включающем природу и общество; понимание взаимосвязи и взаимозависимости между этими составляющими; выработку правильных форм взаимодействия с окружающей средой; развитие эмоционально-положительного отношения к природе и миру вокруг нас. 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 xml:space="preserve">Проблема экологического воспитания детей с РАС и обучение их бережному отношению к природе является недостаточно разработанной. Дети с РАС хорошо воспринимают визуальные образы, на этой особенности строится метод «Социальных историй», который лег в основу написанной нами экологической сказки.   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Метод «Социальных историй» показывает ребенку правильное социальное поведение в форме истории, а также дает ребенку ответы на вопросы «кто», «что», «когда», «где» и «почему» социальных ситуаций.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sz w:val="28"/>
          <w:szCs w:val="28"/>
        </w:rPr>
        <w:t>Цель сказки</w:t>
      </w:r>
      <w:r>
        <w:rPr>
          <w:rFonts w:ascii="Times New Roman" w:cs="Times New Roman" w:eastAsia="Times New Roman" w:hAnsi="Times New Roman"/>
          <w:sz w:val="28"/>
          <w:szCs w:val="28"/>
        </w:rPr>
        <w:t xml:space="preserve">: формирование экологической культуры у ребенка с РАС методами социальных историй и </w:t>
      </w:r>
      <w:r>
        <w:rPr>
          <w:rFonts w:ascii="Times New Roman" w:cs="Times New Roman" w:eastAsia="Times New Roman" w:hAnsi="Times New Roman"/>
          <w:sz w:val="28"/>
          <w:szCs w:val="28"/>
        </w:rPr>
        <w:t>сказкотерапии</w:t>
      </w:r>
      <w:r>
        <w:rPr>
          <w:rFonts w:ascii="Times New Roman" w:cs="Times New Roman" w:eastAsia="Times New Roman" w:hAnsi="Times New Roman"/>
          <w:sz w:val="28"/>
          <w:szCs w:val="28"/>
        </w:rPr>
        <w:t>.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b/>
          <w:sz w:val="28"/>
          <w:szCs w:val="28"/>
        </w:rPr>
      </w:pPr>
      <w:r>
        <w:rPr>
          <w:rFonts w:ascii="Times New Roman" w:cs="Times New Roman" w:eastAsia="Times New Roman" w:hAnsi="Times New Roman"/>
          <w:b/>
          <w:sz w:val="28"/>
          <w:szCs w:val="28"/>
        </w:rPr>
        <w:t xml:space="preserve">Задачи: 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1.</w:t>
      </w:r>
      <w:r>
        <w:rPr>
          <w:rFonts w:ascii="Times New Roman" w:cs="Times New Roman" w:eastAsia="Times New Roman" w:hAnsi="Times New Roman"/>
          <w:sz w:val="28"/>
          <w:szCs w:val="28"/>
        </w:rPr>
        <w:tab/>
      </w:r>
      <w:r>
        <w:rPr>
          <w:rFonts w:ascii="Times New Roman" w:cs="Times New Roman" w:eastAsia="Times New Roman" w:hAnsi="Times New Roman"/>
          <w:sz w:val="28"/>
          <w:szCs w:val="28"/>
        </w:rPr>
        <w:t xml:space="preserve">Передать детям знания о взаимосвязи природы, общества и человека методом социальных историй и </w:t>
      </w:r>
      <w:r>
        <w:rPr>
          <w:rFonts w:ascii="Times New Roman" w:cs="Times New Roman" w:eastAsia="Times New Roman" w:hAnsi="Times New Roman"/>
          <w:sz w:val="28"/>
          <w:szCs w:val="28"/>
        </w:rPr>
        <w:t>сказкотерапии</w:t>
      </w:r>
      <w:r>
        <w:rPr>
          <w:rFonts w:ascii="Times New Roman" w:cs="Times New Roman" w:eastAsia="Times New Roman" w:hAnsi="Times New Roman"/>
          <w:sz w:val="28"/>
          <w:szCs w:val="28"/>
        </w:rPr>
        <w:t>;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2.</w:t>
      </w:r>
      <w:r>
        <w:rPr>
          <w:rFonts w:ascii="Times New Roman" w:cs="Times New Roman" w:eastAsia="Times New Roman" w:hAnsi="Times New Roman"/>
          <w:sz w:val="28"/>
          <w:szCs w:val="28"/>
        </w:rPr>
        <w:tab/>
      </w:r>
      <w:r>
        <w:rPr>
          <w:rFonts w:ascii="Times New Roman" w:cs="Times New Roman" w:eastAsia="Times New Roman" w:hAnsi="Times New Roman"/>
          <w:sz w:val="28"/>
          <w:szCs w:val="28"/>
        </w:rPr>
        <w:t>Развитие познавательного интереса к миру природы;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3.</w:t>
      </w:r>
      <w:r>
        <w:rPr>
          <w:rFonts w:ascii="Times New Roman" w:cs="Times New Roman" w:eastAsia="Times New Roman" w:hAnsi="Times New Roman"/>
          <w:sz w:val="28"/>
          <w:szCs w:val="28"/>
        </w:rPr>
        <w:tab/>
      </w:r>
      <w:r>
        <w:rPr>
          <w:rFonts w:ascii="Times New Roman" w:cs="Times New Roman" w:eastAsia="Times New Roman" w:hAnsi="Times New Roman"/>
          <w:sz w:val="28"/>
          <w:szCs w:val="28"/>
        </w:rPr>
        <w:t>Расширение экологического кругозора, понимание причинно-следственных связей взаимоотношений природы и человека;</w:t>
      </w:r>
    </w:p>
    <w:p>
      <w:pPr>
        <w:pStyle w:val="style0"/>
        <w:spacing w:after="0"/>
        <w:ind w:firstLine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>
        <w:rPr>
          <w:rFonts w:ascii="Times New Roman" w:cs="Times New Roman" w:eastAsia="Times New Roman" w:hAnsi="Times New Roman"/>
          <w:sz w:val="28"/>
          <w:szCs w:val="28"/>
        </w:rPr>
        <w:t>4.</w:t>
      </w:r>
      <w:r>
        <w:rPr>
          <w:rFonts w:ascii="Times New Roman" w:cs="Times New Roman" w:eastAsia="Times New Roman" w:hAnsi="Times New Roman"/>
          <w:sz w:val="28"/>
          <w:szCs w:val="28"/>
        </w:rPr>
        <w:tab/>
      </w:r>
      <w:r>
        <w:rPr>
          <w:rFonts w:ascii="Times New Roman" w:cs="Times New Roman" w:eastAsia="Times New Roman" w:hAnsi="Times New Roman"/>
          <w:sz w:val="28"/>
          <w:szCs w:val="28"/>
        </w:rPr>
        <w:t>Воспитание заботливого и ответственного отношения к окружающему миру.</w:t>
      </w:r>
    </w:p>
    <w:p>
      <w:pPr>
        <w:pStyle w:val="style0"/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>
      <w:pPr>
        <w:pStyle w:val="style90"/>
        <w:spacing w:lineRule="auto" w:line="276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Сказка про Медвежонка</w:t>
      </w:r>
      <w:r>
        <w:rPr>
          <w:rFonts w:ascii="Times New Roman" w:hAnsi="Times New Roman"/>
          <w:b/>
          <w:sz w:val="28"/>
          <w:szCs w:val="28"/>
        </w:rPr>
        <w:t>, который мусорил в лесу»</w:t>
      </w:r>
    </w:p>
    <w:p>
      <w:pPr>
        <w:pStyle w:val="style90"/>
        <w:spacing w:lineRule="auto" w:line="276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(для детей с расстройством </w:t>
      </w:r>
      <w:r>
        <w:rPr>
          <w:rFonts w:ascii="Times New Roman" w:hAnsi="Times New Roman"/>
          <w:sz w:val="28"/>
          <w:szCs w:val="28"/>
        </w:rPr>
        <w:t>аутистического</w:t>
      </w:r>
      <w:r>
        <w:rPr>
          <w:rFonts w:ascii="Times New Roman" w:hAnsi="Times New Roman"/>
          <w:sz w:val="28"/>
          <w:szCs w:val="28"/>
        </w:rPr>
        <w:t xml:space="preserve"> спектра)</w:t>
      </w:r>
    </w:p>
    <w:p>
      <w:pPr>
        <w:pStyle w:val="style90"/>
        <w:spacing w:lineRule="auto" w:line="276"/>
        <w:ind w:firstLine="709"/>
        <w:jc w:val="center"/>
        <w:rPr>
          <w:rFonts w:ascii="Times New Roman" w:hAnsi="Times New Roman"/>
          <w:sz w:val="28"/>
          <w:szCs w:val="28"/>
        </w:rPr>
      </w:pP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одном очень красивом лесу жил-был маленький Медвежонок. И вот, как-то раз, Медвежонок со своей мамой пошел гулять в лесу. Погода была хорошая, солнечная, мама с сыном решили посидеть на лавочке, погреться.  Медведица дала Медвежонку конфетку. Медвежонок сказал маме «Спасибо!» и  с удовольствием съел конфетку, а фантик бросил на травку возле скамейки, на которой они сидели.</w:t>
      </w: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Медвежонок, - строго сказала мама Медведица – мусорить нельзя! Мусор надо выбрасывать в урну, мусорные корзины. Природу надо беречь, посмотри какой у нас красивый лес, а представь, что все начнут мусорить и выбрасывать бумажки как ты, на травку, хотя рядом стоит урна?  Как у нас тога станет не красиво? А еще, выбрасывать мусор – это очень опасно для животных и растений, загрязняется воздух, которым мы дышим. Подбери, пожалуйста, фантик и положи в мусорную урну.</w:t>
      </w: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маминых слов, Медвежонок представил, как вместо красивой зеленой  травки, кустиков и деревьев он смотрит на большие кучи мусора и ужаснулся. Встал со скамейки, поднял фантик, положил в урну. Попросил прощения у мамы и у леса. </w:t>
      </w: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больше Медвежонок старался никогда не мусорить, убирал фантики в урну, потому что понял, что природу нужно беречь. </w:t>
      </w: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false" relativeHeight="3" behindDoc="false" locked="false" layoutInCell="true" allowOverlap="true">
            <wp:simplePos x="0" y="0"/>
            <wp:positionH relativeFrom="column">
              <wp:posOffset>2929890</wp:posOffset>
            </wp:positionH>
            <wp:positionV relativeFrom="paragraph">
              <wp:posOffset>170815</wp:posOffset>
            </wp:positionV>
            <wp:extent cx="2778125" cy="2838450"/>
            <wp:effectExtent l="19050" t="0" r="3175" b="0"/>
            <wp:wrapThrough wrapText="bothSides">
              <wp:wrapPolygon edited="false">
                <wp:start x="-148" y="0"/>
                <wp:lineTo x="-148" y="21455"/>
                <wp:lineTo x="21625" y="21455"/>
                <wp:lineTo x="21625" y="0"/>
                <wp:lineTo x="-148" y="0"/>
              </wp:wrapPolygon>
            </wp:wrapThrough>
            <wp:docPr id="1026" name="Рисунок 1" descr="2.jp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778125" cy="2838450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false" relativeHeight="2" behindDoc="false" locked="false" layoutInCell="true" allowOverlap="true">
            <wp:simplePos x="0" y="0"/>
            <wp:positionH relativeFrom="column">
              <wp:posOffset>-384810</wp:posOffset>
            </wp:positionH>
            <wp:positionV relativeFrom="paragraph">
              <wp:posOffset>170815</wp:posOffset>
            </wp:positionV>
            <wp:extent cx="2735580" cy="2838450"/>
            <wp:effectExtent l="19050" t="0" r="7620" b="0"/>
            <wp:wrapThrough wrapText="bothSides">
              <wp:wrapPolygon edited="false">
                <wp:start x="-150" y="0"/>
                <wp:lineTo x="-150" y="21455"/>
                <wp:lineTo x="21660" y="21455"/>
                <wp:lineTo x="21660" y="0"/>
                <wp:lineTo x="-150" y="0"/>
              </wp:wrapPolygon>
            </wp:wrapThrough>
            <wp:docPr id="1027" name="Рисунок 0" descr="1.jp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0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735580" cy="2838450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pStyle w:val="style90"/>
        <w:spacing w:lineRule="auto" w:line="276"/>
        <w:ind w:firstLine="567"/>
        <w:jc w:val="both"/>
        <w:rPr>
          <w:rFonts w:ascii="Times New Roman" w:hAnsi="Times New Roman"/>
          <w:sz w:val="28"/>
          <w:szCs w:val="28"/>
        </w:rPr>
      </w:pPr>
    </w:p>
    <w:p>
      <w:pPr>
        <w:pStyle w:val="style90"/>
        <w:spacing w:lineRule="auto" w:line="276"/>
        <w:ind w:firstLine="567"/>
        <w:jc w:val="both"/>
        <w:rPr/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/>
        <w:ind w:firstLine="567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noProof/>
          <w:sz w:val="28"/>
          <w:szCs w:val="28"/>
        </w:rPr>
        <w:drawing>
          <wp:anchor distT="0" distB="0" distL="0" distR="0" simplePos="false" relativeHeight="7" behindDoc="false" locked="false" layoutInCell="true" allowOverlap="true">
            <wp:simplePos x="0" y="0"/>
            <wp:positionH relativeFrom="column">
              <wp:posOffset>2929890</wp:posOffset>
            </wp:positionH>
            <wp:positionV relativeFrom="paragraph">
              <wp:posOffset>2994660</wp:posOffset>
            </wp:positionV>
            <wp:extent cx="3079115" cy="2838449"/>
            <wp:effectExtent l="19050" t="0" r="6985" b="0"/>
            <wp:wrapNone/>
            <wp:docPr id="1028" name="Рисунок 5" descr="6.jp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5"/>
                    <pic:cNvPicPr/>
                  </pic:nvPicPr>
                  <pic:blipFill>
                    <a:blip r:embed="rId4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3079115" cy="2838449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imes New Roman" w:cs="Times New Roman" w:hAnsi="Times New Roman"/>
          <w:noProof/>
          <w:sz w:val="28"/>
          <w:szCs w:val="28"/>
        </w:rPr>
        <w:drawing>
          <wp:anchor distT="0" distB="0" distL="0" distR="0" simplePos="false" relativeHeight="8" behindDoc="false" locked="false" layoutInCell="true" allowOverlap="true">
            <wp:simplePos x="0" y="0"/>
            <wp:positionH relativeFrom="column">
              <wp:posOffset>1405890</wp:posOffset>
            </wp:positionH>
            <wp:positionV relativeFrom="paragraph">
              <wp:posOffset>6356985</wp:posOffset>
            </wp:positionV>
            <wp:extent cx="2870834" cy="2895600"/>
            <wp:effectExtent l="19050" t="0" r="5715" b="0"/>
            <wp:wrapTopAndBottom/>
            <wp:docPr id="1029" name="Рисунок 6" descr="7.jp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6"/>
                    <pic:cNvPicPr/>
                  </pic:nvPicPr>
                  <pic:blipFill>
                    <a:blip r:embed="rId5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70834" cy="2895600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imes New Roman" w:cs="Times New Roman" w:hAnsi="Times New Roman"/>
          <w:noProof/>
          <w:sz w:val="28"/>
          <w:szCs w:val="28"/>
        </w:rPr>
        <w:drawing>
          <wp:anchor distT="0" distB="0" distL="0" distR="0" simplePos="false" relativeHeight="6" behindDoc="false" locked="false" layoutInCell="true" allowOverlap="true">
            <wp:simplePos x="0" y="0"/>
            <wp:positionH relativeFrom="column">
              <wp:posOffset>2929890</wp:posOffset>
            </wp:positionH>
            <wp:positionV relativeFrom="paragraph">
              <wp:posOffset>-339090</wp:posOffset>
            </wp:positionV>
            <wp:extent cx="2943225" cy="2895600"/>
            <wp:effectExtent l="19050" t="0" r="9525" b="0"/>
            <wp:wrapNone/>
            <wp:docPr id="1030" name="Рисунок 4" descr="5.jp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6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943225" cy="2895600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imes New Roman" w:cs="Times New Roman" w:hAnsi="Times New Roman"/>
          <w:noProof/>
          <w:sz w:val="28"/>
          <w:szCs w:val="28"/>
        </w:rPr>
        <w:drawing>
          <wp:anchor distT="0" distB="0" distL="0" distR="0" simplePos="false" relativeHeight="5" behindDoc="false" locked="false" layoutInCell="true" allowOverlap="true">
            <wp:simplePos x="0" y="0"/>
            <wp:positionH relativeFrom="column">
              <wp:posOffset>-756285</wp:posOffset>
            </wp:positionH>
            <wp:positionV relativeFrom="paragraph">
              <wp:posOffset>2889885</wp:posOffset>
            </wp:positionV>
            <wp:extent cx="2914650" cy="2838450"/>
            <wp:effectExtent l="19050" t="0" r="0" b="0"/>
            <wp:wrapNone/>
            <wp:docPr id="1031" name="Рисунок 3" descr="4.jp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3"/>
                    <pic:cNvPicPr/>
                  </pic:nvPicPr>
                  <pic:blipFill>
                    <a:blip r:embed="rId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914650" cy="2838450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imes New Roman" w:cs="Times New Roman" w:hAnsi="Times New Roman"/>
          <w:noProof/>
          <w:sz w:val="28"/>
          <w:szCs w:val="28"/>
        </w:rPr>
        <w:drawing>
          <wp:anchor distT="0" distB="0" distL="0" distR="0" simplePos="false" relativeHeight="4" behindDoc="false" locked="false" layoutInCell="true" allowOverlap="true">
            <wp:simplePos x="0" y="0"/>
            <wp:positionH relativeFrom="column">
              <wp:posOffset>-641985</wp:posOffset>
            </wp:positionH>
            <wp:positionV relativeFrom="paragraph">
              <wp:posOffset>-339090</wp:posOffset>
            </wp:positionV>
            <wp:extent cx="2876550" cy="2838450"/>
            <wp:effectExtent l="19050" t="0" r="0" b="0"/>
            <wp:wrapTopAndBottom/>
            <wp:docPr id="1032" name="Рисунок 2" descr="3.jp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2"/>
                    <pic:cNvPicPr/>
                  </pic:nvPicPr>
                  <pic:blipFill>
                    <a:blip r:embed="rId8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76550" cy="2838450"/>
                    </a:xfrm>
                    <a:prstGeom prst="rect"/>
                  </pic:spPr>
                </pic:pic>
              </a:graphicData>
            </a:graphic>
          </wp:anchor>
        </w:drawing>
      </w:r>
    </w:p>
    <w:sectPr>
      <w:pgSz w:w="11906" w:h="16838" w:orient="portrait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4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002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ahoma"/>
    <w:panose1 w:val="020b0604030005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004030204"/>
    <w:charset w:val="cc"/>
    <w:family w:val="roman"/>
    <w:pitch w:val="variable"/>
    <w:sig w:usb0="E00002FF" w:usb1="400004FF" w:usb2="00000000" w:usb3="00000000" w:csb0="0000019F" w:csb1="00000000"/>
  </w:font>
  <w:font w:name="宋体">
    <w:altName w:val="Wingdings 2"/>
    <w:panose1 w:val="05020102010007070707"/>
    <w:charset w:val="02"/>
    <w:family w:val="roman"/>
    <w:pitch w:val="default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useFELayout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ru-RU" w:bidi="ar-SA" w:eastAsia="ru-RU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character" w:styleId="style87">
    <w:name w:val="Strong"/>
    <w:basedOn w:val="style65"/>
    <w:next w:val="style87"/>
    <w:qFormat/>
    <w:uiPriority w:val="22"/>
    <w:rPr>
      <w:b/>
      <w:bCs/>
    </w:rPr>
  </w:style>
  <w:style w:type="paragraph" w:styleId="style90">
    <w:name w:val="Plain Text"/>
    <w:basedOn w:val="style0"/>
    <w:next w:val="style90"/>
    <w:link w:val="style4097"/>
    <w:uiPriority w:val="99"/>
    <w:pPr>
      <w:spacing w:after="0" w:lineRule="auto" w:line="240"/>
    </w:pPr>
    <w:rPr>
      <w:rFonts w:ascii="Courier New" w:cs="Times New Roman" w:eastAsia="Times New Roman" w:hAnsi="Courier New"/>
      <w:sz w:val="20"/>
      <w:szCs w:val="20"/>
    </w:rPr>
  </w:style>
  <w:style w:type="character" w:customStyle="1" w:styleId="style4097">
    <w:name w:val="Текст Знак"/>
    <w:basedOn w:val="style65"/>
    <w:next w:val="style4097"/>
    <w:link w:val="style90"/>
    <w:uiPriority w:val="99"/>
    <w:rPr>
      <w:rFonts w:ascii="Courier New" w:cs="Times New Roman" w:eastAsia="Times New Roman" w:hAnsi="Courier New"/>
      <w:sz w:val="20"/>
      <w:szCs w:val="20"/>
    </w:rPr>
  </w:style>
  <w:style w:type="paragraph" w:styleId="style153">
    <w:name w:val="Balloon Text"/>
    <w:basedOn w:val="style0"/>
    <w:next w:val="style153"/>
    <w:link w:val="style4098"/>
    <w:uiPriority w:val="99"/>
    <w:pPr>
      <w:spacing w:after="0" w:lineRule="auto" w:line="240"/>
    </w:pPr>
    <w:rPr>
      <w:rFonts w:ascii="Tahoma" w:cs="Tahoma" w:hAnsi="Tahoma"/>
      <w:sz w:val="16"/>
      <w:szCs w:val="16"/>
    </w:rPr>
  </w:style>
  <w:style w:type="character" w:customStyle="1" w:styleId="style4098">
    <w:name w:val="Текст выноски Знак"/>
    <w:basedOn w:val="style65"/>
    <w:next w:val="style4098"/>
    <w:link w:val="style153"/>
    <w:uiPriority w:val="99"/>
    <w:rPr>
      <w:rFonts w:ascii="Tahoma" w:cs="Tahoma" w:hAnsi="Tahoma"/>
      <w:sz w:val="16"/>
      <w:szCs w:val="1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11" Type="http://schemas.openxmlformats.org/officeDocument/2006/relationships/settings" Target="settings.xml"/><Relationship Id="rId10" Type="http://schemas.openxmlformats.org/officeDocument/2006/relationships/fontTable" Target="fontTable.xml"/><Relationship Id="rId12" Type="http://schemas.openxmlformats.org/officeDocument/2006/relationships/theme" Target="theme/theme1.xml"/><Relationship Id="rId9" Type="http://schemas.openxmlformats.org/officeDocument/2006/relationships/styles" Target="styles.xml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Words>1199</Words>
  <Pages>6</Pages>
  <Characters>7836</Characters>
  <Application>WPS Office</Application>
  <DocSecurity>0</DocSecurity>
  <Paragraphs>77</Paragraphs>
  <ScaleCrop>false</ScaleCrop>
  <Company>Reanimator Extreme Edition</Company>
  <LinksUpToDate>false</LinksUpToDate>
  <CharactersWithSpaces>9027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2023-04-05T02:56:00Z</dcterms:created>
  <dc:creator>USER</dc:creator>
  <lastModifiedBy>BTK-W09</lastModifiedBy>
  <dcterms:modified xsi:type="dcterms:W3CDTF">2025-04-03T07:49:48Z</dcterms:modified>
  <revision>11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37a84106a09c4e888cb89554d1f0295d</vt:lpwstr>
  </property>
</Properties>
</file>