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B44" w:rsidRPr="00FF40F9" w:rsidRDefault="00DC4B44" w:rsidP="00FF40F9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F40F9">
        <w:rPr>
          <w:rFonts w:ascii="Times New Roman" w:hAnsi="Times New Roman" w:cs="Times New Roman"/>
          <w:sz w:val="28"/>
          <w:szCs w:val="28"/>
        </w:rPr>
        <w:t>Обновление процесса обучения приводит каждого педагога к пониманию того, что нужно искать такие педагогические</w:t>
      </w:r>
      <w:r w:rsidR="00FF40F9">
        <w:rPr>
          <w:rFonts w:ascii="Times New Roman" w:hAnsi="Times New Roman" w:cs="Times New Roman"/>
          <w:sz w:val="28"/>
          <w:szCs w:val="28"/>
        </w:rPr>
        <w:t xml:space="preserve"> методы</w:t>
      </w:r>
      <w:r w:rsidRPr="00FF40F9">
        <w:rPr>
          <w:rFonts w:ascii="Times New Roman" w:hAnsi="Times New Roman" w:cs="Times New Roman"/>
          <w:sz w:val="28"/>
          <w:szCs w:val="28"/>
        </w:rPr>
        <w:t>, которые смогли бы заинтересовать учащихся и мотивировать их на изучение предмета. Как сделать так, чтобы наши уч</w:t>
      </w:r>
      <w:r w:rsidRPr="00FF40F9">
        <w:rPr>
          <w:rFonts w:ascii="Times New Roman" w:hAnsi="Times New Roman" w:cs="Times New Roman"/>
          <w:sz w:val="28"/>
          <w:szCs w:val="28"/>
        </w:rPr>
        <w:t>е</w:t>
      </w:r>
      <w:r w:rsidRPr="00FF40F9">
        <w:rPr>
          <w:rFonts w:ascii="Times New Roman" w:hAnsi="Times New Roman" w:cs="Times New Roman"/>
          <w:sz w:val="28"/>
          <w:szCs w:val="28"/>
        </w:rPr>
        <w:t xml:space="preserve">ники самостоятельно могли открывать новые знания и показывать высокие результаты по предмету? Стратегическим направлением активизации обучения является </w:t>
      </w:r>
      <w:r w:rsidRPr="00FF40F9">
        <w:rPr>
          <w:rFonts w:ascii="Times New Roman" w:hAnsi="Times New Roman" w:cs="Times New Roman"/>
          <w:b/>
          <w:i/>
          <w:sz w:val="28"/>
          <w:szCs w:val="28"/>
        </w:rPr>
        <w:t>не увел</w:t>
      </w:r>
      <w:r w:rsidRPr="00FF40F9">
        <w:rPr>
          <w:rFonts w:ascii="Times New Roman" w:hAnsi="Times New Roman" w:cs="Times New Roman"/>
          <w:b/>
          <w:i/>
          <w:sz w:val="28"/>
          <w:szCs w:val="28"/>
        </w:rPr>
        <w:t>и</w:t>
      </w:r>
      <w:r w:rsidRPr="00FF40F9">
        <w:rPr>
          <w:rFonts w:ascii="Times New Roman" w:hAnsi="Times New Roman" w:cs="Times New Roman"/>
          <w:b/>
          <w:i/>
          <w:sz w:val="28"/>
          <w:szCs w:val="28"/>
        </w:rPr>
        <w:t>чение объема передаваемой информации, не усиление и увеличение числа контрольных мероприятий, а создание дидактических и психологических условий для учения, включения в него ученика на уровне интеллектуальной, личностной и социал</w:t>
      </w:r>
      <w:r w:rsidRPr="00FF40F9">
        <w:rPr>
          <w:rFonts w:ascii="Times New Roman" w:hAnsi="Times New Roman" w:cs="Times New Roman"/>
          <w:b/>
          <w:i/>
          <w:sz w:val="28"/>
          <w:szCs w:val="28"/>
        </w:rPr>
        <w:t>ь</w:t>
      </w:r>
      <w:r w:rsidRPr="00FF40F9">
        <w:rPr>
          <w:rFonts w:ascii="Times New Roman" w:hAnsi="Times New Roman" w:cs="Times New Roman"/>
          <w:b/>
          <w:i/>
          <w:sz w:val="28"/>
          <w:szCs w:val="28"/>
        </w:rPr>
        <w:t>ной активности.</w:t>
      </w:r>
    </w:p>
    <w:p w:rsidR="00FF40F9" w:rsidRDefault="00DC4B44" w:rsidP="00FF40F9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F40F9">
        <w:rPr>
          <w:rFonts w:ascii="Times New Roman" w:hAnsi="Times New Roman"/>
          <w:sz w:val="28"/>
          <w:szCs w:val="28"/>
        </w:rPr>
        <w:t>Активное обучение предполагает использование такой системы методов, которая направлена не на изложение преподавателем готовых знаний, их з</w:t>
      </w:r>
      <w:r w:rsidRPr="00FF40F9">
        <w:rPr>
          <w:rFonts w:ascii="Times New Roman" w:hAnsi="Times New Roman"/>
          <w:sz w:val="28"/>
          <w:szCs w:val="28"/>
        </w:rPr>
        <w:t>а</w:t>
      </w:r>
      <w:r w:rsidRPr="00FF40F9">
        <w:rPr>
          <w:rFonts w:ascii="Times New Roman" w:hAnsi="Times New Roman"/>
          <w:sz w:val="28"/>
          <w:szCs w:val="28"/>
        </w:rPr>
        <w:t xml:space="preserve">поминание и воспроизведение, а на самостоятельное овладение учащимися знаниями и умениями. </w:t>
      </w:r>
    </w:p>
    <w:p w:rsidR="00DC4B44" w:rsidRPr="00FF40F9" w:rsidRDefault="00DC4B44" w:rsidP="00FF40F9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F40F9">
        <w:rPr>
          <w:rFonts w:ascii="Times New Roman" w:hAnsi="Times New Roman"/>
          <w:sz w:val="28"/>
          <w:szCs w:val="28"/>
        </w:rPr>
        <w:t>Особенности активных методов обучения математике состоят в том, что в их основе заложено побуждение к практической и мыслительной деятельности, без к</w:t>
      </w:r>
      <w:r w:rsidRPr="00FF40F9">
        <w:rPr>
          <w:rFonts w:ascii="Times New Roman" w:hAnsi="Times New Roman"/>
          <w:sz w:val="28"/>
          <w:szCs w:val="28"/>
        </w:rPr>
        <w:t>о</w:t>
      </w:r>
      <w:r w:rsidRPr="00FF40F9">
        <w:rPr>
          <w:rFonts w:ascii="Times New Roman" w:hAnsi="Times New Roman"/>
          <w:sz w:val="28"/>
          <w:szCs w:val="28"/>
        </w:rPr>
        <w:t>торой не будет движения вперед в овладении знаниями.</w:t>
      </w:r>
    </w:p>
    <w:p w:rsidR="00DC4B44" w:rsidRPr="00FF40F9" w:rsidRDefault="00DC4B44" w:rsidP="00FF40F9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F40F9">
        <w:rPr>
          <w:rFonts w:ascii="Times New Roman" w:hAnsi="Times New Roman"/>
          <w:sz w:val="28"/>
          <w:szCs w:val="28"/>
        </w:rPr>
        <w:t>Уроки, групповые занятия, элективные курсы прививают ученикам интерес к исследованию и вооружают их методами научно-исследовательской работы. В этой связи интересными видами заданий могут стать разного рода учебные проблемные с</w:t>
      </w:r>
      <w:r w:rsidRPr="00FF40F9">
        <w:rPr>
          <w:rFonts w:ascii="Times New Roman" w:hAnsi="Times New Roman"/>
          <w:sz w:val="28"/>
          <w:szCs w:val="28"/>
        </w:rPr>
        <w:t>и</w:t>
      </w:r>
      <w:r w:rsidRPr="00FF40F9">
        <w:rPr>
          <w:rFonts w:ascii="Times New Roman" w:hAnsi="Times New Roman"/>
          <w:sz w:val="28"/>
          <w:szCs w:val="28"/>
        </w:rPr>
        <w:t>туации, проектные и практические задачи, задания учебно-исследовательского хара</w:t>
      </w:r>
      <w:r w:rsidRPr="00FF40F9">
        <w:rPr>
          <w:rFonts w:ascii="Times New Roman" w:hAnsi="Times New Roman"/>
          <w:sz w:val="28"/>
          <w:szCs w:val="28"/>
        </w:rPr>
        <w:t>к</w:t>
      </w:r>
      <w:r w:rsidRPr="00FF40F9">
        <w:rPr>
          <w:rFonts w:ascii="Times New Roman" w:hAnsi="Times New Roman"/>
          <w:sz w:val="28"/>
          <w:szCs w:val="28"/>
        </w:rPr>
        <w:t xml:space="preserve">тера. </w:t>
      </w:r>
    </w:p>
    <w:p w:rsidR="00FF40F9" w:rsidRDefault="0035566F" w:rsidP="00FF40F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Современный урок - это урок, где учитель использует все возможности для развития личности ученика, его активного умственного роста, где присутствуют самостоятельный поиск учащихся, их исс</w:t>
      </w:r>
      <w:r w:rsid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ледования, различная творческая </w:t>
      </w: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работа. </w:t>
      </w:r>
      <w:r w:rsid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оль</w:t>
      </w:r>
      <w:r w:rsidR="00DC4B44"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учителя </w:t>
      </w: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уроке - создать проблемную ситуацию и направить учащихся на путь к её решению. </w:t>
      </w:r>
    </w:p>
    <w:p w:rsidR="00FF40F9" w:rsidRDefault="0035566F" w:rsidP="00FF40F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Чтобы научить школьников самостоятельно и творчески учиться, для этого нужно включить их в специально организованную деятельность, сделать «хозяевами» этой деятельности. Для этого нужно выработать у школьников мотивы и цели учебной деятельности («зачем учиться математике»), обучить способам ее осуществления («как учиться?)</w:t>
      </w:r>
      <w:r w:rsidR="0055787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Давно доказано психологами, что люди лучше усваивают то, что обсуждают с другими, а лучше всего помнят то, что объясняют другим. И ведь именно эти возможности предоставляет учащимся используе</w:t>
      </w:r>
      <w:r w:rsid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мая на уроке учителем групповая </w:t>
      </w: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работа.</w:t>
      </w:r>
      <w:r w:rsid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557878" w:rsidRDefault="00557878" w:rsidP="00557878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Хорошие результаты дает использование дифференцированного подхода при обучении математики. Здесь необходимо отметить обязательное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ознакомление учащихся с результатами их деятельности.  Учащиеся с интересом следят за рейтингом их успеваемости по пре</w:t>
      </w:r>
      <w:r w:rsidR="00C63D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дмету. Причем, при подготовке к ГИА шкала и критерии рейтинга могут меняться в течение учебного года. Сначала – это уровень успеваемости по предмету, затем –  баллы диагностических работ, далее – порог успешности и его превышение.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</w:p>
    <w:p w:rsidR="00C63D71" w:rsidRDefault="0035566F" w:rsidP="00557878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Достижению положительных результатов обучения не достаточна работа на уроке. </w:t>
      </w:r>
      <w:r w:rsidR="00C63D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Опыт работы показывает, что проведение индивидуальных консультаций и групповых дополнительных занятий по предмету приводит к ликвидации пробелов в знаниях учащихся и повышению качества  обучения математике.  Такие занятия должны носить регулярный и обязательный характер, особенно для слабых учеников. </w:t>
      </w:r>
    </w:p>
    <w:p w:rsidR="00C63D71" w:rsidRPr="00FF40F9" w:rsidRDefault="0035566F" w:rsidP="00392481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Задача учителя – всемерно способствовать удовлетворению потребностей и запросов школьников, проявляющих интерес к предмету.</w:t>
      </w:r>
      <w:r w:rsidR="0055787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Необходимо посещать и участвовать во всевозможных конкурсах по предмету (помимо олимпиад).</w:t>
      </w:r>
    </w:p>
    <w:p w:rsidR="00FF40F9" w:rsidRDefault="0035566F" w:rsidP="00392481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в заключении</w:t>
      </w:r>
      <w:r w:rsid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хотелось бы сказать о том</w:t>
      </w: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что</w:t>
      </w: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огромное влияние на развитие и формирование интересов оказывает облик учителя, глубина и широта его познаний, умение эмоционально излагать материал. Отношения, складывающиеся на уроке, создают микроклимат урока. Они воздействуют на протекание учебной деятельности школьника</w:t>
      </w:r>
      <w:r w:rsid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влияют на настроение ученика, </w:t>
      </w: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заставляют его переживать.</w:t>
      </w:r>
      <w:r w:rsidR="00FF40F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5566F" w:rsidRPr="00FF40F9" w:rsidRDefault="0035566F" w:rsidP="00FF40F9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F40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Только разнообразие, творческий характер и перспективность деятельности могут формировать устойчивые интересы. Когда учащиеся познают все новые и новые для него стороны деятельности, видят перспективы развития науки и возможности приложения ее к практике, когда его учение носит творческий характер, то его познавательные интересы расширяются и углубляются. Предмет должен преподаваться в атмосфере дружелюбия и увлеченности. При создании условий для формирования познавательного интереса, при целенаправленной и регулярной деятельности педагога по его развитию у школьников действительно достигается более высокий уровень познавательного интереса, что ведет за собой качественный рост результатов обучения.</w:t>
      </w:r>
    </w:p>
    <w:p w:rsidR="00FF40F9" w:rsidRDefault="00FF40F9" w:rsidP="00FF40F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2481" w:rsidRDefault="00392481" w:rsidP="00FF40F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2481" w:rsidRDefault="00392481" w:rsidP="00FF40F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2481" w:rsidRDefault="00392481" w:rsidP="00FF40F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4B44" w:rsidRPr="00DC4B44" w:rsidRDefault="00DC4B44" w:rsidP="00FF40F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B4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Некоторые рекомендации учителю.</w:t>
      </w:r>
    </w:p>
    <w:p w:rsidR="00DC4B44" w:rsidRPr="00DC4B44" w:rsidRDefault="00DC4B44" w:rsidP="00FF40F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4B44" w:rsidRPr="00392481" w:rsidRDefault="00DC4B44" w:rsidP="00392481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>Материал на уроках необходимо излагать в простой, доступной, понятной большинству учащихся, форме.</w:t>
      </w:r>
    </w:p>
    <w:p w:rsidR="00DC4B44" w:rsidRPr="00392481" w:rsidRDefault="00DC4B44" w:rsidP="00392481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Формы работы на уроках необходимо разнообразить, повышая тем самым </w:t>
      </w:r>
      <w:r w:rsid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>интерес к предмету.</w:t>
      </w:r>
    </w:p>
    <w:p w:rsidR="00392481" w:rsidRPr="00392481" w:rsidRDefault="00DC4B44" w:rsidP="00392481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Необходимо добиваться от учащихся не формального усвоения </w:t>
      </w:r>
      <w:r w:rsidR="00392481"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C4B44" w:rsidRPr="00392481" w:rsidRDefault="00DC4B44" w:rsidP="00392481">
      <w:pPr>
        <w:pStyle w:val="a3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>программного материала, а глубокого осознанного его понимания.</w:t>
      </w:r>
    </w:p>
    <w:p w:rsidR="00392481" w:rsidRPr="00392481" w:rsidRDefault="00DC4B44" w:rsidP="00392481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В процессе преподавания необходимо делать определенные акценты </w:t>
      </w:r>
      <w:proofErr w:type="gramStart"/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>на</w:t>
      </w:r>
      <w:proofErr w:type="gramEnd"/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92481"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DC4B44" w:rsidRPr="00392481" w:rsidRDefault="00DC4B44" w:rsidP="00392481">
      <w:pPr>
        <w:pStyle w:val="a3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>те раздел</w:t>
      </w:r>
      <w:r w:rsid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ы, которые представлены в </w:t>
      </w: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 ЕГЭ.</w:t>
      </w:r>
    </w:p>
    <w:p w:rsidR="00392481" w:rsidRPr="00392481" w:rsidRDefault="00DC4B44" w:rsidP="00392481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Объяснение нового материала необходимо строить как можно более </w:t>
      </w:r>
    </w:p>
    <w:p w:rsidR="00DC4B44" w:rsidRPr="00392481" w:rsidRDefault="00DC4B44" w:rsidP="00392481">
      <w:pPr>
        <w:pStyle w:val="a3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>наглядно, создавать яркие образы и конкретные представления об изучаемом материале, чтобы в наибольшей степени воздействовать на чувства ученика, вызвать у него наглядно</w:t>
      </w:r>
      <w:r w:rsid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>– образное мышление.</w:t>
      </w:r>
    </w:p>
    <w:p w:rsidR="00392481" w:rsidRPr="00392481" w:rsidRDefault="00DC4B44" w:rsidP="00392481">
      <w:pPr>
        <w:pStyle w:val="a3"/>
        <w:numPr>
          <w:ilvl w:val="0"/>
          <w:numId w:val="3"/>
        </w:num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Необходимо разработать систему контроля знаний учеников и </w:t>
      </w:r>
      <w:r w:rsidR="00392481" w:rsidRPr="0039248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DC4B44" w:rsidRPr="00392481" w:rsidRDefault="00DC4B44" w:rsidP="00392481">
      <w:pPr>
        <w:pStyle w:val="a3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92481">
        <w:rPr>
          <w:rFonts w:ascii="Times New Roman" w:eastAsia="Times New Roman" w:hAnsi="Times New Roman"/>
          <w:sz w:val="28"/>
          <w:szCs w:val="28"/>
          <w:lang w:eastAsia="ru-RU"/>
        </w:rPr>
        <w:t>возможность устранения пробелов в их знаниях.</w:t>
      </w:r>
    </w:p>
    <w:p w:rsidR="00392481" w:rsidRDefault="00DC4B44" w:rsidP="00FF40F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B4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DC4B44" w:rsidRPr="00DC4B44" w:rsidRDefault="00DC4B44" w:rsidP="00FF40F9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B4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Особое, важное место в</w:t>
      </w:r>
      <w:r w:rsidR="00392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обучении</w:t>
      </w:r>
      <w:bookmarkStart w:id="0" w:name="_GoBack"/>
      <w:bookmarkEnd w:id="0"/>
      <w:r w:rsidRPr="00DC4B44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конечно, занимает система домашних заданий. Домашние занятия учащихся способствуют воспитанию у них внимательности и воли, точности и аккуратности, развитию трудолюбия и настойчивости в преодолении встречающихся трудностей, самоконтроля и самооценки. Но все эти качества развиваются у учащихся лишь при правильной организации домашних заданий.</w:t>
      </w:r>
    </w:p>
    <w:p w:rsidR="0035566F" w:rsidRDefault="0035566F"/>
    <w:sectPr w:rsidR="003556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A7447"/>
    <w:multiLevelType w:val="hybridMultilevel"/>
    <w:tmpl w:val="46A81A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9733F2"/>
    <w:multiLevelType w:val="hybridMultilevel"/>
    <w:tmpl w:val="10CCC3AC"/>
    <w:lvl w:ilvl="0" w:tplc="8E66513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">
    <w:nsid w:val="728E7CAE"/>
    <w:multiLevelType w:val="hybridMultilevel"/>
    <w:tmpl w:val="2E0AC276"/>
    <w:lvl w:ilvl="0" w:tplc="F28A27B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66F"/>
    <w:rsid w:val="0035566F"/>
    <w:rsid w:val="00392481"/>
    <w:rsid w:val="00557878"/>
    <w:rsid w:val="008C5E11"/>
    <w:rsid w:val="00C63D71"/>
    <w:rsid w:val="00DC4B44"/>
    <w:rsid w:val="00FF4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C4B44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DC4B44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840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Света</cp:lastModifiedBy>
  <cp:revision>1</cp:revision>
  <dcterms:created xsi:type="dcterms:W3CDTF">2017-08-28T11:50:00Z</dcterms:created>
  <dcterms:modified xsi:type="dcterms:W3CDTF">2017-08-28T12:50:00Z</dcterms:modified>
</cp:coreProperties>
</file>