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EE501" w14:textId="318496BA" w:rsidR="009D014F" w:rsidRPr="007E07CC" w:rsidRDefault="009D014F" w:rsidP="005458D9">
      <w:pPr>
        <w:spacing w:after="0" w:line="240" w:lineRule="auto"/>
        <w:ind w:firstLine="454"/>
        <w:rPr>
          <w:rFonts w:ascii="Times New Roman" w:hAnsi="Times New Roman" w:cs="Times New Roman"/>
          <w:sz w:val="24"/>
          <w:szCs w:val="24"/>
        </w:rPr>
      </w:pPr>
    </w:p>
    <w:p w14:paraId="3ED58E52" w14:textId="75CC287B" w:rsidR="006507EB" w:rsidRPr="006507EB" w:rsidRDefault="006A5359" w:rsidP="005458D9">
      <w:pPr>
        <w:spacing w:after="0" w:line="240" w:lineRule="auto"/>
        <w:ind w:firstLine="4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Кочеткова Л.А</w:t>
      </w:r>
      <w:r w:rsidR="006507EB" w:rsidRPr="006507EB">
        <w:rPr>
          <w:rFonts w:ascii="Times New Roman" w:hAnsi="Times New Roman" w:cs="Times New Roman"/>
          <w:sz w:val="24"/>
          <w:szCs w:val="24"/>
        </w:rPr>
        <w:t>., студент-магистрант Херсонского технического университета</w:t>
      </w:r>
      <w:r w:rsidR="007C75BB">
        <w:rPr>
          <w:rFonts w:ascii="Times New Roman" w:hAnsi="Times New Roman" w:cs="Times New Roman"/>
          <w:sz w:val="24"/>
          <w:szCs w:val="24"/>
        </w:rPr>
        <w:t xml:space="preserve">, </w:t>
      </w:r>
      <w:bookmarkStart w:id="0" w:name="_Hlk156761682"/>
      <w:proofErr w:type="spellStart"/>
      <w:r w:rsidR="007C75BB">
        <w:rPr>
          <w:rFonts w:ascii="Times New Roman" w:hAnsi="Times New Roman" w:cs="Times New Roman"/>
          <w:sz w:val="24"/>
          <w:szCs w:val="24"/>
        </w:rPr>
        <w:t>г.Гениченск</w:t>
      </w:r>
      <w:proofErr w:type="spellEnd"/>
      <w:r w:rsidR="007C75BB">
        <w:rPr>
          <w:rFonts w:ascii="Times New Roman" w:hAnsi="Times New Roman" w:cs="Times New Roman"/>
          <w:sz w:val="24"/>
          <w:szCs w:val="24"/>
        </w:rPr>
        <w:t>,  Россия</w:t>
      </w:r>
      <w:bookmarkEnd w:id="0"/>
      <w:r w:rsidR="007C75BB">
        <w:rPr>
          <w:rFonts w:ascii="Times New Roman" w:hAnsi="Times New Roman" w:cs="Times New Roman"/>
          <w:sz w:val="24"/>
          <w:szCs w:val="24"/>
        </w:rPr>
        <w:t>,</w:t>
      </w:r>
      <w:r w:rsidR="007C75BB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7C75BB" w:rsidRPr="007C75BB">
        <w:rPr>
          <w:rFonts w:ascii="Times New Roman" w:hAnsi="Times New Roman" w:cs="Times New Roman"/>
          <w:sz w:val="24"/>
          <w:szCs w:val="24"/>
        </w:rPr>
        <w:t>-</w:t>
      </w:r>
      <w:r w:rsidR="007C75BB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9D5958">
        <w:rPr>
          <w:rFonts w:ascii="Times New Roman" w:hAnsi="Times New Roman" w:cs="Times New Roman"/>
          <w:sz w:val="24"/>
          <w:szCs w:val="24"/>
        </w:rPr>
        <w:t>:</w:t>
      </w:r>
      <w:proofErr w:type="spellStart"/>
      <w:r w:rsidR="009D5958">
        <w:rPr>
          <w:rFonts w:ascii="Times New Roman" w:hAnsi="Times New Roman" w:cs="Times New Roman"/>
          <w:sz w:val="24"/>
          <w:szCs w:val="24"/>
          <w:lang w:val="en-US"/>
        </w:rPr>
        <w:t>vasileva</w:t>
      </w:r>
      <w:proofErr w:type="spellEnd"/>
      <w:r w:rsidR="009D5958" w:rsidRPr="009D5958">
        <w:rPr>
          <w:rFonts w:ascii="Times New Roman" w:hAnsi="Times New Roman" w:cs="Times New Roman"/>
          <w:sz w:val="24"/>
          <w:szCs w:val="24"/>
        </w:rPr>
        <w:t>-1982@</w:t>
      </w:r>
      <w:r w:rsidR="009D595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9D5958" w:rsidRPr="009D595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9D595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9D5958">
        <w:rPr>
          <w:rFonts w:ascii="Times New Roman" w:hAnsi="Times New Roman" w:cs="Times New Roman"/>
          <w:sz w:val="24"/>
          <w:szCs w:val="24"/>
        </w:rPr>
        <w:t xml:space="preserve"> тел.:+7-978-031-23-88</w:t>
      </w:r>
      <w:r w:rsidR="006507EB" w:rsidRPr="006507EB">
        <w:rPr>
          <w:rFonts w:ascii="Times New Roman" w:hAnsi="Times New Roman" w:cs="Times New Roman"/>
          <w:sz w:val="24"/>
          <w:szCs w:val="24"/>
        </w:rPr>
        <w:t>;</w:t>
      </w:r>
    </w:p>
    <w:p w14:paraId="72B02BA9" w14:textId="2E448BEB" w:rsidR="000A166F" w:rsidRPr="000A166F" w:rsidRDefault="000A166F" w:rsidP="005458D9">
      <w:pPr>
        <w:spacing w:after="0" w:line="240" w:lineRule="auto"/>
        <w:ind w:firstLine="4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Комарова Ю.В</w:t>
      </w:r>
      <w:r w:rsidRPr="000A166F">
        <w:rPr>
          <w:rFonts w:ascii="Times New Roman" w:hAnsi="Times New Roman" w:cs="Times New Roman"/>
          <w:sz w:val="24"/>
          <w:szCs w:val="24"/>
        </w:rPr>
        <w:t xml:space="preserve">., студент-магистрант Херсонского технического университета, </w:t>
      </w:r>
      <w:proofErr w:type="spellStart"/>
      <w:r w:rsidRPr="000A166F">
        <w:rPr>
          <w:rFonts w:ascii="Times New Roman" w:hAnsi="Times New Roman" w:cs="Times New Roman"/>
          <w:sz w:val="24"/>
          <w:szCs w:val="24"/>
        </w:rPr>
        <w:t>г.Гениченск</w:t>
      </w:r>
      <w:proofErr w:type="spellEnd"/>
      <w:r w:rsidRPr="000A166F">
        <w:rPr>
          <w:rFonts w:ascii="Times New Roman" w:hAnsi="Times New Roman" w:cs="Times New Roman"/>
          <w:sz w:val="24"/>
          <w:szCs w:val="24"/>
        </w:rPr>
        <w:t>,  Россия,</w:t>
      </w:r>
      <w:r w:rsidRPr="000A166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0A166F">
        <w:rPr>
          <w:rFonts w:ascii="Times New Roman" w:hAnsi="Times New Roman" w:cs="Times New Roman"/>
          <w:sz w:val="24"/>
          <w:szCs w:val="24"/>
        </w:rPr>
        <w:t>-</w:t>
      </w:r>
      <w:r w:rsidRPr="000A166F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9D5958">
        <w:rPr>
          <w:rFonts w:ascii="Times New Roman" w:hAnsi="Times New Roman" w:cs="Times New Roman"/>
          <w:sz w:val="24"/>
          <w:szCs w:val="24"/>
        </w:rPr>
        <w:t>:</w:t>
      </w:r>
      <w:proofErr w:type="spellStart"/>
      <w:r w:rsidR="009D5958">
        <w:rPr>
          <w:rFonts w:ascii="Times New Roman" w:hAnsi="Times New Roman" w:cs="Times New Roman"/>
          <w:sz w:val="24"/>
          <w:szCs w:val="24"/>
          <w:lang w:val="en-US"/>
        </w:rPr>
        <w:t>milina</w:t>
      </w:r>
      <w:proofErr w:type="spellEnd"/>
      <w:r w:rsidR="009D5958" w:rsidRPr="009D5958">
        <w:rPr>
          <w:rFonts w:ascii="Times New Roman" w:hAnsi="Times New Roman" w:cs="Times New Roman"/>
          <w:sz w:val="24"/>
          <w:szCs w:val="24"/>
        </w:rPr>
        <w:t>03@</w:t>
      </w:r>
      <w:r w:rsidR="009D595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9D5958" w:rsidRPr="009D595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9D595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9D5958">
        <w:rPr>
          <w:rFonts w:ascii="Times New Roman" w:hAnsi="Times New Roman" w:cs="Times New Roman"/>
          <w:sz w:val="24"/>
          <w:szCs w:val="24"/>
        </w:rPr>
        <w:t>,тел.:</w:t>
      </w:r>
      <w:r w:rsidRPr="000A166F">
        <w:rPr>
          <w:rFonts w:ascii="Times New Roman" w:hAnsi="Times New Roman" w:cs="Times New Roman"/>
          <w:sz w:val="24"/>
          <w:szCs w:val="24"/>
        </w:rPr>
        <w:t xml:space="preserve"> </w:t>
      </w:r>
      <w:r w:rsidR="00F42CC7">
        <w:rPr>
          <w:rFonts w:ascii="Times New Roman" w:hAnsi="Times New Roman" w:cs="Times New Roman"/>
          <w:sz w:val="24"/>
          <w:szCs w:val="24"/>
        </w:rPr>
        <w:t>+7-999-65-30-197</w:t>
      </w:r>
      <w:r w:rsidRPr="000A166F">
        <w:rPr>
          <w:rFonts w:ascii="Times New Roman" w:hAnsi="Times New Roman" w:cs="Times New Roman"/>
          <w:sz w:val="24"/>
          <w:szCs w:val="24"/>
        </w:rPr>
        <w:t>;</w:t>
      </w:r>
    </w:p>
    <w:p w14:paraId="3786FD81" w14:textId="77777777" w:rsidR="006507EB" w:rsidRPr="006507EB" w:rsidRDefault="006507EB" w:rsidP="005458D9">
      <w:pPr>
        <w:spacing w:after="0" w:line="240" w:lineRule="auto"/>
        <w:ind w:firstLine="454"/>
        <w:rPr>
          <w:rFonts w:ascii="Times New Roman" w:hAnsi="Times New Roman" w:cs="Times New Roman"/>
          <w:sz w:val="24"/>
          <w:szCs w:val="24"/>
        </w:rPr>
      </w:pPr>
    </w:p>
    <w:p w14:paraId="57D3730B" w14:textId="6D69DAB9" w:rsidR="009D014F" w:rsidRDefault="006A5359" w:rsidP="005458D9">
      <w:pPr>
        <w:spacing w:after="0" w:line="240" w:lineRule="auto"/>
        <w:ind w:firstLine="4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Спор как вид коммуникации.</w:t>
      </w:r>
    </w:p>
    <w:p w14:paraId="10F8D143" w14:textId="77777777" w:rsidR="000905F6" w:rsidRPr="00041C03" w:rsidRDefault="000905F6" w:rsidP="005458D9">
      <w:pPr>
        <w:spacing w:after="0" w:line="240" w:lineRule="auto"/>
        <w:ind w:firstLine="454"/>
        <w:jc w:val="center"/>
        <w:rPr>
          <w:rFonts w:ascii="Times New Roman" w:hAnsi="Times New Roman" w:cs="Times New Roman"/>
          <w:sz w:val="28"/>
          <w:szCs w:val="28"/>
        </w:rPr>
      </w:pPr>
    </w:p>
    <w:p w14:paraId="34103DF4" w14:textId="180BC722" w:rsidR="00EA0F6E" w:rsidRDefault="00753C6F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t>Аннотация</w:t>
      </w:r>
      <w:r w:rsidR="00ED783D" w:rsidRPr="00E64D42">
        <w:rPr>
          <w:rFonts w:ascii="Times New Roman" w:hAnsi="Times New Roman" w:cs="Times New Roman"/>
          <w:i/>
          <w:iCs/>
          <w:sz w:val="24"/>
          <w:szCs w:val="24"/>
        </w:rPr>
        <w:t xml:space="preserve">: </w:t>
      </w:r>
      <w:r w:rsidR="00EA0F6E">
        <w:rPr>
          <w:rFonts w:ascii="Times New Roman" w:hAnsi="Times New Roman" w:cs="Times New Roman"/>
          <w:i/>
          <w:iCs/>
          <w:sz w:val="24"/>
          <w:szCs w:val="24"/>
        </w:rPr>
        <w:t xml:space="preserve">Спор </w:t>
      </w:r>
      <w:r w:rsidR="00EA0F6E" w:rsidRPr="00EA0F6E">
        <w:rPr>
          <w:rFonts w:ascii="Times New Roman" w:hAnsi="Times New Roman" w:cs="Times New Roman"/>
          <w:i/>
          <w:iCs/>
          <w:sz w:val="24"/>
          <w:szCs w:val="24"/>
        </w:rPr>
        <w:t>представляет собой важный аспект межличностного взаимодействия, влияющий на общение, принятие решений и развитие отношений..</w:t>
      </w:r>
    </w:p>
    <w:p w14:paraId="74EC6943" w14:textId="78440EA8" w:rsidR="004A2B89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</w:pPr>
      <w:r w:rsidRPr="00E64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Ключевые слова: </w:t>
      </w:r>
      <w:r w:rsidR="00BE4515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спор,</w:t>
      </w:r>
      <w:r w:rsidR="00C332BA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="00BE4515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виды,</w:t>
      </w:r>
      <w:r w:rsidR="002406BA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аспекты,</w:t>
      </w:r>
      <w:r w:rsidR="00C332BA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="00BE4515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метод общения</w:t>
      </w:r>
      <w:r w:rsidR="00C332BA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, стороны общения, роль в обществе</w:t>
      </w:r>
      <w:r w:rsidR="00C822C0" w:rsidRPr="00E64D42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334BEF5" w14:textId="760D9A61" w:rsidR="003E018C" w:rsidRPr="00D77399" w:rsidRDefault="00180AF2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Данная тема является </w:t>
      </w:r>
      <w:r w:rsidRPr="00011936">
        <w:rPr>
          <w:rFonts w:ascii="Times New Roman" w:hAnsi="Times New Roman" w:cs="Times New Roman"/>
          <w:sz w:val="24"/>
          <w:szCs w:val="24"/>
        </w:rPr>
        <w:t xml:space="preserve">актуальной </w:t>
      </w:r>
      <w:r w:rsidRPr="00E64D42">
        <w:rPr>
          <w:rFonts w:ascii="Times New Roman" w:hAnsi="Times New Roman" w:cs="Times New Roman"/>
          <w:sz w:val="24"/>
          <w:szCs w:val="24"/>
        </w:rPr>
        <w:t xml:space="preserve">и важной, </w:t>
      </w:r>
      <w:r w:rsidR="00D77399" w:rsidRPr="00D77399">
        <w:rPr>
          <w:rFonts w:ascii="Times New Roman" w:hAnsi="Times New Roman" w:cs="Times New Roman"/>
          <w:sz w:val="24"/>
          <w:szCs w:val="24"/>
        </w:rPr>
        <w:t>так как анализирует  понятие спора, его роль в современном обществе, а также методы урегулирования конфликтов. Фокус делается на понимании деструктивных и конструктивных аспектов спора, влиянии на психологическое состояние участников и способах преодоления разногласий с целью построения здоровых и продуктивных межличностных отношений. В работе также рассматриваются примеры споров из различных сфер жизни — образования, бизнеса, политики, исследовательской деятельности и повседневной жизни.</w:t>
      </w:r>
      <w:r w:rsidR="00710C00" w:rsidRPr="00D77399">
        <w:rPr>
          <w:rFonts w:ascii="Times New Roman" w:hAnsi="Times New Roman" w:cs="Times New Roman"/>
          <w:sz w:val="24"/>
          <w:szCs w:val="24"/>
        </w:rPr>
        <w:t>.</w:t>
      </w:r>
    </w:p>
    <w:p w14:paraId="1B367DF1" w14:textId="77777777" w:rsidR="00D77399" w:rsidRDefault="00180AF2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Исследования позволят </w:t>
      </w:r>
      <w:r w:rsidR="00D77399" w:rsidRPr="00D77399">
        <w:rPr>
          <w:rFonts w:ascii="Times New Roman" w:hAnsi="Times New Roman" w:cs="Times New Roman"/>
          <w:sz w:val="24"/>
          <w:szCs w:val="24"/>
        </w:rPr>
        <w:t>лучше понять природу спора, его воздействие на общество и возможности построения конструктивных взаимодействий в условиях конфликта</w:t>
      </w:r>
      <w:r w:rsidR="00D77399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5572951D" w14:textId="4D760F79" w:rsidR="00027DFA" w:rsidRPr="00E64D42" w:rsidRDefault="00D77399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D7739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7757F6" w:rsidRPr="00E64D42">
        <w:rPr>
          <w:rFonts w:ascii="Times New Roman" w:hAnsi="Times New Roman" w:cs="Times New Roman"/>
          <w:i/>
          <w:iCs/>
          <w:sz w:val="24"/>
          <w:szCs w:val="24"/>
        </w:rPr>
        <w:t>Степень научной разработанности</w:t>
      </w:r>
      <w:r w:rsidR="007757F6" w:rsidRPr="00E64D42">
        <w:rPr>
          <w:rFonts w:ascii="Times New Roman" w:hAnsi="Times New Roman" w:cs="Times New Roman"/>
          <w:sz w:val="24"/>
          <w:szCs w:val="24"/>
        </w:rPr>
        <w:t xml:space="preserve"> </w:t>
      </w:r>
      <w:r w:rsidR="00F76FB4">
        <w:rPr>
          <w:rFonts w:ascii="Times New Roman" w:hAnsi="Times New Roman" w:cs="Times New Roman"/>
          <w:sz w:val="24"/>
          <w:szCs w:val="24"/>
        </w:rPr>
        <w:t>т</w:t>
      </w:r>
      <w:r w:rsidR="00F76FB4" w:rsidRPr="00F76FB4">
        <w:rPr>
          <w:rFonts w:ascii="Times New Roman" w:hAnsi="Times New Roman" w:cs="Times New Roman"/>
          <w:sz w:val="24"/>
          <w:szCs w:val="24"/>
        </w:rPr>
        <w:t>ема спора является предметом широких исследований в различных областях, включая психологию, социологию, политологию, юриспруденцию, антропологию, образование, бизнес и многие другие.</w:t>
      </w:r>
      <w:r w:rsidR="00F76FB4" w:rsidRPr="00F76FB4">
        <w:rPr>
          <w:rFonts w:ascii="Times New Roman" w:hAnsi="Times New Roman" w:cs="Times New Roman"/>
          <w:sz w:val="24"/>
          <w:szCs w:val="24"/>
        </w:rPr>
        <w:br/>
        <w:t>В психологии спор изучается с точки зрения влияния на межличностные отношения, принятие решений, конфликтологию и урегулирование конфликтов. Социологи и антропологи анализируют споры в контексте общественных отношений, влияния культуры, традиций и социальных структур на возникновение и разрешение конфликтов. Во многих образовательных учреждениях и исследовательских институтах изучаются методы урегулирования споров, развитие навыков урегулирования конфликтов и формирование конструктивных моделей межличностного общения.</w:t>
      </w:r>
      <w:r w:rsidR="00F76FB4" w:rsidRPr="00F76FB4">
        <w:rPr>
          <w:rFonts w:ascii="Times New Roman" w:hAnsi="Times New Roman" w:cs="Times New Roman"/>
          <w:sz w:val="24"/>
          <w:szCs w:val="24"/>
        </w:rPr>
        <w:br/>
        <w:t>В бизнес-среде, спор и урегулирование конфликтов изучаются с точки зрения влияния на организационную культуру, процессы принятия решений, управленческие практики и разрешение корпоративных разногласий. Также существует значительный объем исследований в области медиации, альтернативных способов разрешения споров и выработки эффективных практик урегулирования конфликтов.</w:t>
      </w:r>
      <w:r w:rsidR="00F76FB4" w:rsidRPr="00F76FB4">
        <w:rPr>
          <w:rFonts w:ascii="Times New Roman" w:hAnsi="Times New Roman" w:cs="Times New Roman"/>
          <w:sz w:val="24"/>
          <w:szCs w:val="24"/>
        </w:rPr>
        <w:br/>
        <w:t xml:space="preserve">Таким образом, можно сказать, что тема спора является хорошо изученной и продолжает привлекать внимание как академического сообщества, так и практикующих специалистов в различных областях. </w:t>
      </w:r>
    </w:p>
    <w:p w14:paraId="27CF6E46" w14:textId="63E707F0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t>Цель исследования:</w:t>
      </w:r>
      <w:r w:rsidRPr="00E64D42">
        <w:rPr>
          <w:rFonts w:ascii="Times New Roman" w:hAnsi="Times New Roman" w:cs="Times New Roman"/>
          <w:sz w:val="24"/>
          <w:szCs w:val="24"/>
        </w:rPr>
        <w:t xml:space="preserve"> Выяснить </w:t>
      </w:r>
      <w:r w:rsidR="00820878" w:rsidRPr="00E64D42">
        <w:rPr>
          <w:rFonts w:ascii="Times New Roman" w:hAnsi="Times New Roman" w:cs="Times New Roman"/>
          <w:sz w:val="24"/>
          <w:szCs w:val="24"/>
        </w:rPr>
        <w:t xml:space="preserve"> </w:t>
      </w:r>
      <w:r w:rsidR="00BE4515">
        <w:rPr>
          <w:rFonts w:ascii="Times New Roman" w:hAnsi="Times New Roman" w:cs="Times New Roman"/>
          <w:sz w:val="24"/>
          <w:szCs w:val="24"/>
        </w:rPr>
        <w:t>как спор влияет на коммуникацию.</w:t>
      </w:r>
    </w:p>
    <w:p w14:paraId="5BC64D1E" w14:textId="77777777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t>Задачи исследования:</w:t>
      </w:r>
    </w:p>
    <w:p w14:paraId="618961FF" w14:textId="1AD22B0A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1. Проанализировать </w:t>
      </w:r>
      <w:r w:rsidR="007101F8" w:rsidRPr="00E64D42">
        <w:rPr>
          <w:rFonts w:ascii="Times New Roman" w:hAnsi="Times New Roman" w:cs="Times New Roman"/>
          <w:sz w:val="24"/>
          <w:szCs w:val="24"/>
        </w:rPr>
        <w:t>поняти</w:t>
      </w:r>
      <w:r w:rsidR="00F93B68">
        <w:rPr>
          <w:rFonts w:ascii="Times New Roman" w:hAnsi="Times New Roman" w:cs="Times New Roman"/>
          <w:sz w:val="24"/>
          <w:szCs w:val="24"/>
        </w:rPr>
        <w:t>е спора.</w:t>
      </w:r>
    </w:p>
    <w:p w14:paraId="6E815544" w14:textId="6CB43E02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2. Изучить </w:t>
      </w:r>
      <w:r w:rsidR="00F9612B">
        <w:rPr>
          <w:rFonts w:ascii="Times New Roman" w:hAnsi="Times New Roman" w:cs="Times New Roman"/>
          <w:sz w:val="24"/>
          <w:szCs w:val="24"/>
        </w:rPr>
        <w:t>виды</w:t>
      </w:r>
      <w:r w:rsidR="00F93B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93B68">
        <w:rPr>
          <w:rFonts w:ascii="Times New Roman" w:hAnsi="Times New Roman" w:cs="Times New Roman"/>
          <w:sz w:val="24"/>
          <w:szCs w:val="24"/>
        </w:rPr>
        <w:t>спора</w:t>
      </w:r>
      <w:r w:rsidR="00F9612B">
        <w:rPr>
          <w:rFonts w:ascii="Times New Roman" w:hAnsi="Times New Roman" w:cs="Times New Roman"/>
          <w:sz w:val="24"/>
          <w:szCs w:val="24"/>
        </w:rPr>
        <w:t>,его</w:t>
      </w:r>
      <w:proofErr w:type="spellEnd"/>
      <w:r w:rsidR="00F9612B">
        <w:rPr>
          <w:rFonts w:ascii="Times New Roman" w:hAnsi="Times New Roman" w:cs="Times New Roman"/>
          <w:sz w:val="24"/>
          <w:szCs w:val="24"/>
        </w:rPr>
        <w:t xml:space="preserve"> аспекты и методы</w:t>
      </w:r>
      <w:r w:rsidR="00F93B68">
        <w:rPr>
          <w:rFonts w:ascii="Times New Roman" w:hAnsi="Times New Roman" w:cs="Times New Roman"/>
          <w:sz w:val="24"/>
          <w:szCs w:val="24"/>
        </w:rPr>
        <w:t xml:space="preserve"> в современном обществе</w:t>
      </w:r>
      <w:r w:rsidR="007101F8" w:rsidRPr="00E64D42">
        <w:rPr>
          <w:rFonts w:ascii="Times New Roman" w:hAnsi="Times New Roman" w:cs="Times New Roman"/>
          <w:sz w:val="24"/>
          <w:szCs w:val="24"/>
        </w:rPr>
        <w:t>.</w:t>
      </w:r>
    </w:p>
    <w:p w14:paraId="72B1058A" w14:textId="1A87C91F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3. Провести анкетирование и интервьюирование с </w:t>
      </w:r>
      <w:r w:rsidR="007101F8" w:rsidRPr="00E64D42">
        <w:rPr>
          <w:rFonts w:ascii="Times New Roman" w:hAnsi="Times New Roman" w:cs="Times New Roman"/>
          <w:sz w:val="24"/>
          <w:szCs w:val="24"/>
        </w:rPr>
        <w:t>мужчинами</w:t>
      </w:r>
      <w:r w:rsidRPr="00E64D42">
        <w:rPr>
          <w:rFonts w:ascii="Times New Roman" w:hAnsi="Times New Roman" w:cs="Times New Roman"/>
          <w:sz w:val="24"/>
          <w:szCs w:val="24"/>
        </w:rPr>
        <w:t xml:space="preserve"> </w:t>
      </w:r>
      <w:r w:rsidR="00F93B68">
        <w:rPr>
          <w:rFonts w:ascii="Times New Roman" w:hAnsi="Times New Roman" w:cs="Times New Roman"/>
          <w:sz w:val="24"/>
          <w:szCs w:val="24"/>
        </w:rPr>
        <w:t xml:space="preserve"> и женщинами </w:t>
      </w:r>
      <w:r w:rsidRPr="00E64D42">
        <w:rPr>
          <w:rFonts w:ascii="Times New Roman" w:hAnsi="Times New Roman" w:cs="Times New Roman"/>
          <w:sz w:val="24"/>
          <w:szCs w:val="24"/>
        </w:rPr>
        <w:t>для сбора данных о</w:t>
      </w:r>
      <w:r w:rsidR="00EB6BE4" w:rsidRPr="00E64D42">
        <w:rPr>
          <w:rFonts w:ascii="Times New Roman" w:hAnsi="Times New Roman" w:cs="Times New Roman"/>
          <w:sz w:val="24"/>
          <w:szCs w:val="24"/>
        </w:rPr>
        <w:t>б</w:t>
      </w:r>
      <w:r w:rsidRPr="00E64D42">
        <w:rPr>
          <w:rFonts w:ascii="Times New Roman" w:hAnsi="Times New Roman" w:cs="Times New Roman"/>
          <w:sz w:val="24"/>
          <w:szCs w:val="24"/>
        </w:rPr>
        <w:t xml:space="preserve"> их представлении о </w:t>
      </w:r>
      <w:r w:rsidR="00286CFB" w:rsidRPr="00E64D42">
        <w:rPr>
          <w:rFonts w:ascii="Times New Roman" w:hAnsi="Times New Roman" w:cs="Times New Roman"/>
          <w:sz w:val="24"/>
          <w:szCs w:val="24"/>
        </w:rPr>
        <w:t xml:space="preserve">влиянии </w:t>
      </w:r>
      <w:r w:rsidR="00F93B68">
        <w:rPr>
          <w:rFonts w:ascii="Times New Roman" w:hAnsi="Times New Roman" w:cs="Times New Roman"/>
          <w:sz w:val="24"/>
          <w:szCs w:val="24"/>
        </w:rPr>
        <w:t>спора на коммуникацию</w:t>
      </w:r>
      <w:r w:rsidRPr="00E64D42">
        <w:rPr>
          <w:rFonts w:ascii="Times New Roman" w:hAnsi="Times New Roman" w:cs="Times New Roman"/>
          <w:sz w:val="24"/>
          <w:szCs w:val="24"/>
        </w:rPr>
        <w:t>.</w:t>
      </w:r>
    </w:p>
    <w:p w14:paraId="0C2E7872" w14:textId="7EE581EE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4. Сравнить результаты исследования и выявить возможные закономерности и тенденции</w:t>
      </w:r>
      <w:r w:rsidR="00F93B68">
        <w:rPr>
          <w:rFonts w:ascii="Times New Roman" w:hAnsi="Times New Roman" w:cs="Times New Roman"/>
          <w:sz w:val="24"/>
          <w:szCs w:val="24"/>
        </w:rPr>
        <w:t xml:space="preserve"> его решения.</w:t>
      </w:r>
    </w:p>
    <w:p w14:paraId="6DCF63E2" w14:textId="7320E76B" w:rsidR="00986B14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5. Сделать выводы о влиянии </w:t>
      </w:r>
      <w:r w:rsidR="00F93B68">
        <w:rPr>
          <w:rFonts w:ascii="Times New Roman" w:hAnsi="Times New Roman" w:cs="Times New Roman"/>
          <w:sz w:val="24"/>
          <w:szCs w:val="24"/>
        </w:rPr>
        <w:t>спора на коммуникацию в обществе.</w:t>
      </w:r>
    </w:p>
    <w:p w14:paraId="4837D754" w14:textId="55A694E4" w:rsidR="00D61492" w:rsidRPr="00E64D42" w:rsidRDefault="00986B14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Предмет исследования: </w:t>
      </w:r>
      <w:r w:rsidR="00E37F22">
        <w:rPr>
          <w:rFonts w:ascii="Times New Roman" w:hAnsi="Times New Roman" w:cs="Times New Roman"/>
          <w:sz w:val="24"/>
          <w:szCs w:val="24"/>
        </w:rPr>
        <w:t xml:space="preserve">рассмотреть виды </w:t>
      </w:r>
      <w:proofErr w:type="spellStart"/>
      <w:r w:rsidR="00E37F22">
        <w:rPr>
          <w:rFonts w:ascii="Times New Roman" w:hAnsi="Times New Roman" w:cs="Times New Roman"/>
          <w:sz w:val="24"/>
          <w:szCs w:val="24"/>
        </w:rPr>
        <w:t>спора,его</w:t>
      </w:r>
      <w:proofErr w:type="spellEnd"/>
      <w:r w:rsidR="00E37F22">
        <w:rPr>
          <w:rFonts w:ascii="Times New Roman" w:hAnsi="Times New Roman" w:cs="Times New Roman"/>
          <w:sz w:val="24"/>
          <w:szCs w:val="24"/>
        </w:rPr>
        <w:t xml:space="preserve"> стороны ,а так же роль в современном обществе.</w:t>
      </w:r>
    </w:p>
    <w:p w14:paraId="214C7FAB" w14:textId="2F8CA162" w:rsidR="00180AF2" w:rsidRPr="00E64D42" w:rsidRDefault="00180AF2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lastRenderedPageBreak/>
        <w:t>Научная новизна</w:t>
      </w:r>
      <w:r w:rsidRPr="00E64D42">
        <w:rPr>
          <w:rFonts w:ascii="Times New Roman" w:hAnsi="Times New Roman" w:cs="Times New Roman"/>
          <w:sz w:val="24"/>
          <w:szCs w:val="24"/>
        </w:rPr>
        <w:t xml:space="preserve"> темы "</w:t>
      </w:r>
      <w:r w:rsidR="002F0FC1" w:rsidRPr="00E64D42">
        <w:rPr>
          <w:rFonts w:ascii="Times New Roman" w:hAnsi="Times New Roman" w:cs="Times New Roman"/>
          <w:sz w:val="24"/>
          <w:szCs w:val="24"/>
        </w:rPr>
        <w:t>женственность и красота, как аспект привлечения мужчин</w:t>
      </w:r>
      <w:r w:rsidRPr="00E64D42">
        <w:rPr>
          <w:rFonts w:ascii="Times New Roman" w:hAnsi="Times New Roman" w:cs="Times New Roman"/>
          <w:sz w:val="24"/>
          <w:szCs w:val="24"/>
        </w:rPr>
        <w:t xml:space="preserve">" заключается в исследовании влияния </w:t>
      </w:r>
      <w:r w:rsidR="00286CFB" w:rsidRPr="00E64D42">
        <w:rPr>
          <w:rFonts w:ascii="Times New Roman" w:hAnsi="Times New Roman" w:cs="Times New Roman"/>
          <w:sz w:val="24"/>
          <w:szCs w:val="24"/>
        </w:rPr>
        <w:t>красоты и женственности на привлечение внимания мужчин.</w:t>
      </w:r>
    </w:p>
    <w:p w14:paraId="0ACC9F62" w14:textId="274CE833" w:rsidR="009D014F" w:rsidRPr="00E64D42" w:rsidRDefault="00180AF2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t>Научная новизна</w:t>
      </w:r>
      <w:r w:rsidRPr="00E64D42">
        <w:rPr>
          <w:rFonts w:ascii="Times New Roman" w:hAnsi="Times New Roman" w:cs="Times New Roman"/>
          <w:sz w:val="24"/>
          <w:szCs w:val="24"/>
        </w:rPr>
        <w:t xml:space="preserve"> заключается</w:t>
      </w:r>
      <w:r w:rsidR="002F671B">
        <w:rPr>
          <w:rFonts w:ascii="Times New Roman" w:hAnsi="Times New Roman" w:cs="Times New Roman"/>
          <w:sz w:val="24"/>
          <w:szCs w:val="24"/>
        </w:rPr>
        <w:t xml:space="preserve"> в определении</w:t>
      </w:r>
      <w:r w:rsidR="002F671B" w:rsidRPr="002F671B">
        <w:rPr>
          <w:rFonts w:ascii="Times New Roman" w:hAnsi="Times New Roman" w:cs="Times New Roman"/>
          <w:sz w:val="24"/>
          <w:szCs w:val="24"/>
        </w:rPr>
        <w:t xml:space="preserve"> рол</w:t>
      </w:r>
      <w:r w:rsidR="002F671B">
        <w:rPr>
          <w:rFonts w:ascii="Times New Roman" w:hAnsi="Times New Roman" w:cs="Times New Roman"/>
          <w:sz w:val="24"/>
          <w:szCs w:val="24"/>
        </w:rPr>
        <w:t>и</w:t>
      </w:r>
      <w:r w:rsidR="002F671B" w:rsidRPr="002F671B">
        <w:rPr>
          <w:rFonts w:ascii="Times New Roman" w:hAnsi="Times New Roman" w:cs="Times New Roman"/>
          <w:sz w:val="24"/>
          <w:szCs w:val="24"/>
        </w:rPr>
        <w:t xml:space="preserve"> в современном обществе, влия</w:t>
      </w:r>
      <w:r w:rsidR="002F671B">
        <w:rPr>
          <w:rFonts w:ascii="Times New Roman" w:hAnsi="Times New Roman" w:cs="Times New Roman"/>
          <w:sz w:val="24"/>
          <w:szCs w:val="24"/>
        </w:rPr>
        <w:t>ния</w:t>
      </w:r>
      <w:r w:rsidR="002F671B" w:rsidRPr="002F671B">
        <w:rPr>
          <w:rFonts w:ascii="Times New Roman" w:hAnsi="Times New Roman" w:cs="Times New Roman"/>
          <w:sz w:val="24"/>
          <w:szCs w:val="24"/>
        </w:rPr>
        <w:t xml:space="preserve"> на различные аспекты жизни людей, общественные отношения и решение конфликтов. </w:t>
      </w:r>
      <w:r w:rsidRPr="00E64D42">
        <w:rPr>
          <w:rFonts w:ascii="Times New Roman" w:hAnsi="Times New Roman" w:cs="Times New Roman"/>
          <w:sz w:val="24"/>
          <w:szCs w:val="24"/>
        </w:rPr>
        <w:t xml:space="preserve">Таким образом, исследования по данной теме являются важными и актуальными в области психологии и социологии , а также помогут в разработке практических рекомендаций для </w:t>
      </w:r>
      <w:r w:rsidR="00673497">
        <w:rPr>
          <w:rFonts w:ascii="Times New Roman" w:hAnsi="Times New Roman" w:cs="Times New Roman"/>
          <w:sz w:val="24"/>
          <w:szCs w:val="24"/>
        </w:rPr>
        <w:t>урегулирования конфликтных ситуаций.</w:t>
      </w:r>
    </w:p>
    <w:p w14:paraId="670B2CBE" w14:textId="483395FB" w:rsidR="009D014F" w:rsidRPr="00E64D42" w:rsidRDefault="009D014F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Выборка была сформирована, путем добровольного привлечения к участию в психологическом исследовании</w:t>
      </w:r>
      <w:r w:rsidR="00C94F20" w:rsidRPr="00E64D42">
        <w:rPr>
          <w:rFonts w:ascii="Times New Roman" w:hAnsi="Times New Roman" w:cs="Times New Roman"/>
          <w:sz w:val="24"/>
          <w:szCs w:val="24"/>
        </w:rPr>
        <w:t xml:space="preserve">, </w:t>
      </w:r>
      <w:r w:rsidR="00EB6BE4" w:rsidRPr="00E64D42">
        <w:rPr>
          <w:rFonts w:ascii="Times New Roman" w:hAnsi="Times New Roman" w:cs="Times New Roman"/>
          <w:sz w:val="24"/>
          <w:szCs w:val="24"/>
        </w:rPr>
        <w:t>мужчин</w:t>
      </w:r>
      <w:r w:rsidR="00673497">
        <w:rPr>
          <w:rFonts w:ascii="Times New Roman" w:hAnsi="Times New Roman" w:cs="Times New Roman"/>
          <w:sz w:val="24"/>
          <w:szCs w:val="24"/>
        </w:rPr>
        <w:t xml:space="preserve"> и женщин</w:t>
      </w:r>
      <w:r w:rsidR="00EB6BE4" w:rsidRPr="00E64D42">
        <w:rPr>
          <w:rFonts w:ascii="Times New Roman" w:hAnsi="Times New Roman" w:cs="Times New Roman"/>
          <w:sz w:val="24"/>
          <w:szCs w:val="24"/>
        </w:rPr>
        <w:t xml:space="preserve"> в возрасте 20-</w:t>
      </w:r>
      <w:r w:rsidR="00673497">
        <w:rPr>
          <w:rFonts w:ascii="Times New Roman" w:hAnsi="Times New Roman" w:cs="Times New Roman"/>
          <w:sz w:val="24"/>
          <w:szCs w:val="24"/>
        </w:rPr>
        <w:t>4</w:t>
      </w:r>
      <w:r w:rsidR="00EB6BE4" w:rsidRPr="00E64D42">
        <w:rPr>
          <w:rFonts w:ascii="Times New Roman" w:hAnsi="Times New Roman" w:cs="Times New Roman"/>
          <w:sz w:val="24"/>
          <w:szCs w:val="24"/>
        </w:rPr>
        <w:t>0 лет.</w:t>
      </w:r>
    </w:p>
    <w:p w14:paraId="32C0736E" w14:textId="12A79FB8" w:rsidR="009D014F" w:rsidRPr="00E64D42" w:rsidRDefault="009D014F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База исследования: </w:t>
      </w:r>
      <w:r w:rsidR="00C94F20" w:rsidRPr="00E64D42">
        <w:rPr>
          <w:rFonts w:ascii="Times New Roman" w:hAnsi="Times New Roman" w:cs="Times New Roman"/>
          <w:sz w:val="24"/>
          <w:szCs w:val="24"/>
        </w:rPr>
        <w:t xml:space="preserve">исследование проводилось на базе </w:t>
      </w:r>
      <w:r w:rsidR="00271129" w:rsidRPr="00E64D42">
        <w:rPr>
          <w:rFonts w:ascii="Times New Roman" w:hAnsi="Times New Roman" w:cs="Times New Roman"/>
          <w:sz w:val="24"/>
          <w:szCs w:val="24"/>
        </w:rPr>
        <w:t>опроса мужчин</w:t>
      </w:r>
      <w:r w:rsidR="00B23177">
        <w:rPr>
          <w:rFonts w:ascii="Times New Roman" w:hAnsi="Times New Roman" w:cs="Times New Roman"/>
          <w:sz w:val="24"/>
          <w:szCs w:val="24"/>
        </w:rPr>
        <w:t xml:space="preserve"> и женщин</w:t>
      </w:r>
      <w:r w:rsidR="00271129" w:rsidRPr="00E64D42">
        <w:rPr>
          <w:rFonts w:ascii="Times New Roman" w:hAnsi="Times New Roman" w:cs="Times New Roman"/>
          <w:sz w:val="24"/>
          <w:szCs w:val="24"/>
        </w:rPr>
        <w:t xml:space="preserve"> при помощи добровольного анкетирования. </w:t>
      </w:r>
      <w:r w:rsidRPr="00E64D42">
        <w:rPr>
          <w:rFonts w:ascii="Times New Roman" w:hAnsi="Times New Roman" w:cs="Times New Roman"/>
          <w:sz w:val="24"/>
          <w:szCs w:val="24"/>
        </w:rPr>
        <w:t xml:space="preserve">Респонденты предоставили письменное информированное согласие. </w:t>
      </w:r>
    </w:p>
    <w:p w14:paraId="1C1906D9" w14:textId="77777777" w:rsidR="00027DFA" w:rsidRPr="00E64D42" w:rsidRDefault="009D014F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Экспертиза локального этического комитета не проводилась. В опросе добровольно принимали участие только совершеннолетние лица. Исследование организованно и проведено в соответствии с </w:t>
      </w:r>
      <w:r w:rsidR="00027DFA" w:rsidRPr="00E64D42">
        <w:rPr>
          <w:rFonts w:ascii="Times New Roman" w:hAnsi="Times New Roman" w:cs="Times New Roman"/>
          <w:sz w:val="24"/>
          <w:szCs w:val="24"/>
        </w:rPr>
        <w:t>Настоящим Этическим кодексом психолога принятым “14” февраля 2012 года V съездом Российского психологического общества.</w:t>
      </w:r>
    </w:p>
    <w:p w14:paraId="31771C2D" w14:textId="790FBE86" w:rsidR="00DB6231" w:rsidRPr="00E64D42" w:rsidRDefault="00DB6231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i/>
          <w:iCs/>
          <w:sz w:val="24"/>
          <w:szCs w:val="24"/>
        </w:rPr>
        <w:t xml:space="preserve">Основная </w:t>
      </w:r>
      <w:r w:rsidR="00753C6F" w:rsidRPr="00E64D42">
        <w:rPr>
          <w:rFonts w:ascii="Times New Roman" w:hAnsi="Times New Roman" w:cs="Times New Roman"/>
          <w:i/>
          <w:iCs/>
          <w:sz w:val="24"/>
          <w:szCs w:val="24"/>
        </w:rPr>
        <w:t>аналитическая часть.</w:t>
      </w:r>
      <w:r w:rsidR="00753C6F" w:rsidRPr="00E64D4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A0F9E1" w14:textId="53ECC78A" w:rsidR="006011B4" w:rsidRDefault="00632AEF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632AEF">
        <w:rPr>
          <w:rFonts w:ascii="Times New Roman" w:hAnsi="Times New Roman" w:cs="Times New Roman"/>
          <w:sz w:val="24"/>
          <w:szCs w:val="24"/>
        </w:rPr>
        <w:t>Спор — это вид диалога, протекающего в виде обмена аргументами между участниками, имеющими противоположные точки зрения по какому-либо вопросу. Целью спора является доказательство правоты своей позиции и опровержение позиции оппонента. Участники спора могут использовать различные методы аргументации, такие как логика, факты, доводы, статистика, аналогии и т.д.</w:t>
      </w:r>
      <w:r w:rsidR="00281F5B" w:rsidRPr="00281F5B">
        <w:rPr>
          <w:rFonts w:ascii="Times New Roman" w:hAnsi="Times New Roman" w:cs="Times New Roman"/>
          <w:sz w:val="24"/>
          <w:szCs w:val="24"/>
        </w:rPr>
        <w:t xml:space="preserve"> </w:t>
      </w:r>
      <w:r w:rsidR="00281F5B">
        <w:rPr>
          <w:rFonts w:ascii="Times New Roman" w:hAnsi="Times New Roman" w:cs="Times New Roman"/>
          <w:sz w:val="24"/>
          <w:szCs w:val="24"/>
        </w:rPr>
        <w:t>[</w:t>
      </w:r>
      <w:r w:rsidR="00321C64">
        <w:rPr>
          <w:rFonts w:ascii="Times New Roman" w:hAnsi="Times New Roman" w:cs="Times New Roman"/>
          <w:sz w:val="24"/>
          <w:szCs w:val="24"/>
        </w:rPr>
        <w:t>2</w:t>
      </w:r>
      <w:r w:rsidR="00281F5B">
        <w:rPr>
          <w:rFonts w:ascii="Times New Roman" w:hAnsi="Times New Roman" w:cs="Times New Roman"/>
          <w:sz w:val="24"/>
          <w:szCs w:val="24"/>
        </w:rPr>
        <w:t>.С.1</w:t>
      </w:r>
      <w:r w:rsidR="00321C64">
        <w:rPr>
          <w:rFonts w:ascii="Times New Roman" w:hAnsi="Times New Roman" w:cs="Times New Roman"/>
          <w:sz w:val="24"/>
          <w:szCs w:val="24"/>
        </w:rPr>
        <w:t>2</w:t>
      </w:r>
      <w:r w:rsidR="00281F5B">
        <w:rPr>
          <w:rFonts w:ascii="Times New Roman" w:hAnsi="Times New Roman" w:cs="Times New Roman"/>
          <w:sz w:val="24"/>
          <w:szCs w:val="24"/>
        </w:rPr>
        <w:t>].</w:t>
      </w:r>
      <w:r w:rsidRPr="00632AEF">
        <w:rPr>
          <w:rFonts w:ascii="Times New Roman" w:hAnsi="Times New Roman" w:cs="Times New Roman"/>
          <w:sz w:val="24"/>
          <w:szCs w:val="24"/>
        </w:rPr>
        <w:br/>
        <w:t>Спор может быть как формальным, например, в ходе дебатов или судебных разбирательств, так и неформальным — в повседневной жизни, на работе, в обсуждениях в семье или среди друзей.</w:t>
      </w:r>
      <w:r w:rsidRPr="00632AEF">
        <w:rPr>
          <w:rFonts w:ascii="Times New Roman" w:hAnsi="Times New Roman" w:cs="Times New Roman"/>
          <w:sz w:val="24"/>
          <w:szCs w:val="24"/>
        </w:rPr>
        <w:br/>
        <w:t>Важным аспектом спора является умение выслушивать точку зрения оппонента, а также быть готовым к изменению своей позиции на основе аргументов собеседника. Правильно поставленный спор может привести к глубокому пониманию проблемы и поиску компромисса или объективного решения.</w:t>
      </w:r>
    </w:p>
    <w:p w14:paraId="279DE6FC" w14:textId="6BD5605B" w:rsidR="00F86862" w:rsidRDefault="00FF0B75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FF0B75">
        <w:rPr>
          <w:rFonts w:ascii="Times New Roman" w:hAnsi="Times New Roman" w:cs="Times New Roman"/>
          <w:sz w:val="24"/>
          <w:szCs w:val="24"/>
        </w:rPr>
        <w:t>Существует несколько видов спора, которые могут отличаться по своей форме, цели и контексту использования:</w:t>
      </w:r>
      <w:r w:rsidRPr="00FF0B75">
        <w:rPr>
          <w:rFonts w:ascii="Times New Roman" w:hAnsi="Times New Roman" w:cs="Times New Roman"/>
          <w:sz w:val="24"/>
          <w:szCs w:val="24"/>
        </w:rPr>
        <w:br/>
        <w:t>1. Дебаты: организованные формальные споры, часто проводимые в рамках образовательных учреждений или общественных мероприятий. Участники делятся на сторонников разных точек зрения и аргументированно высказывают свои позиции перед аудиторией, часто с целью убедить зрителей в правоте своей точки зрения.</w:t>
      </w:r>
      <w:r w:rsidRPr="00FF0B75">
        <w:rPr>
          <w:rFonts w:ascii="Times New Roman" w:hAnsi="Times New Roman" w:cs="Times New Roman"/>
          <w:sz w:val="24"/>
          <w:szCs w:val="24"/>
        </w:rPr>
        <w:br/>
        <w:t>2. Академические споры: научные дискуссии, обсуждения результатов исследований, теорий, гипотез между учеными. Они проводятся с целью выявления истинности, обоснованности и значимости научных утверждений.</w:t>
      </w:r>
      <w:r w:rsidRPr="00FF0B75">
        <w:rPr>
          <w:rFonts w:ascii="Times New Roman" w:hAnsi="Times New Roman" w:cs="Times New Roman"/>
          <w:sz w:val="24"/>
          <w:szCs w:val="24"/>
        </w:rPr>
        <w:br/>
        <w:t>3. Споры в повседневной жизни: неформальные обсуждения между людьми на различные темы — от политики до предпочтений в кино. Целью таких споров может быть как поиск правильного решения, так и просто обмен мнениями.</w:t>
      </w:r>
      <w:r w:rsidRPr="00FF0B75">
        <w:rPr>
          <w:rFonts w:ascii="Times New Roman" w:hAnsi="Times New Roman" w:cs="Times New Roman"/>
          <w:sz w:val="24"/>
          <w:szCs w:val="24"/>
        </w:rPr>
        <w:br/>
        <w:t>4. Юридические споры: споры, разрешаемые судебным порядком, когда стороны имеют противоположные интересы по поводу правовых отношений.</w:t>
      </w:r>
      <w:r w:rsidRPr="00FF0B75">
        <w:rPr>
          <w:rFonts w:ascii="Times New Roman" w:hAnsi="Times New Roman" w:cs="Times New Roman"/>
          <w:sz w:val="24"/>
          <w:szCs w:val="24"/>
        </w:rPr>
        <w:br/>
        <w:t>5. Спортивные состязания: включают в себя соревнования по различным видам спорта, где участники демонстрируют свои навыки и спортивный дух с целью победы.</w:t>
      </w:r>
      <w:r w:rsidR="00321C64" w:rsidRPr="00321C64">
        <w:rPr>
          <w:rFonts w:ascii="Times New Roman" w:hAnsi="Times New Roman"/>
          <w:sz w:val="24"/>
          <w:szCs w:val="24"/>
        </w:rPr>
        <w:t xml:space="preserve"> </w:t>
      </w:r>
      <w:r w:rsidR="00321C64">
        <w:rPr>
          <w:rFonts w:ascii="Times New Roman" w:hAnsi="Times New Roman"/>
          <w:sz w:val="24"/>
          <w:szCs w:val="24"/>
        </w:rPr>
        <w:t>[4.С.51].</w:t>
      </w:r>
      <w:r w:rsidRPr="00FF0B75">
        <w:rPr>
          <w:rFonts w:ascii="Times New Roman" w:hAnsi="Times New Roman" w:cs="Times New Roman"/>
          <w:sz w:val="24"/>
          <w:szCs w:val="24"/>
        </w:rPr>
        <w:br/>
        <w:t>Каждый из этих видов спора имеет свои особенности и характеристики, но в целом все они представляют собой форму диалога, направленного на выработку разрешения конфликта или установление истинности утверждений.</w:t>
      </w:r>
    </w:p>
    <w:p w14:paraId="1B4A3909" w14:textId="704F4F79" w:rsidR="00632AEF" w:rsidRDefault="00F86862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F86862"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F86862">
        <w:rPr>
          <w:rFonts w:ascii="Times New Roman" w:hAnsi="Times New Roman" w:cs="Times New Roman"/>
          <w:sz w:val="24"/>
          <w:szCs w:val="24"/>
        </w:rPr>
        <w:t>Спор играет значительную роль в современном обществе, влияя на различные аспекты жизни людей, общественные отношения и решение конфликтов. Вот несколько ключевых ролей спора в современном обществе:</w:t>
      </w:r>
      <w:r w:rsidRPr="00F86862">
        <w:rPr>
          <w:rFonts w:ascii="Times New Roman" w:hAnsi="Times New Roman" w:cs="Times New Roman"/>
          <w:sz w:val="24"/>
          <w:szCs w:val="24"/>
        </w:rPr>
        <w:br/>
      </w:r>
      <w:r w:rsidRPr="00F86862">
        <w:rPr>
          <w:rFonts w:ascii="Times New Roman" w:hAnsi="Times New Roman" w:cs="Times New Roman"/>
          <w:sz w:val="24"/>
          <w:szCs w:val="24"/>
        </w:rPr>
        <w:lastRenderedPageBreak/>
        <w:t>1. Стимуляция дискуссии и обмена мнениями: Споры способствуют выносу на обсуждение важных вопросов, активизируют обмен идеями и мнениями, что может привести к развитию новых концепций и решений.</w:t>
      </w:r>
      <w:r w:rsidRPr="00F86862">
        <w:rPr>
          <w:rFonts w:ascii="Times New Roman" w:hAnsi="Times New Roman" w:cs="Times New Roman"/>
          <w:sz w:val="24"/>
          <w:szCs w:val="24"/>
        </w:rPr>
        <w:br/>
        <w:t>2. Улучшение принятия решений: В контексте бизнеса и правительства споры могут помочь в принятии более обоснованных и информированных решений за счёт изучения различных точек зрения.</w:t>
      </w:r>
      <w:r w:rsidRPr="00F86862">
        <w:rPr>
          <w:rFonts w:ascii="Times New Roman" w:hAnsi="Times New Roman" w:cs="Times New Roman"/>
          <w:sz w:val="24"/>
          <w:szCs w:val="24"/>
        </w:rPr>
        <w:br/>
        <w:t>3. Стимуляция интеллектуального развития: Участие в спорах помогает людям развивать аналитические и аргументационные способности, улучшать навыки обоснования своей точки зрения и понимания позиций других людей.</w:t>
      </w:r>
      <w:r w:rsidRPr="00F86862">
        <w:rPr>
          <w:rFonts w:ascii="Times New Roman" w:hAnsi="Times New Roman" w:cs="Times New Roman"/>
          <w:sz w:val="24"/>
          <w:szCs w:val="24"/>
        </w:rPr>
        <w:br/>
        <w:t>4. Продвижение прав человека: Общественные споры могут стимулировать общественное мнение и провоцировать изменения в законодательстве, а также способствовать улучшению прав человека.</w:t>
      </w:r>
      <w:r w:rsidRPr="00F86862">
        <w:rPr>
          <w:rFonts w:ascii="Times New Roman" w:hAnsi="Times New Roman" w:cs="Times New Roman"/>
          <w:sz w:val="24"/>
          <w:szCs w:val="24"/>
        </w:rPr>
        <w:br/>
        <w:t>5. Метод разрешения конфликтов: Спор может быть способом разрешения некоторых конфликтных ситуаций, позволяя сторонам найти компромиссы или общее решение.</w:t>
      </w:r>
      <w:r w:rsidR="00D126F0" w:rsidRPr="00D126F0">
        <w:rPr>
          <w:rFonts w:ascii="Times New Roman" w:hAnsi="Times New Roman"/>
          <w:sz w:val="24"/>
          <w:szCs w:val="24"/>
        </w:rPr>
        <w:t xml:space="preserve"> </w:t>
      </w:r>
      <w:r w:rsidR="00D126F0">
        <w:rPr>
          <w:rFonts w:ascii="Times New Roman" w:hAnsi="Times New Roman"/>
          <w:sz w:val="24"/>
          <w:szCs w:val="24"/>
        </w:rPr>
        <w:t>[</w:t>
      </w:r>
      <w:r w:rsidR="00D126F0">
        <w:rPr>
          <w:rFonts w:ascii="Times New Roman" w:hAnsi="Times New Roman"/>
          <w:sz w:val="24"/>
          <w:szCs w:val="24"/>
        </w:rPr>
        <w:t>1</w:t>
      </w:r>
      <w:r w:rsidR="00D126F0">
        <w:rPr>
          <w:rFonts w:ascii="Times New Roman" w:hAnsi="Times New Roman"/>
          <w:sz w:val="24"/>
          <w:szCs w:val="24"/>
        </w:rPr>
        <w:t>.С.</w:t>
      </w:r>
      <w:r w:rsidR="00D126F0">
        <w:rPr>
          <w:rFonts w:ascii="Times New Roman" w:hAnsi="Times New Roman"/>
          <w:sz w:val="24"/>
          <w:szCs w:val="24"/>
        </w:rPr>
        <w:t>12</w:t>
      </w:r>
      <w:r w:rsidR="00D126F0">
        <w:rPr>
          <w:rFonts w:ascii="Times New Roman" w:hAnsi="Times New Roman"/>
          <w:sz w:val="24"/>
          <w:szCs w:val="24"/>
        </w:rPr>
        <w:t>].</w:t>
      </w:r>
      <w:r w:rsidRPr="00F86862">
        <w:rPr>
          <w:rFonts w:ascii="Times New Roman" w:hAnsi="Times New Roman" w:cs="Times New Roman"/>
          <w:sz w:val="24"/>
          <w:szCs w:val="24"/>
        </w:rPr>
        <w:br/>
        <w:t>Однако важно отметить, что для реализации этих позитивных аспектов спор должен быть конструктивным и проводиться с уважением к позициям друг друга. Деструктивный спор, напротив, может увеличить недовольство и углубить противоречия.</w:t>
      </w:r>
    </w:p>
    <w:p w14:paraId="7604A0AF" w14:textId="0A8A278B" w:rsidR="00FF0B75" w:rsidRDefault="00CB1280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B1280">
        <w:rPr>
          <w:rFonts w:ascii="Times New Roman" w:hAnsi="Times New Roman" w:cs="Times New Roman"/>
          <w:sz w:val="24"/>
          <w:szCs w:val="24"/>
        </w:rPr>
        <w:t>Спор может быть рассмотрен как деструктивный метод общения по нескольким причинам. Во-первых, в ходе спора участники часто сосредотачиваются на защите своей точки зрения, игнорируя точку зрения собеседника, что может привести к росту конфликта вместо поиска конструктивного решения.</w:t>
      </w:r>
      <w:r w:rsidRPr="00CB1280">
        <w:rPr>
          <w:rFonts w:ascii="Times New Roman" w:hAnsi="Times New Roman" w:cs="Times New Roman"/>
          <w:sz w:val="24"/>
          <w:szCs w:val="24"/>
        </w:rPr>
        <w:br/>
        <w:t>Кроме того, при споре стороны зачастую стремятся доминировать и убедить оппонента в своей правоте, вместо поиска компромисса или совместного решения проблемы. Это может привести к утрате доверия и созданию враждебной атмосферы в общении.</w:t>
      </w:r>
      <w:r w:rsidRPr="00CB1280">
        <w:rPr>
          <w:rFonts w:ascii="Times New Roman" w:hAnsi="Times New Roman" w:cs="Times New Roman"/>
          <w:sz w:val="24"/>
          <w:szCs w:val="24"/>
        </w:rPr>
        <w:br/>
        <w:t>Также спор может стать деструктивным, если стороны используют недобросовестные методы — ложь, обман, личные оскорбления и т.д. — вместо аргументированной и конструктивной дискуссии.</w:t>
      </w:r>
      <w:r w:rsidRPr="00CB1280">
        <w:rPr>
          <w:rFonts w:ascii="Times New Roman" w:hAnsi="Times New Roman" w:cs="Times New Roman"/>
          <w:sz w:val="24"/>
          <w:szCs w:val="24"/>
        </w:rPr>
        <w:br/>
        <w:t>Наконец, спор может привести к усилению разделения между сторонами, что зачастую создает барьеры для будущего общения и сотрудничества.</w:t>
      </w:r>
      <w:r w:rsidRPr="00CB1280">
        <w:rPr>
          <w:rFonts w:ascii="Times New Roman" w:hAnsi="Times New Roman" w:cs="Times New Roman"/>
          <w:sz w:val="24"/>
          <w:szCs w:val="24"/>
        </w:rPr>
        <w:br/>
        <w:t>Эти аспекты могут делать спор деструктивным методом общения, особенно если участники не в состоянии выслушивать друг друга, уважать позицию оппонента и искать компромиссы.</w:t>
      </w:r>
    </w:p>
    <w:p w14:paraId="55D95D24" w14:textId="1FC3F237" w:rsidR="00606D18" w:rsidRPr="00606D18" w:rsidRDefault="00CB1280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Другой стороной может послужить к</w:t>
      </w:r>
      <w:r w:rsidRPr="00CB1280">
        <w:rPr>
          <w:rFonts w:ascii="Times New Roman" w:hAnsi="Times New Roman" w:cs="Times New Roman"/>
          <w:sz w:val="24"/>
          <w:szCs w:val="24"/>
        </w:rPr>
        <w:t>онструктивный спор - это процесс обмена мнениями и идей между участниками с целью поиска общего решения или лучшего понимания проблемы. Он характеризуется уважением к точкам зрения других участников, стремлением к поиску компромиссов и развитию общего понимания проблемы.</w:t>
      </w:r>
      <w:r w:rsidR="00321C64" w:rsidRPr="00321C64">
        <w:rPr>
          <w:rFonts w:ascii="Times New Roman" w:hAnsi="Times New Roman"/>
          <w:sz w:val="24"/>
          <w:szCs w:val="24"/>
        </w:rPr>
        <w:t xml:space="preserve"> </w:t>
      </w:r>
      <w:r w:rsidR="00321C64">
        <w:rPr>
          <w:rFonts w:ascii="Times New Roman" w:hAnsi="Times New Roman"/>
          <w:sz w:val="24"/>
          <w:szCs w:val="24"/>
        </w:rPr>
        <w:t>[</w:t>
      </w:r>
      <w:r w:rsidR="00321C64">
        <w:rPr>
          <w:rFonts w:ascii="Times New Roman" w:hAnsi="Times New Roman"/>
          <w:sz w:val="24"/>
          <w:szCs w:val="24"/>
        </w:rPr>
        <w:t>5</w:t>
      </w:r>
      <w:r w:rsidR="00321C64">
        <w:rPr>
          <w:rFonts w:ascii="Times New Roman" w:hAnsi="Times New Roman"/>
          <w:sz w:val="24"/>
          <w:szCs w:val="24"/>
        </w:rPr>
        <w:t>.С.</w:t>
      </w:r>
      <w:r w:rsidR="00321C64">
        <w:rPr>
          <w:rFonts w:ascii="Times New Roman" w:hAnsi="Times New Roman"/>
          <w:sz w:val="24"/>
          <w:szCs w:val="24"/>
        </w:rPr>
        <w:t>76</w:t>
      </w:r>
      <w:r w:rsidR="00321C64">
        <w:rPr>
          <w:rFonts w:ascii="Times New Roman" w:hAnsi="Times New Roman"/>
          <w:sz w:val="24"/>
          <w:szCs w:val="24"/>
        </w:rPr>
        <w:t>].</w:t>
      </w:r>
      <w:r w:rsidRPr="00CB1280">
        <w:rPr>
          <w:rFonts w:ascii="Times New Roman" w:hAnsi="Times New Roman" w:cs="Times New Roman"/>
          <w:sz w:val="24"/>
          <w:szCs w:val="24"/>
        </w:rPr>
        <w:br/>
        <w:t>Основные элементы конструктивного спора включают в себя:</w:t>
      </w:r>
      <w:r w:rsidRPr="00CB1280">
        <w:rPr>
          <w:rFonts w:ascii="Times New Roman" w:hAnsi="Times New Roman" w:cs="Times New Roman"/>
          <w:sz w:val="24"/>
          <w:szCs w:val="24"/>
        </w:rPr>
        <w:br/>
        <w:t>1. Открытость и уважение: Участники относятся к точкам зрения друг друга с уважением, слушают собеседника и готовы пересматривать свои взгляды.</w:t>
      </w:r>
      <w:r w:rsidRPr="00CB1280">
        <w:rPr>
          <w:rFonts w:ascii="Times New Roman" w:hAnsi="Times New Roman" w:cs="Times New Roman"/>
          <w:sz w:val="24"/>
          <w:szCs w:val="24"/>
        </w:rPr>
        <w:br/>
        <w:t>2. Цель овладения знаниями: Целью конструктивного спора является получение новых знаний и понимания, а не просто победа в дискуссии.</w:t>
      </w:r>
      <w:r w:rsidRPr="00CB1280">
        <w:rPr>
          <w:rFonts w:ascii="Times New Roman" w:hAnsi="Times New Roman" w:cs="Times New Roman"/>
          <w:sz w:val="24"/>
          <w:szCs w:val="24"/>
        </w:rPr>
        <w:br/>
        <w:t>3. Поиск компромиссов: Участники стремятся найти общее решение, учитывающее интересы всех сторон.</w:t>
      </w:r>
      <w:r w:rsidRPr="00CB1280">
        <w:rPr>
          <w:rFonts w:ascii="Times New Roman" w:hAnsi="Times New Roman" w:cs="Times New Roman"/>
          <w:sz w:val="24"/>
          <w:szCs w:val="24"/>
        </w:rPr>
        <w:br/>
        <w:t>4. Активное высказывание мнения: Каждый участник имеет возможность свободно высказывать свою точку зрения и обосновывать её.</w:t>
      </w:r>
      <w:r w:rsidRPr="00CB1280">
        <w:rPr>
          <w:rFonts w:ascii="Times New Roman" w:hAnsi="Times New Roman" w:cs="Times New Roman"/>
          <w:sz w:val="24"/>
          <w:szCs w:val="24"/>
        </w:rPr>
        <w:br/>
        <w:t>5. Развитие аргументации: Участники спора стараются аргументировать свои взгляды и оценить аргументы собеседника.</w:t>
      </w:r>
      <w:r w:rsidR="000524E5" w:rsidRPr="000524E5">
        <w:rPr>
          <w:rFonts w:ascii="Times New Roman" w:hAnsi="Times New Roman" w:cs="Times New Roman"/>
          <w:sz w:val="24"/>
          <w:szCs w:val="24"/>
        </w:rPr>
        <w:t xml:space="preserve"> </w:t>
      </w:r>
      <w:r w:rsidR="000524E5">
        <w:rPr>
          <w:rFonts w:ascii="Times New Roman" w:hAnsi="Times New Roman" w:cs="Times New Roman"/>
          <w:sz w:val="24"/>
          <w:szCs w:val="24"/>
        </w:rPr>
        <w:t>[</w:t>
      </w:r>
      <w:r w:rsidR="000524E5">
        <w:rPr>
          <w:rFonts w:ascii="Times New Roman" w:hAnsi="Times New Roman" w:cs="Times New Roman"/>
          <w:sz w:val="24"/>
          <w:szCs w:val="24"/>
        </w:rPr>
        <w:t>7</w:t>
      </w:r>
      <w:r w:rsidR="000524E5">
        <w:rPr>
          <w:rFonts w:ascii="Times New Roman" w:hAnsi="Times New Roman" w:cs="Times New Roman"/>
          <w:sz w:val="24"/>
          <w:szCs w:val="24"/>
        </w:rPr>
        <w:t>.С.</w:t>
      </w:r>
      <w:r w:rsidR="000524E5">
        <w:rPr>
          <w:rFonts w:ascii="Times New Roman" w:hAnsi="Times New Roman" w:cs="Times New Roman"/>
          <w:sz w:val="24"/>
          <w:szCs w:val="24"/>
        </w:rPr>
        <w:t>1</w:t>
      </w:r>
      <w:r w:rsidR="000524E5">
        <w:rPr>
          <w:rFonts w:ascii="Times New Roman" w:hAnsi="Times New Roman" w:cs="Times New Roman"/>
          <w:sz w:val="24"/>
          <w:szCs w:val="24"/>
        </w:rPr>
        <w:t>1].</w:t>
      </w:r>
    </w:p>
    <w:p w14:paraId="5EBB2376" w14:textId="22C8D20F" w:rsidR="00606D18" w:rsidRDefault="00606D18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606D18">
        <w:rPr>
          <w:rFonts w:ascii="Times New Roman" w:hAnsi="Times New Roman" w:cs="Times New Roman"/>
          <w:sz w:val="24"/>
          <w:szCs w:val="24"/>
        </w:rPr>
        <w:t>Конструктивный аспект спора заключается в том, что он может способствовать обсуждению разногласий и обмену точками зрения с целью поиска общего решения или разрешения конфликта. Вот несколько ключевых конструктивных аспектов спора:</w:t>
      </w:r>
      <w:r w:rsidRPr="00606D18">
        <w:rPr>
          <w:rFonts w:ascii="Times New Roman" w:hAnsi="Times New Roman" w:cs="Times New Roman"/>
          <w:sz w:val="24"/>
          <w:szCs w:val="24"/>
        </w:rPr>
        <w:br/>
        <w:t>1. Развитие мыслительных способностей: Участие в конструктивных спорах помогает улучшать критическое мышление, аналитические навыки и умение разбираться в сложных вопросах.</w:t>
      </w:r>
      <w:r w:rsidRPr="00606D18">
        <w:rPr>
          <w:rFonts w:ascii="Times New Roman" w:hAnsi="Times New Roman" w:cs="Times New Roman"/>
          <w:sz w:val="24"/>
          <w:szCs w:val="24"/>
        </w:rPr>
        <w:br/>
      </w:r>
      <w:r w:rsidRPr="00606D18">
        <w:rPr>
          <w:rFonts w:ascii="Times New Roman" w:hAnsi="Times New Roman" w:cs="Times New Roman"/>
          <w:sz w:val="24"/>
          <w:szCs w:val="24"/>
        </w:rPr>
        <w:lastRenderedPageBreak/>
        <w:t>2. Поиск компромиссов: В ходе конструктивного спора участники могут обнаружить общие позиции и найти компромиссы, которые удовлетворят обе стороны.</w:t>
      </w:r>
      <w:r w:rsidRPr="00606D18">
        <w:rPr>
          <w:rFonts w:ascii="Times New Roman" w:hAnsi="Times New Roman" w:cs="Times New Roman"/>
          <w:sz w:val="24"/>
          <w:szCs w:val="24"/>
        </w:rPr>
        <w:br/>
        <w:t>3. Улучшение принятия решений: Конструктивный спор способствует уточнению проблемы и изучению различных альтернативных решений, что в конечном итоге может привести к более обоснованным решениям.</w:t>
      </w:r>
      <w:r w:rsidRPr="00606D18">
        <w:rPr>
          <w:rFonts w:ascii="Times New Roman" w:hAnsi="Times New Roman" w:cs="Times New Roman"/>
          <w:sz w:val="24"/>
          <w:szCs w:val="24"/>
        </w:rPr>
        <w:br/>
        <w:t>4. Поощрение уважения к мнению других: Важной чертой конструктивного спора является способность участников выслушивать и уважать точки зрения друг друга, даже если они не согласны.</w:t>
      </w:r>
      <w:r w:rsidRPr="00606D18">
        <w:rPr>
          <w:rFonts w:ascii="Times New Roman" w:hAnsi="Times New Roman" w:cs="Times New Roman"/>
          <w:sz w:val="24"/>
          <w:szCs w:val="24"/>
        </w:rPr>
        <w:br/>
        <w:t>5. Стимулирование инноваций: Открытое обсуждение и дебаты могут стимулировать поиск новых идей и инноваций, что способствует прогрессу и развитию общества.</w:t>
      </w:r>
      <w:r w:rsidR="00281F5B" w:rsidRPr="00281F5B">
        <w:rPr>
          <w:rFonts w:ascii="Times New Roman" w:hAnsi="Times New Roman" w:cs="Times New Roman"/>
          <w:sz w:val="24"/>
          <w:szCs w:val="24"/>
        </w:rPr>
        <w:t xml:space="preserve"> </w:t>
      </w:r>
      <w:r w:rsidR="00281F5B" w:rsidRPr="00281F5B">
        <w:rPr>
          <w:rFonts w:ascii="Times New Roman" w:hAnsi="Times New Roman" w:cs="Times New Roman"/>
          <w:sz w:val="24"/>
          <w:szCs w:val="24"/>
        </w:rPr>
        <w:t>[</w:t>
      </w:r>
      <w:r w:rsidR="00281F5B">
        <w:rPr>
          <w:rFonts w:ascii="Times New Roman" w:hAnsi="Times New Roman" w:cs="Times New Roman"/>
          <w:sz w:val="24"/>
          <w:szCs w:val="24"/>
        </w:rPr>
        <w:t>3</w:t>
      </w:r>
      <w:r w:rsidR="00281F5B" w:rsidRPr="00281F5B">
        <w:rPr>
          <w:rFonts w:ascii="Times New Roman" w:hAnsi="Times New Roman" w:cs="Times New Roman"/>
          <w:sz w:val="24"/>
          <w:szCs w:val="24"/>
        </w:rPr>
        <w:t>.С.</w:t>
      </w:r>
      <w:r w:rsidR="00281F5B">
        <w:rPr>
          <w:rFonts w:ascii="Times New Roman" w:hAnsi="Times New Roman" w:cs="Times New Roman"/>
          <w:sz w:val="24"/>
          <w:szCs w:val="24"/>
        </w:rPr>
        <w:t>22</w:t>
      </w:r>
      <w:r w:rsidR="00281F5B" w:rsidRPr="00281F5B">
        <w:rPr>
          <w:rFonts w:ascii="Times New Roman" w:hAnsi="Times New Roman" w:cs="Times New Roman"/>
          <w:sz w:val="24"/>
          <w:szCs w:val="24"/>
        </w:rPr>
        <w:t>].</w:t>
      </w:r>
      <w:r w:rsidRPr="00606D18">
        <w:rPr>
          <w:rFonts w:ascii="Times New Roman" w:hAnsi="Times New Roman" w:cs="Times New Roman"/>
          <w:sz w:val="24"/>
          <w:szCs w:val="24"/>
        </w:rPr>
        <w:br/>
        <w:t>Конструктивный спор помогает участникам развивать навыки коммуникации, улучшать понимание различных точек зрения и находить решения, которые учитывают интересы всех сторон.</w:t>
      </w:r>
      <w:r w:rsidR="00CB1280" w:rsidRPr="00CB1280">
        <w:rPr>
          <w:rFonts w:ascii="Times New Roman" w:hAnsi="Times New Roman" w:cs="Times New Roman"/>
          <w:sz w:val="24"/>
          <w:szCs w:val="24"/>
        </w:rPr>
        <w:br/>
        <w:t>Такой вид спора способствует лучшему пониманию проблемы, развитию личностных качеств, улучшению принятия решений и формированию более сильной социальной связи между участниками.</w:t>
      </w:r>
    </w:p>
    <w:p w14:paraId="0F91AA26" w14:textId="6739A805" w:rsidR="00EE4C5F" w:rsidRDefault="00286CFB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В ходе приводимого исследования «</w:t>
      </w:r>
      <w:r w:rsidR="00EE4C5F">
        <w:rPr>
          <w:rFonts w:ascii="Times New Roman" w:hAnsi="Times New Roman" w:cs="Times New Roman"/>
          <w:sz w:val="24"/>
          <w:szCs w:val="24"/>
        </w:rPr>
        <w:t>Влияние спора на межличностные отношения</w:t>
      </w:r>
      <w:r w:rsidRPr="00E64D42">
        <w:rPr>
          <w:rFonts w:ascii="Times New Roman" w:hAnsi="Times New Roman" w:cs="Times New Roman"/>
          <w:sz w:val="24"/>
          <w:szCs w:val="24"/>
        </w:rPr>
        <w:t xml:space="preserve">?», выяснилось что  </w:t>
      </w:r>
      <w:r w:rsidR="00EE4C5F">
        <w:rPr>
          <w:rFonts w:ascii="Times New Roman" w:hAnsi="Times New Roman" w:cs="Times New Roman"/>
          <w:sz w:val="24"/>
          <w:szCs w:val="24"/>
        </w:rPr>
        <w:t xml:space="preserve">главное </w:t>
      </w:r>
      <w:proofErr w:type="spellStart"/>
      <w:r w:rsidR="00EE4C5F">
        <w:rPr>
          <w:rFonts w:ascii="Times New Roman" w:hAnsi="Times New Roman" w:cs="Times New Roman"/>
          <w:sz w:val="24"/>
          <w:szCs w:val="24"/>
        </w:rPr>
        <w:t>вляние</w:t>
      </w:r>
      <w:proofErr w:type="spellEnd"/>
      <w:r w:rsidR="00EE4C5F">
        <w:rPr>
          <w:rFonts w:ascii="Times New Roman" w:hAnsi="Times New Roman" w:cs="Times New Roman"/>
          <w:sz w:val="24"/>
          <w:szCs w:val="24"/>
        </w:rPr>
        <w:t xml:space="preserve"> оказывает на формирование стереотипов, предубеждений  о образов других людей , а так же </w:t>
      </w:r>
      <w:r w:rsidR="005E006B" w:rsidRPr="00E64D42">
        <w:rPr>
          <w:rFonts w:ascii="Times New Roman" w:hAnsi="Times New Roman" w:cs="Times New Roman"/>
          <w:sz w:val="24"/>
          <w:szCs w:val="24"/>
        </w:rPr>
        <w:t>ситуаци</w:t>
      </w:r>
      <w:r w:rsidR="00EE4C5F">
        <w:rPr>
          <w:rFonts w:ascii="Times New Roman" w:hAnsi="Times New Roman" w:cs="Times New Roman"/>
          <w:sz w:val="24"/>
          <w:szCs w:val="24"/>
        </w:rPr>
        <w:t>и возникновения</w:t>
      </w:r>
      <w:r w:rsidR="005E006B" w:rsidRPr="00E64D42">
        <w:rPr>
          <w:rFonts w:ascii="Times New Roman" w:hAnsi="Times New Roman" w:cs="Times New Roman"/>
          <w:sz w:val="24"/>
          <w:szCs w:val="24"/>
        </w:rPr>
        <w:t>.</w:t>
      </w:r>
      <w:r w:rsidR="00BD230B" w:rsidRPr="00BD230B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BD230B" w:rsidRPr="00BD230B">
        <w:rPr>
          <w:rFonts w:ascii="Times New Roman" w:hAnsi="Times New Roman" w:cs="Times New Roman"/>
          <w:sz w:val="24"/>
          <w:szCs w:val="24"/>
        </w:rPr>
        <w:t>Споры могут оказывать разнообразное влияние на межличностные отношения в зависимости от того, как участники спора ведут себя и как происходит урегулирование конфликта.</w:t>
      </w:r>
    </w:p>
    <w:p w14:paraId="29359F40" w14:textId="453C826D" w:rsidR="00286CFB" w:rsidRPr="00E64D42" w:rsidRDefault="00BD230B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5E006B" w:rsidRPr="00E64D42">
        <w:rPr>
          <w:rFonts w:ascii="Times New Roman" w:hAnsi="Times New Roman" w:cs="Times New Roman"/>
          <w:sz w:val="24"/>
          <w:szCs w:val="24"/>
        </w:rPr>
        <w:t xml:space="preserve">% </w:t>
      </w:r>
      <w:r w:rsidRPr="00BD23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опрошенных заявили об у</w:t>
      </w:r>
      <w:r w:rsidRPr="00BD230B">
        <w:rPr>
          <w:rFonts w:ascii="Times New Roman" w:hAnsi="Times New Roman" w:cs="Times New Roman"/>
          <w:sz w:val="24"/>
          <w:szCs w:val="24"/>
        </w:rPr>
        <w:t>лучшение понимания</w:t>
      </w:r>
      <w:r>
        <w:rPr>
          <w:rFonts w:ascii="Times New Roman" w:hAnsi="Times New Roman" w:cs="Times New Roman"/>
          <w:sz w:val="24"/>
          <w:szCs w:val="24"/>
        </w:rPr>
        <w:t>, когда к</w:t>
      </w:r>
      <w:r w:rsidRPr="00BD230B">
        <w:rPr>
          <w:rFonts w:ascii="Times New Roman" w:hAnsi="Times New Roman" w:cs="Times New Roman"/>
          <w:sz w:val="24"/>
          <w:szCs w:val="24"/>
        </w:rPr>
        <w:t>онструктивный спор может способствовать глубже пониманию взглядов и потребностей друг друга, что в свою очередь способствует укреплению отношений.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5 %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отметили,что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спор способствует </w:t>
      </w:r>
      <w:r w:rsidRPr="00BD23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BD230B">
        <w:rPr>
          <w:rFonts w:ascii="Times New Roman" w:hAnsi="Times New Roman" w:cs="Times New Roman"/>
          <w:sz w:val="24"/>
          <w:szCs w:val="24"/>
        </w:rPr>
        <w:t>азвити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BD230B">
        <w:rPr>
          <w:rFonts w:ascii="Times New Roman" w:hAnsi="Times New Roman" w:cs="Times New Roman"/>
          <w:sz w:val="24"/>
          <w:szCs w:val="24"/>
        </w:rPr>
        <w:t xml:space="preserve"> уважения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D230B">
        <w:rPr>
          <w:rFonts w:ascii="Times New Roman" w:hAnsi="Times New Roman" w:cs="Times New Roman"/>
          <w:sz w:val="24"/>
          <w:szCs w:val="24"/>
        </w:rPr>
        <w:t xml:space="preserve"> Взаимное уважение между участниками спора может возрасти благодаря активной дискуссии и умению слушать и уважать точку зрения собеседника.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3%  высказались о</w:t>
      </w:r>
      <w:r w:rsidRPr="00BD23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BD230B">
        <w:rPr>
          <w:rFonts w:ascii="Times New Roman" w:hAnsi="Times New Roman" w:cs="Times New Roman"/>
          <w:sz w:val="24"/>
          <w:szCs w:val="24"/>
        </w:rPr>
        <w:t>ормирование тесноты</w:t>
      </w:r>
      <w:r>
        <w:rPr>
          <w:rFonts w:ascii="Times New Roman" w:hAnsi="Times New Roman" w:cs="Times New Roman"/>
          <w:sz w:val="24"/>
          <w:szCs w:val="24"/>
        </w:rPr>
        <w:t>, когда п</w:t>
      </w:r>
      <w:r w:rsidRPr="00BD230B">
        <w:rPr>
          <w:rFonts w:ascii="Times New Roman" w:hAnsi="Times New Roman" w:cs="Times New Roman"/>
          <w:sz w:val="24"/>
          <w:szCs w:val="24"/>
        </w:rPr>
        <w:t>роцесс урегулирования спора может укрепить межличностные отношения, поскольку совместное преодоление разногласий способствует формированию единства и сотрудничества.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Об </w:t>
      </w:r>
      <w:r w:rsidRPr="00BD230B">
        <w:rPr>
          <w:rFonts w:ascii="Times New Roman" w:hAnsi="Times New Roman" w:cs="Times New Roman"/>
          <w:sz w:val="24"/>
          <w:szCs w:val="24"/>
        </w:rPr>
        <w:t>отрицательно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BD230B">
        <w:rPr>
          <w:rFonts w:ascii="Times New Roman" w:hAnsi="Times New Roman" w:cs="Times New Roman"/>
          <w:sz w:val="24"/>
          <w:szCs w:val="24"/>
        </w:rPr>
        <w:t xml:space="preserve"> влияни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D230B">
        <w:rPr>
          <w:rFonts w:ascii="Times New Roman" w:hAnsi="Times New Roman" w:cs="Times New Roman"/>
          <w:sz w:val="24"/>
          <w:szCs w:val="24"/>
        </w:rPr>
        <w:t xml:space="preserve"> на межличностные отношения</w:t>
      </w:r>
      <w:r>
        <w:rPr>
          <w:rFonts w:ascii="Times New Roman" w:hAnsi="Times New Roman" w:cs="Times New Roman"/>
          <w:sz w:val="24"/>
          <w:szCs w:val="24"/>
        </w:rPr>
        <w:t xml:space="preserve"> высказалось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следущее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количество опрошенных: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30% отметили о у</w:t>
      </w:r>
      <w:r w:rsidRPr="00BD230B">
        <w:rPr>
          <w:rFonts w:ascii="Times New Roman" w:hAnsi="Times New Roman" w:cs="Times New Roman"/>
          <w:sz w:val="24"/>
          <w:szCs w:val="24"/>
        </w:rPr>
        <w:t>глублени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D230B">
        <w:rPr>
          <w:rFonts w:ascii="Times New Roman" w:hAnsi="Times New Roman" w:cs="Times New Roman"/>
          <w:sz w:val="24"/>
          <w:szCs w:val="24"/>
        </w:rPr>
        <w:t xml:space="preserve"> разногласий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D230B">
        <w:rPr>
          <w:rFonts w:ascii="Times New Roman" w:hAnsi="Times New Roman" w:cs="Times New Roman"/>
          <w:sz w:val="24"/>
          <w:szCs w:val="24"/>
        </w:rPr>
        <w:t>сли</w:t>
      </w:r>
      <w:proofErr w:type="spellEnd"/>
      <w:r w:rsidRPr="00BD230B">
        <w:rPr>
          <w:rFonts w:ascii="Times New Roman" w:hAnsi="Times New Roman" w:cs="Times New Roman"/>
          <w:sz w:val="24"/>
          <w:szCs w:val="24"/>
        </w:rPr>
        <w:t xml:space="preserve"> спор остается неразрешенным или проводится в недружественной обстановке, он может привести к углублению разногласий и усилению конфликта.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35 % отметили о п</w:t>
      </w:r>
      <w:r w:rsidRPr="00BD230B">
        <w:rPr>
          <w:rFonts w:ascii="Times New Roman" w:hAnsi="Times New Roman" w:cs="Times New Roman"/>
          <w:sz w:val="24"/>
          <w:szCs w:val="24"/>
        </w:rPr>
        <w:t>овреждение доверия</w:t>
      </w:r>
      <w:r>
        <w:rPr>
          <w:rFonts w:ascii="Times New Roman" w:hAnsi="Times New Roman" w:cs="Times New Roman"/>
          <w:sz w:val="24"/>
          <w:szCs w:val="24"/>
        </w:rPr>
        <w:t>. Когда а</w:t>
      </w:r>
      <w:r w:rsidRPr="00BD230B">
        <w:rPr>
          <w:rFonts w:ascii="Times New Roman" w:hAnsi="Times New Roman" w:cs="Times New Roman"/>
          <w:sz w:val="24"/>
          <w:szCs w:val="24"/>
        </w:rPr>
        <w:t>грессивное поведение, неуважение и недостаток эмоционального контроля во время спора могут повредить доверие между участниками.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17 % высказались об </w:t>
      </w:r>
      <w:r w:rsidRPr="00BD23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BD230B">
        <w:rPr>
          <w:rFonts w:ascii="Times New Roman" w:hAnsi="Times New Roman" w:cs="Times New Roman"/>
          <w:sz w:val="24"/>
          <w:szCs w:val="24"/>
        </w:rPr>
        <w:t>худшение общения</w:t>
      </w:r>
      <w:r>
        <w:rPr>
          <w:rFonts w:ascii="Times New Roman" w:hAnsi="Times New Roman" w:cs="Times New Roman"/>
          <w:sz w:val="24"/>
          <w:szCs w:val="24"/>
        </w:rPr>
        <w:t>, где н</w:t>
      </w:r>
      <w:r w:rsidRPr="00BD230B">
        <w:rPr>
          <w:rFonts w:ascii="Times New Roman" w:hAnsi="Times New Roman" w:cs="Times New Roman"/>
          <w:sz w:val="24"/>
          <w:szCs w:val="24"/>
        </w:rPr>
        <w:t>еконструктивные споры могут привести к ухудшению качества общения и увеличению дистанции между участниками.</w:t>
      </w:r>
      <w:r w:rsidRPr="00BD230B">
        <w:rPr>
          <w:rFonts w:ascii="Times New Roman" w:hAnsi="Times New Roman" w:cs="Times New Roman"/>
          <w:sz w:val="24"/>
          <w:szCs w:val="24"/>
        </w:rPr>
        <w:br/>
      </w:r>
      <w:r w:rsidR="00FC5199">
        <w:rPr>
          <w:rFonts w:ascii="Times New Roman" w:hAnsi="Times New Roman" w:cs="Times New Roman"/>
          <w:sz w:val="24"/>
          <w:szCs w:val="24"/>
        </w:rPr>
        <w:t xml:space="preserve">В большинстве своем </w:t>
      </w:r>
      <w:r w:rsidRPr="00BD230B">
        <w:rPr>
          <w:rFonts w:ascii="Times New Roman" w:hAnsi="Times New Roman" w:cs="Times New Roman"/>
          <w:sz w:val="24"/>
          <w:szCs w:val="24"/>
        </w:rPr>
        <w:t xml:space="preserve"> влияние спора на межличностные отношения зависит от того, как проводится спор, каким образом урегулируются конфликты и какими навыками обладают участники взаимодействия.</w:t>
      </w:r>
      <w:r w:rsidR="00A037F8" w:rsidRPr="00A037F8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A037F8" w:rsidRPr="00A037F8">
        <w:rPr>
          <w:rFonts w:ascii="Times New Roman" w:hAnsi="Times New Roman" w:cs="Times New Roman"/>
          <w:sz w:val="24"/>
          <w:szCs w:val="24"/>
        </w:rPr>
        <w:t>Исходя из проведенного анализа, можно сделать вывод, что влияние спора на коммуникацию является многогранным и зависит от ряда факторов, таких как стиль общения участников, характер конфликта, наличие навыков урегулирования споров.</w:t>
      </w:r>
      <w:r w:rsidR="00A037F8" w:rsidRPr="00A037F8">
        <w:rPr>
          <w:rFonts w:ascii="Times New Roman" w:hAnsi="Times New Roman" w:cs="Times New Roman"/>
          <w:sz w:val="24"/>
          <w:szCs w:val="24"/>
        </w:rPr>
        <w:br/>
        <w:t>Конструктивный спор, основанный на уважительном общении, аргументированных высказываниях и открытости к точкам зрения других участников, обычно способствует улучшению коммуникации. Он может способствовать более глубокому пониманию взглядов собеседников, развитию диалога, укреплению уважения и сотрудничества между участниками.</w:t>
      </w:r>
      <w:r w:rsidR="00A037F8" w:rsidRPr="00A037F8">
        <w:rPr>
          <w:rFonts w:ascii="Times New Roman" w:hAnsi="Times New Roman" w:cs="Times New Roman"/>
          <w:sz w:val="24"/>
          <w:szCs w:val="24"/>
        </w:rPr>
        <w:br/>
        <w:t xml:space="preserve">Неконструктивный спор, наоборот, часто приводит к ухудшению коммуникации. Недостаток уважения, агрессивное поведение, неуважение к точке зрения других людей могут вызывать </w:t>
      </w:r>
      <w:r w:rsidR="00A037F8" w:rsidRPr="00A037F8">
        <w:rPr>
          <w:rFonts w:ascii="Times New Roman" w:hAnsi="Times New Roman" w:cs="Times New Roman"/>
          <w:sz w:val="24"/>
          <w:szCs w:val="24"/>
        </w:rPr>
        <w:lastRenderedPageBreak/>
        <w:t>обострение конфликта, углубление разногласий и повреждение доверия, что в свою очередь отрицательно сказывается на качестве коммуникации между участниками.</w:t>
      </w:r>
      <w:r w:rsidR="00A037F8" w:rsidRPr="00A037F8">
        <w:rPr>
          <w:rFonts w:ascii="Times New Roman" w:hAnsi="Times New Roman" w:cs="Times New Roman"/>
          <w:sz w:val="24"/>
          <w:szCs w:val="24"/>
        </w:rPr>
        <w:br/>
        <w:t>Таким образом, влияние спора на коммуникацию напрямую зависит от того, как происходит сам спор, как урегулируются конфликты и какие навыки общения и урегулирования конфликтов обладают участники взаимодействия.</w:t>
      </w:r>
    </w:p>
    <w:p w14:paraId="01B691C5" w14:textId="77777777" w:rsidR="00462245" w:rsidRPr="00E64D42" w:rsidRDefault="00462245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</w:p>
    <w:p w14:paraId="01E24EE9" w14:textId="77777777" w:rsidR="00DB6231" w:rsidRPr="00E64D42" w:rsidRDefault="00514085" w:rsidP="005458D9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4D42">
        <w:rPr>
          <w:rFonts w:ascii="Times New Roman" w:hAnsi="Times New Roman" w:cs="Times New Roman"/>
          <w:b/>
          <w:bCs/>
          <w:sz w:val="24"/>
          <w:szCs w:val="24"/>
        </w:rPr>
        <w:t>Литература</w:t>
      </w:r>
    </w:p>
    <w:p w14:paraId="61F9EAAD" w14:textId="77777777" w:rsidR="00514085" w:rsidRPr="00E64D42" w:rsidRDefault="00514085" w:rsidP="005458D9">
      <w:pPr>
        <w:spacing w:after="0" w:line="240" w:lineRule="auto"/>
        <w:ind w:firstLine="45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383AE77" w14:textId="38814D77" w:rsidR="0060230D" w:rsidRPr="00E64D42" w:rsidRDefault="0060230D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Коржова Е.В. Психология личности. Учебное пособие. Стандарт третьего поколения. — СПб.: Питер. 2020. С.105.</w:t>
      </w:r>
    </w:p>
    <w:p w14:paraId="43C914FE" w14:textId="77777777" w:rsidR="00E53456" w:rsidRPr="00E64D42" w:rsidRDefault="00E53456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Бем С. Линзы тендера: трансформация взглядов на проблему неравенства полов / Пер. с англ. М.: РОССПЭН, 2021. 336 с.</w:t>
      </w:r>
    </w:p>
    <w:p w14:paraId="65BAF992" w14:textId="29D6ACD0" w:rsidR="0060230D" w:rsidRPr="00E64D42" w:rsidRDefault="0060230D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 xml:space="preserve">Немов Р. С. Общая психология. Учебник и практикум для СПО. В 3-х томах. Том 2. В 4-х книгах. Книга 4. Речь. Психические состояния. — М.: </w:t>
      </w:r>
      <w:proofErr w:type="spellStart"/>
      <w:r w:rsidRPr="00E64D42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>. 2019. 244 с.</w:t>
      </w:r>
    </w:p>
    <w:p w14:paraId="3F4AF9BE" w14:textId="707406C2" w:rsidR="00E53456" w:rsidRPr="00E64D42" w:rsidRDefault="00D240ED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4D42">
        <w:rPr>
          <w:rFonts w:ascii="Times New Roman" w:hAnsi="Times New Roman" w:cs="Times New Roman"/>
          <w:sz w:val="24"/>
          <w:szCs w:val="24"/>
        </w:rPr>
        <w:t>Стронин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 xml:space="preserve"> А.И. Теория личности. - М.: Инфра-М, 2016. - 188 с.</w:t>
      </w:r>
    </w:p>
    <w:p w14:paraId="3A5BC218" w14:textId="2B894977" w:rsidR="00E53456" w:rsidRPr="00E64D42" w:rsidRDefault="00E53456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Ильин</w:t>
      </w:r>
      <w:r w:rsidR="008E3FDC" w:rsidRPr="00E64D42">
        <w:rPr>
          <w:rFonts w:ascii="Times New Roman" w:hAnsi="Times New Roman" w:cs="Times New Roman"/>
          <w:sz w:val="24"/>
          <w:szCs w:val="24"/>
        </w:rPr>
        <w:t xml:space="preserve"> </w:t>
      </w:r>
      <w:r w:rsidRPr="00E64D42">
        <w:rPr>
          <w:rFonts w:ascii="Times New Roman" w:hAnsi="Times New Roman" w:cs="Times New Roman"/>
          <w:sz w:val="24"/>
          <w:szCs w:val="24"/>
        </w:rPr>
        <w:t xml:space="preserve"> Е. П. Эмоции и чувства: учебное пособие / Е. П. Ильин. — </w:t>
      </w:r>
      <w:proofErr w:type="spellStart"/>
      <w:r w:rsidRPr="00E64D42">
        <w:rPr>
          <w:rFonts w:ascii="Times New Roman" w:hAnsi="Times New Roman" w:cs="Times New Roman"/>
          <w:sz w:val="24"/>
          <w:szCs w:val="24"/>
        </w:rPr>
        <w:t>Спб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>: Питер, 2001. 752 с.</w:t>
      </w:r>
    </w:p>
    <w:p w14:paraId="4BB79C3C" w14:textId="34BAD0C1" w:rsidR="008E3FDC" w:rsidRPr="00E64D42" w:rsidRDefault="008E3FDC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Поливанова  К. Н. Психология возрастных кризисов : учеб. пособие / К. Н. Поливанова. – М. : Академия, 2000. – 184 с.</w:t>
      </w:r>
    </w:p>
    <w:p w14:paraId="2E27C8D0" w14:textId="16D224B0" w:rsidR="00E53456" w:rsidRPr="00E64D42" w:rsidRDefault="00E53456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r w:rsidRPr="00E64D42">
        <w:rPr>
          <w:rFonts w:ascii="Times New Roman" w:hAnsi="Times New Roman" w:cs="Times New Roman"/>
          <w:sz w:val="24"/>
          <w:szCs w:val="24"/>
        </w:rPr>
        <w:t>Мухина</w:t>
      </w:r>
      <w:r w:rsidR="008E3FDC" w:rsidRPr="00E64D42">
        <w:rPr>
          <w:rFonts w:ascii="Times New Roman" w:hAnsi="Times New Roman" w:cs="Times New Roman"/>
          <w:sz w:val="24"/>
          <w:szCs w:val="24"/>
        </w:rPr>
        <w:t xml:space="preserve"> </w:t>
      </w:r>
      <w:r w:rsidRPr="00E64D42">
        <w:rPr>
          <w:rFonts w:ascii="Times New Roman" w:hAnsi="Times New Roman" w:cs="Times New Roman"/>
          <w:sz w:val="24"/>
          <w:szCs w:val="24"/>
        </w:rPr>
        <w:t xml:space="preserve"> В. С. Возрастная психология: феноменология развития, детство, отрочество: Учебник для студ. вузов. — 4-е изд. / В. С. Мухина. — М.: Издательский центр «Академия», 1999. 456 с.</w:t>
      </w:r>
    </w:p>
    <w:p w14:paraId="65AF997B" w14:textId="1C9FDF53" w:rsidR="008E3FDC" w:rsidRPr="00E64D42" w:rsidRDefault="008E3FDC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4D42">
        <w:rPr>
          <w:rFonts w:ascii="Times New Roman" w:hAnsi="Times New Roman" w:cs="Times New Roman"/>
          <w:sz w:val="24"/>
          <w:szCs w:val="24"/>
        </w:rPr>
        <w:t>Мухиярова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 xml:space="preserve"> Е. Н. Переживание одиночества в зрелом возрасте (гендерный аспект) : </w:t>
      </w:r>
      <w:proofErr w:type="spellStart"/>
      <w:r w:rsidRPr="00E64D42">
        <w:rPr>
          <w:rFonts w:ascii="Times New Roman" w:hAnsi="Times New Roman" w:cs="Times New Roman"/>
          <w:sz w:val="24"/>
          <w:szCs w:val="24"/>
        </w:rPr>
        <w:t>дис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 xml:space="preserve">. … канд. психол. наук: 19.00.05 / Е. Н. </w:t>
      </w:r>
      <w:proofErr w:type="spellStart"/>
      <w:r w:rsidRPr="00E64D42">
        <w:rPr>
          <w:rFonts w:ascii="Times New Roman" w:hAnsi="Times New Roman" w:cs="Times New Roman"/>
          <w:sz w:val="24"/>
          <w:szCs w:val="24"/>
        </w:rPr>
        <w:t>Мухиярова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>. – СПб., 2006. – 19 с.</w:t>
      </w:r>
    </w:p>
    <w:p w14:paraId="566B9DB6" w14:textId="3C472C40" w:rsidR="00E53456" w:rsidRPr="00041C03" w:rsidRDefault="00FA7D0E" w:rsidP="005458D9">
      <w:pPr>
        <w:pStyle w:val="a3"/>
        <w:numPr>
          <w:ilvl w:val="0"/>
          <w:numId w:val="1"/>
        </w:numPr>
        <w:spacing w:after="0" w:line="240" w:lineRule="auto"/>
        <w:ind w:left="0" w:firstLine="45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64D42">
        <w:rPr>
          <w:rFonts w:ascii="Times New Roman" w:hAnsi="Times New Roman" w:cs="Times New Roman"/>
          <w:sz w:val="24"/>
          <w:szCs w:val="24"/>
        </w:rPr>
        <w:t>Глуханюк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 xml:space="preserve"> Н. С. Поздний возраст и стратегии его освоения / Н. С. </w:t>
      </w:r>
      <w:proofErr w:type="spellStart"/>
      <w:r w:rsidRPr="00E64D42">
        <w:rPr>
          <w:rFonts w:ascii="Times New Roman" w:hAnsi="Times New Roman" w:cs="Times New Roman"/>
          <w:sz w:val="24"/>
          <w:szCs w:val="24"/>
        </w:rPr>
        <w:t>Глуханюк</w:t>
      </w:r>
      <w:proofErr w:type="spellEnd"/>
      <w:r w:rsidRPr="00E64D42">
        <w:rPr>
          <w:rFonts w:ascii="Times New Roman" w:hAnsi="Times New Roman" w:cs="Times New Roman"/>
          <w:sz w:val="24"/>
          <w:szCs w:val="24"/>
        </w:rPr>
        <w:t>, Т. Б. Гершкович. – М. : Московский психолого-социальный институт, 2003. – 112 с.</w:t>
      </w:r>
    </w:p>
    <w:sectPr w:rsidR="00E53456" w:rsidRPr="00041C03" w:rsidSect="005458D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405BD1"/>
    <w:multiLevelType w:val="hybridMultilevel"/>
    <w:tmpl w:val="BC825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639"/>
    <w:rsid w:val="00000C08"/>
    <w:rsid w:val="00011936"/>
    <w:rsid w:val="00027DFA"/>
    <w:rsid w:val="000335E4"/>
    <w:rsid w:val="00041C03"/>
    <w:rsid w:val="000524E5"/>
    <w:rsid w:val="000560C7"/>
    <w:rsid w:val="000905F6"/>
    <w:rsid w:val="000A166F"/>
    <w:rsid w:val="001579C0"/>
    <w:rsid w:val="00174462"/>
    <w:rsid w:val="00177025"/>
    <w:rsid w:val="00180AF2"/>
    <w:rsid w:val="001C0318"/>
    <w:rsid w:val="002406BA"/>
    <w:rsid w:val="00271129"/>
    <w:rsid w:val="00281F5B"/>
    <w:rsid w:val="00286CFB"/>
    <w:rsid w:val="0029209E"/>
    <w:rsid w:val="002F0FC1"/>
    <w:rsid w:val="002F671B"/>
    <w:rsid w:val="00321C64"/>
    <w:rsid w:val="003444F2"/>
    <w:rsid w:val="003C3588"/>
    <w:rsid w:val="003D3F8F"/>
    <w:rsid w:val="003E018C"/>
    <w:rsid w:val="003E6EDF"/>
    <w:rsid w:val="00462245"/>
    <w:rsid w:val="00462869"/>
    <w:rsid w:val="00472C04"/>
    <w:rsid w:val="004A2B89"/>
    <w:rsid w:val="004C24CE"/>
    <w:rsid w:val="004D769E"/>
    <w:rsid w:val="004E3A13"/>
    <w:rsid w:val="004F5D1C"/>
    <w:rsid w:val="00514085"/>
    <w:rsid w:val="005458D9"/>
    <w:rsid w:val="00567EB4"/>
    <w:rsid w:val="00595639"/>
    <w:rsid w:val="005C41D6"/>
    <w:rsid w:val="005E006B"/>
    <w:rsid w:val="006011B4"/>
    <w:rsid w:val="0060230D"/>
    <w:rsid w:val="00606D18"/>
    <w:rsid w:val="00632AEF"/>
    <w:rsid w:val="006507EB"/>
    <w:rsid w:val="00673497"/>
    <w:rsid w:val="006A5359"/>
    <w:rsid w:val="007101F8"/>
    <w:rsid w:val="00710C00"/>
    <w:rsid w:val="00713ECC"/>
    <w:rsid w:val="00725FB2"/>
    <w:rsid w:val="00753C6F"/>
    <w:rsid w:val="007757F6"/>
    <w:rsid w:val="007C6D8E"/>
    <w:rsid w:val="007C75BB"/>
    <w:rsid w:val="007D5EDA"/>
    <w:rsid w:val="007E07CC"/>
    <w:rsid w:val="00803299"/>
    <w:rsid w:val="00803BA9"/>
    <w:rsid w:val="00811EF0"/>
    <w:rsid w:val="00820878"/>
    <w:rsid w:val="0085634B"/>
    <w:rsid w:val="0088376E"/>
    <w:rsid w:val="008E3FDC"/>
    <w:rsid w:val="009034E9"/>
    <w:rsid w:val="00923B09"/>
    <w:rsid w:val="0095265A"/>
    <w:rsid w:val="00986B14"/>
    <w:rsid w:val="009D014F"/>
    <w:rsid w:val="009D5958"/>
    <w:rsid w:val="00A037F8"/>
    <w:rsid w:val="00A719C9"/>
    <w:rsid w:val="00A7451A"/>
    <w:rsid w:val="00AB4F52"/>
    <w:rsid w:val="00AB7728"/>
    <w:rsid w:val="00B23177"/>
    <w:rsid w:val="00B509E2"/>
    <w:rsid w:val="00BD230B"/>
    <w:rsid w:val="00BE228D"/>
    <w:rsid w:val="00BE4515"/>
    <w:rsid w:val="00BF0D5D"/>
    <w:rsid w:val="00C332BA"/>
    <w:rsid w:val="00C822C0"/>
    <w:rsid w:val="00C94F20"/>
    <w:rsid w:val="00CB1280"/>
    <w:rsid w:val="00D126F0"/>
    <w:rsid w:val="00D15A70"/>
    <w:rsid w:val="00D240ED"/>
    <w:rsid w:val="00D61492"/>
    <w:rsid w:val="00D66B79"/>
    <w:rsid w:val="00D77399"/>
    <w:rsid w:val="00DB6231"/>
    <w:rsid w:val="00DD3113"/>
    <w:rsid w:val="00E32A17"/>
    <w:rsid w:val="00E37F22"/>
    <w:rsid w:val="00E53456"/>
    <w:rsid w:val="00E64D42"/>
    <w:rsid w:val="00EA0F6E"/>
    <w:rsid w:val="00EB6BE4"/>
    <w:rsid w:val="00ED783D"/>
    <w:rsid w:val="00EE4C5F"/>
    <w:rsid w:val="00EE6260"/>
    <w:rsid w:val="00EE6751"/>
    <w:rsid w:val="00F42CC7"/>
    <w:rsid w:val="00F76FB4"/>
    <w:rsid w:val="00F86862"/>
    <w:rsid w:val="00F93B68"/>
    <w:rsid w:val="00F9612B"/>
    <w:rsid w:val="00FA0047"/>
    <w:rsid w:val="00FA5006"/>
    <w:rsid w:val="00FA7D0E"/>
    <w:rsid w:val="00FC5199"/>
    <w:rsid w:val="00FF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050EF"/>
  <w15:chartTrackingRefBased/>
  <w15:docId w15:val="{9FEC58C9-8C20-46F2-91C7-F0AA472A3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00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74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39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00807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64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13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77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1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7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6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8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85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9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87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05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199211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513861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5657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52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32995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028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0889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583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75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59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743</TotalTime>
  <Pages>5</Pages>
  <Words>2288</Words>
  <Characters>13048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</dc:creator>
  <cp:keywords/>
  <dc:description/>
  <cp:lastModifiedBy>Екатерина</cp:lastModifiedBy>
  <cp:revision>88</cp:revision>
  <dcterms:created xsi:type="dcterms:W3CDTF">2024-01-19T15:35:00Z</dcterms:created>
  <dcterms:modified xsi:type="dcterms:W3CDTF">2024-01-25T10:34:00Z</dcterms:modified>
</cp:coreProperties>
</file>