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732" w:rsidRPr="002F5B54" w:rsidRDefault="007F7732" w:rsidP="007F77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A73542">
        <w:rPr>
          <w:rFonts w:ascii="Times New Roman" w:hAnsi="Times New Roman" w:cs="Times New Roman"/>
          <w:b/>
          <w:sz w:val="28"/>
          <w:szCs w:val="28"/>
        </w:rPr>
        <w:t xml:space="preserve"> Пояснительная записка</w:t>
      </w:r>
      <w:r w:rsidRPr="002F5B5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</w:t>
      </w:r>
    </w:p>
    <w:p w:rsidR="007F7732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7F7732" w:rsidRPr="002F5B54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2F5B54">
        <w:rPr>
          <w:rFonts w:ascii="Times New Roman" w:hAnsi="Times New Roman" w:cs="Times New Roman"/>
          <w:sz w:val="28"/>
          <w:szCs w:val="28"/>
        </w:rPr>
        <w:t xml:space="preserve"> Настоящая программа по литературе составлена на основе</w:t>
      </w:r>
      <w:proofErr w:type="gramStart"/>
      <w:r w:rsidRPr="002F5B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7F7732" w:rsidRPr="002F5B54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F5B54">
        <w:rPr>
          <w:rFonts w:ascii="Times New Roman" w:hAnsi="Times New Roman" w:cs="Times New Roman"/>
          <w:sz w:val="28"/>
          <w:szCs w:val="28"/>
        </w:rPr>
        <w:t xml:space="preserve">1. Федерального компонента Государственного стандарта среднего (полного)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F5B54">
        <w:rPr>
          <w:rFonts w:ascii="Times New Roman" w:hAnsi="Times New Roman" w:cs="Times New Roman"/>
          <w:sz w:val="28"/>
          <w:szCs w:val="28"/>
        </w:rPr>
        <w:t>общего образования на базовом уровне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hAnsi="Times New Roman" w:cs="Times New Roman"/>
          <w:color w:val="000000"/>
          <w:sz w:val="28"/>
          <w:szCs w:val="28"/>
        </w:rPr>
        <w:t>(приказ от  5 марта 2004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2F5B54">
        <w:rPr>
          <w:rFonts w:ascii="Times New Roman" w:hAnsi="Times New Roman" w:cs="Times New Roman"/>
          <w:color w:val="000000"/>
          <w:sz w:val="28"/>
          <w:szCs w:val="28"/>
        </w:rPr>
        <w:t xml:space="preserve"> №1089), </w:t>
      </w:r>
      <w:r w:rsidRPr="002F5B5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2F5B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732" w:rsidRPr="002F5B54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sz w:val="28"/>
          <w:szCs w:val="28"/>
        </w:rPr>
        <w:t>2. Обязательного минимума содержания образования</w:t>
      </w:r>
    </w:p>
    <w:p w:rsidR="007F7732" w:rsidRPr="002F5B54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5B54">
        <w:rPr>
          <w:rFonts w:ascii="Times New Roman" w:hAnsi="Times New Roman" w:cs="Times New Roman"/>
          <w:sz w:val="28"/>
          <w:szCs w:val="28"/>
        </w:rPr>
        <w:t>3.Программы В. Я. Коровиной, допущенной Министерством образования и науки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hAnsi="Times New Roman" w:cs="Times New Roman"/>
          <w:sz w:val="28"/>
          <w:szCs w:val="28"/>
        </w:rPr>
        <w:t xml:space="preserve"> (Программа для общеобразовательных учреждений. 5-11 классы.</w:t>
      </w:r>
      <w:proofErr w:type="gramEnd"/>
      <w:r w:rsidRPr="002F5B54">
        <w:rPr>
          <w:rFonts w:ascii="Times New Roman" w:hAnsi="Times New Roman" w:cs="Times New Roman"/>
          <w:sz w:val="28"/>
          <w:szCs w:val="28"/>
        </w:rPr>
        <w:t>–</w:t>
      </w:r>
      <w:r w:rsidR="008D60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D6037">
        <w:rPr>
          <w:rFonts w:ascii="Times New Roman" w:hAnsi="Times New Roman" w:cs="Times New Roman"/>
          <w:sz w:val="28"/>
          <w:szCs w:val="28"/>
        </w:rPr>
        <w:t>М., 2014</w:t>
      </w:r>
      <w:r>
        <w:rPr>
          <w:rFonts w:ascii="Times New Roman" w:hAnsi="Times New Roman" w:cs="Times New Roman"/>
          <w:sz w:val="28"/>
          <w:szCs w:val="28"/>
        </w:rPr>
        <w:t>).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(Базовый уровень) </w:t>
      </w:r>
    </w:p>
    <w:p w:rsidR="007F7732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sz w:val="28"/>
          <w:szCs w:val="28"/>
        </w:rPr>
        <w:t>4. Уч</w:t>
      </w:r>
      <w:r>
        <w:rPr>
          <w:rFonts w:ascii="Times New Roman" w:hAnsi="Times New Roman" w:cs="Times New Roman"/>
          <w:sz w:val="28"/>
          <w:szCs w:val="28"/>
        </w:rPr>
        <w:t>ебника литературы под редакцией Ю.В. Лебедева.</w:t>
      </w:r>
      <w:r w:rsidRPr="002F5B54">
        <w:rPr>
          <w:rFonts w:ascii="Times New Roman" w:hAnsi="Times New Roman" w:cs="Times New Roman"/>
          <w:sz w:val="28"/>
          <w:szCs w:val="28"/>
        </w:rPr>
        <w:t xml:space="preserve"> Русская литература XІX века. 10 класс. Учебник для общеобразовательных учреждений. В двух частях. М.: Просвещение, 2012 г. (Базовый уровень) </w:t>
      </w:r>
      <w:r>
        <w:rPr>
          <w:rFonts w:ascii="Times New Roman" w:hAnsi="Times New Roman" w:cs="Times New Roman"/>
          <w:sz w:val="28"/>
          <w:szCs w:val="28"/>
        </w:rPr>
        <w:t>и учебника под редакцией В.П. Журавлева. Литература. 11 класс. Учебник для общеобразовательных учреждений. В двух частях. М.: Просвещение, 2012 г. (базовый уровень).</w:t>
      </w:r>
    </w:p>
    <w:p w:rsidR="007F7732" w:rsidRPr="003E7F7D" w:rsidRDefault="007F7732" w:rsidP="007F7732">
      <w:pPr>
        <w:spacing w:after="0" w:line="240" w:lineRule="auto"/>
        <w:ind w:left="-567" w:right="-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F5B54">
        <w:rPr>
          <w:rFonts w:ascii="Times New Roman" w:hAnsi="Times New Roman" w:cs="Times New Roman"/>
          <w:iCs/>
          <w:sz w:val="28"/>
          <w:szCs w:val="28"/>
        </w:rPr>
        <w:t xml:space="preserve">Изучение литературы в старшей школе на базовом уровне направлено на достижение следующих </w:t>
      </w:r>
      <w:r w:rsidRPr="003034EC">
        <w:rPr>
          <w:rFonts w:ascii="Times New Roman" w:hAnsi="Times New Roman" w:cs="Times New Roman"/>
          <w:b/>
          <w:iCs/>
          <w:sz w:val="28"/>
          <w:szCs w:val="28"/>
        </w:rPr>
        <w:t>целей:</w:t>
      </w:r>
    </w:p>
    <w:p w:rsidR="007F7732" w:rsidRPr="002F5B54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b/>
          <w:bCs/>
          <w:sz w:val="28"/>
          <w:szCs w:val="28"/>
        </w:rPr>
        <w:t>• воспитание</w:t>
      </w:r>
      <w:r w:rsidRPr="002F5B54">
        <w:rPr>
          <w:rFonts w:ascii="Times New Roman" w:hAnsi="Times New Roman" w:cs="Times New Roman"/>
          <w:sz w:val="28"/>
          <w:szCs w:val="28"/>
        </w:rPr>
        <w:t xml:space="preserve"> духовно развитой личности, готовой к самопознанию и самосовершенствованию, способной к созидательной деятельности в современном мире; формирование гуманистического мировоззрения, национального самосознания, гражданской позиции, чувства патриотизма, любви и уважения к литературе и ценностям отечественной культуры;</w:t>
      </w:r>
    </w:p>
    <w:p w:rsidR="007F7732" w:rsidRPr="002F5B54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b/>
          <w:bCs/>
          <w:sz w:val="28"/>
          <w:szCs w:val="28"/>
        </w:rPr>
        <w:t>• развитие</w:t>
      </w:r>
      <w:r w:rsidRPr="002F5B54">
        <w:rPr>
          <w:rFonts w:ascii="Times New Roman" w:hAnsi="Times New Roman" w:cs="Times New Roman"/>
          <w:sz w:val="28"/>
          <w:szCs w:val="28"/>
        </w:rPr>
        <w:t xml:space="preserve"> представлений о специфике литературы в ряду других искусств; культуры читательского восприятия художественного текста, понимания авторской позиции, исторической и эстетической обусловленности литературного процесса; образного и аналитического мышления, эстетических и творческих способностей учащихся, читательских интересов, художественного вкуса; устной и письменной речи учащихся;</w:t>
      </w:r>
    </w:p>
    <w:p w:rsidR="007F7732" w:rsidRPr="002F5B54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b/>
          <w:bCs/>
          <w:sz w:val="28"/>
          <w:szCs w:val="28"/>
        </w:rPr>
        <w:t>• освоение</w:t>
      </w:r>
      <w:r w:rsidRPr="002F5B54">
        <w:rPr>
          <w:rFonts w:ascii="Times New Roman" w:hAnsi="Times New Roman" w:cs="Times New Roman"/>
          <w:sz w:val="28"/>
          <w:szCs w:val="28"/>
        </w:rPr>
        <w:t xml:space="preserve"> текстов художественных произведений в единстве содержания и формы, основных историко-литературных сведений и теоретико-литературных понятий; формирование общего представления об историко-литературном процессе;</w:t>
      </w:r>
    </w:p>
    <w:p w:rsidR="007F7732" w:rsidRDefault="007F7732" w:rsidP="007F773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b/>
          <w:bCs/>
          <w:sz w:val="28"/>
          <w:szCs w:val="28"/>
        </w:rPr>
        <w:t>• совершенствование</w:t>
      </w:r>
      <w:r w:rsidRPr="002F5B54">
        <w:rPr>
          <w:rFonts w:ascii="Times New Roman" w:hAnsi="Times New Roman" w:cs="Times New Roman"/>
          <w:sz w:val="28"/>
          <w:szCs w:val="28"/>
        </w:rPr>
        <w:t xml:space="preserve"> умений анализа и интерпретации литературного произведения как художественного целого в его историко-литературной обусловленности с использованием теоретико-литературных знаний; написания сочинений различных типов; поиска, систематизации и использования необходимой информации, в том числе в сети Интернета.</w:t>
      </w:r>
    </w:p>
    <w:p w:rsidR="007F7732" w:rsidRDefault="007F7732" w:rsidP="007F773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F7732" w:rsidRPr="003E7F7D" w:rsidRDefault="007F7732" w:rsidP="007F773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2.Требования к уровню подготовки учащихся</w:t>
      </w:r>
    </w:p>
    <w:p w:rsidR="007F7732" w:rsidRDefault="007F7732" w:rsidP="007F773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F7732" w:rsidRPr="003E7F7D" w:rsidRDefault="007F7732" w:rsidP="007F773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В результате изучения литературы ученик должен </w:t>
      </w:r>
      <w:r w:rsidRPr="003E7F7D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содержание литературных произведений, подлежащих обязательному изучению;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наизусть стихотворные тексты и фрагменты прозаических текстов, подлежащих обязательному изучению (по выбору);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lastRenderedPageBreak/>
        <w:t>основные факты жизненного и творческого пути писателей-классиков;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историко-культурный контекст изучаемых произведений;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основные теоретико-литературные понятия;</w:t>
      </w:r>
    </w:p>
    <w:p w:rsidR="007F7732" w:rsidRPr="003E7F7D" w:rsidRDefault="007F7732" w:rsidP="007F773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7F7D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работать с книгой (находить нужную информацию, выделять главное, сравнивать фрагменты, составлять тезисы и план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прочитанного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>, выделяя смысловые части);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определять принадлежность художественного произведения к одному из литературных родов и жанров;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выявлять авторскую позицию; 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выражать свое отношение к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прочитанному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>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сопоставлять литературные произведения;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ф"/>
      <w:bookmarkEnd w:id="0"/>
      <w:r w:rsidRPr="00FA1538">
        <w:rPr>
          <w:rFonts w:ascii="Times New Roman" w:hAnsi="Times New Roman" w:cs="Times New Roman"/>
          <w:sz w:val="28"/>
          <w:szCs w:val="28"/>
        </w:rPr>
        <w:t>выделять и формулировать тему, идею, проблематику изученного произведения; характеризовать героев, сопоставлять героев одного или нескольких произведений;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характеризовать особенности сюжета, композиции, роль изобразительно-выразительных средств;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выразительно читать произведения (или фрагменты), в том числе выученные наизусть, соблюдая нормы литературного произношения;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владеть различными видами пересказа;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строить устные и письменные высказывания в связи с изученным произведением;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участвовать в диалоге по прочитанным произведениям, понимать чужую точку зрения и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аргументированно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отстаивать свою;</w:t>
      </w:r>
    </w:p>
    <w:p w:rsidR="007F7732" w:rsidRPr="00FA1538" w:rsidRDefault="007F7732" w:rsidP="007F773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писать изложения с элементами сочинения</w:t>
      </w:r>
      <w:r>
        <w:rPr>
          <w:rFonts w:ascii="Times New Roman" w:hAnsi="Times New Roman" w:cs="Times New Roman"/>
          <w:sz w:val="28"/>
          <w:szCs w:val="28"/>
        </w:rPr>
        <w:t xml:space="preserve">, отзывы о самостоятельно </w:t>
      </w:r>
      <w:r w:rsidRPr="00FA1538">
        <w:rPr>
          <w:rFonts w:ascii="Times New Roman" w:hAnsi="Times New Roman" w:cs="Times New Roman"/>
          <w:sz w:val="28"/>
          <w:szCs w:val="28"/>
        </w:rPr>
        <w:t>прочитанных произведениях, сочинения.</w:t>
      </w:r>
      <w:r w:rsidRPr="00FA153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поиск и выделение значимых функциональных связей и отношений между частями целого, выделение характерных причинно-следственных связей;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сравнение, сопоставление, классификация;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самостоятельное выполнение различных творческих работ;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способность устно и письменно передавать содержание текста в сжатом или развернутом виде;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осознанное беглое чтение, проведение информационно-смыслового анализа текста, использование различных видов чтения (ознакомительное, просмотровое, поисковое и др.);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владение монологической и диалогической речью, умение перефразировать мысль, выбор и использование выразительных средств языка и знаковых систем (текст, таблица, схема, аудиовизуальный ряд и др.) в соответствии с коммуникативной задачей;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составление плана, тезисов, конспекта;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подбор аргументов, формулирование выводов, отражение в устной или письменной форме результатов своей деятельности;</w:t>
      </w:r>
    </w:p>
    <w:p w:rsidR="007F7732" w:rsidRPr="00FA1538" w:rsidRDefault="007F7732" w:rsidP="007F773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lastRenderedPageBreak/>
        <w:t>• использование для решения познавательных и коммуникативных задач различных источников информации, включая энциклопедии, словари, Интернет-ресурсы и др. базы данных;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57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• самостоятельная организация учебной деятельности, владение навыками контроля и оценки своей деятельности, осознанное определение сферы своих интересов и возможностей.</w:t>
      </w:r>
    </w:p>
    <w:p w:rsidR="007F7732" w:rsidRPr="00FA1538" w:rsidRDefault="007F7732" w:rsidP="007F7732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знание теоретико-литературных понятий и умение пользоваться этими </w:t>
      </w:r>
    </w:p>
    <w:p w:rsidR="007F7732" w:rsidRPr="00FA1538" w:rsidRDefault="007F7732" w:rsidP="007F7732">
      <w:pPr>
        <w:spacing w:after="0" w:line="240" w:lineRule="auto"/>
        <w:ind w:firstLine="540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своих выводов; раскрывать связь произведения с эпохой; свободно владеть монологической речью.</w:t>
      </w:r>
      <w:r w:rsidRPr="00FA1538">
        <w:rPr>
          <w:rFonts w:ascii="Times New Roman" w:eastAsia="Times New Roman" w:hAnsi="Times New Roman" w:cs="Times New Roman"/>
          <w:color w:val="444444"/>
          <w:sz w:val="28"/>
          <w:szCs w:val="28"/>
        </w:rPr>
        <w:t>    </w:t>
      </w:r>
      <w:r w:rsidRPr="00FA1538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</w:rPr>
        <w:t xml:space="preserve">  </w:t>
      </w:r>
    </w:p>
    <w:p w:rsidR="007F7732" w:rsidRDefault="007F7732" w:rsidP="007F773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F7732" w:rsidRPr="003E7F7D" w:rsidRDefault="007F7732" w:rsidP="007F7732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E7F7D">
        <w:rPr>
          <w:rFonts w:ascii="Times New Roman" w:hAnsi="Times New Roman" w:cs="Times New Roman"/>
          <w:sz w:val="32"/>
          <w:szCs w:val="32"/>
        </w:rPr>
        <w:t xml:space="preserve">                           </w:t>
      </w:r>
      <w:r w:rsidRPr="003E7F7D">
        <w:rPr>
          <w:rFonts w:ascii="Times New Roman" w:hAnsi="Times New Roman" w:cs="Times New Roman"/>
          <w:b/>
          <w:sz w:val="32"/>
          <w:szCs w:val="32"/>
        </w:rPr>
        <w:t>3. Содержание учебного предмета</w:t>
      </w:r>
    </w:p>
    <w:p w:rsidR="007F7732" w:rsidRDefault="007F7732" w:rsidP="007F77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10 класс </w:t>
      </w:r>
    </w:p>
    <w:p w:rsidR="007F7732" w:rsidRDefault="007F7732" w:rsidP="007F77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7732" w:rsidRPr="002F5B54" w:rsidRDefault="007F7732" w:rsidP="007F77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Литература XIX века</w:t>
      </w:r>
    </w:p>
    <w:p w:rsidR="007F7732" w:rsidRPr="002F5B54" w:rsidRDefault="007F7732" w:rsidP="007F7732">
      <w:pPr>
        <w:spacing w:after="0" w:line="240" w:lineRule="auto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Русская литература XIX века в контексте мировой культуры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Основные темы и проблемы русской литературы XIX века (свобода, духовно-нравственные искания человека, обращение к народу в поисках нравственного идеала).</w:t>
      </w:r>
    </w:p>
    <w:p w:rsidR="007F7732" w:rsidRPr="002F5B54" w:rsidRDefault="003E21C1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Введение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Россия в первой половине XIX века. «Дней Александровских  прекрасное начало». Отечественная война 1812 го года. Движение декабристов. Воцарение Николая I. Расцвет и упадок монархии. Оживление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вольнолюбивых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настроении. Литература первой половины XIX века. Отголоски классицизма. Сентиментализм. Возникновение романтизма. Жуковский. Батюшков. Рылеев. Баратынский. Тют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чев. Романтизм Пушкина, Лермонтова и Гоголя.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Зарожде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ние реализма (Крылов, Грибоедов, Пушкин, Лермонтов,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|Гоголь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, «натуральная школа») и профессиональной рус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ской критической мысли.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>Россия во второй половине XIX века. Падение крепо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стного права. Земельный вопрос. Развитие капитализма и демократизация общества. Судебные реформы. Охра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нительные, либеральные, славянофильские, почвенни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ческие и революционные настроения.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Расцвет русского романа (Тургенев, Гончаров, Л. Толстой, Достоевский), драматургии (Островский, Сухово-Кобылин).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Русская поэзия. Судьбы романтизма и реализма в поэзии. Две основные тенденции в лирике: Некрасов, поэты его кру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га и Фет, Тютчев, Майков, Полонский. Критика социаль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но-историческая (Чернышевский, Добролюбов, Писа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рев), «органическая» (Григорьев), эстетическая (Боткин, Страхов). Зарождение народнической идеологии и ли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тературы. Чехов как последний великий реалист. Насле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дие старой драмы, ее гибель и рождение новой драматургии в творчестве Чехова.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Литература первой половины XIX века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Александр Сергеевич Пушкин</w:t>
      </w:r>
    </w:p>
    <w:p w:rsidR="007F7732" w:rsidRPr="002F5B54" w:rsidRDefault="007F7732" w:rsidP="007F7732">
      <w:pPr>
        <w:autoSpaceDE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lastRenderedPageBreak/>
        <w:t>Жизнь и творчество. Лирика Пушкина, ее гуманизм. Красота, Добро, Истина — три принципа пушкинского творчества. Нацио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нально-историческое и общечеловеческое содержание лирики.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Стихотворения: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«Поэту», «Брожу ли я вдоль улиц шумных...», «Отцы пустынники и жены непороч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ны...», «Погасло дневное светило...», «Свободы сеятель пустынный...», «Подражания Корану», «Элегия» («Безумных лет угасшее веселье...»), «...Вновь я посетил...», «Поэт», «Разговор Книгопродавца с Поэтом», «Вольность», «Демон», «Осень» и др. Слияние гражданских, философ</w:t>
      </w:r>
      <w:r w:rsidRPr="002F5B54">
        <w:rPr>
          <w:rFonts w:ascii="Times New Roman" w:hAnsi="Times New Roman" w:cs="Times New Roman"/>
          <w:sz w:val="28"/>
          <w:szCs w:val="28"/>
        </w:rPr>
        <w:t xml:space="preserve">ских и 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личных мотивов.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Преодоление трагического представления о мире и месте человека в нем через приобщение к ходу истории. Вера в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неостановимый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поток жизни  и преемственность поколений.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Романтическая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лирики и романтическ</w:t>
      </w:r>
      <w:r w:rsidRPr="002F5B54">
        <w:rPr>
          <w:rFonts w:ascii="Times New Roman" w:hAnsi="Times New Roman" w:cs="Times New Roman"/>
          <w:sz w:val="28"/>
          <w:szCs w:val="28"/>
        </w:rPr>
        <w:t>ие поэмы. Историзм и народность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 - основа реализма Пушкина. Развитие реализма в лирике и поэмах. «Медный всадник».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Михаил Юрьевич Лермонтов</w:t>
      </w:r>
      <w:r w:rsidR="003E21C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sz w:val="28"/>
          <w:szCs w:val="28"/>
        </w:rPr>
        <w:t xml:space="preserve"> Жизнь и творчест</w:t>
      </w:r>
      <w:r w:rsidRPr="002F5B54">
        <w:rPr>
          <w:rFonts w:ascii="Times New Roman" w:eastAsia="Calibri" w:hAnsi="Times New Roman" w:cs="Times New Roman"/>
          <w:sz w:val="28"/>
          <w:szCs w:val="28"/>
        </w:rPr>
        <w:t>во. Ранние романтические стихотворения и поэмы. Основные настроения: чувство трагического одиночества, мятежный поры</w:t>
      </w:r>
      <w:r w:rsidRPr="002F5B54">
        <w:rPr>
          <w:rFonts w:ascii="Times New Roman" w:hAnsi="Times New Roman" w:cs="Times New Roman"/>
          <w:sz w:val="28"/>
          <w:szCs w:val="28"/>
        </w:rPr>
        <w:t>в в иной мир или к иной, светлой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 прекрасной жизни, любовь как страсть, приносящая страдания, чистота и красота поэзии как заповедник святыни сердца. Трагическая судьба поэта и человек в бездуховном мире. Стихотворения: 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Валерик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», «Кик часто, пестрою толпою окружен...», «Сон», «Выхожу один я на дорогу...», «Нет, я не Байрон, я другой...». «Молитва» («Я, Матерь Божия, ныне с молитвою...»), «Завещание».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Своеобразие художественного мира Лермонтова. Те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ма Родины, поэта и поэзии, любви, мотив одиночества. Романтизм и реализм в творчестве поэта.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Углубление понятий о ро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мантизме и реализме, об их соотношении и взаимовли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янии.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Николай Васильевич Гоголь</w:t>
      </w:r>
      <w:r w:rsidR="003E21C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творчество. (Обзор.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)Р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>омантические произведения. «Вечера на хуторе близ Диканьки». Рассказчик и рассказчики. Народная фантастика. «Миргород». Два начала в композиции сборника: сатирическое («Повесть о том, как поссо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рились Иван Иванович с Иваном Никифоровичем») и эпико-героическое («Тарас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Бульба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»). Противоречивое слияние положительных и отрицательных начал в других повестях («Старосветские помещики» — идиллия и сатира, 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Вий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» — демоническое и ангельское).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>«Петербургские повести». «Невский проспект». Со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четание трагедийности и комизма, лирики и сатиры, ре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альности и фантастики. Петербург как мифический об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раз бездушного и обманного города.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Литература второй половины XIX века</w:t>
      </w:r>
    </w:p>
    <w:p w:rsidR="007F7732" w:rsidRPr="002F5B54" w:rsidRDefault="007F7732" w:rsidP="007F7732">
      <w:pPr>
        <w:autoSpaceDE w:val="0"/>
        <w:spacing w:after="0" w:line="240" w:lineRule="auto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Обзор русской литературы второй половины XIX века. Россия второй половины XIX века. Общественно-полити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ческая ситуация в стране. Достижения в области науки и культуры. Основные тенденции в развитии реалистиче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ской литературы. Журналистика и литературная критика. Аналитический характер русской прозы, ее социальная острота и </w:t>
      </w:r>
      <w:r w:rsidRPr="002F5B54">
        <w:rPr>
          <w:rFonts w:ascii="Times New Roman" w:eastAsia="Calibri" w:hAnsi="Times New Roman" w:cs="Times New Roman"/>
          <w:sz w:val="28"/>
          <w:szCs w:val="28"/>
        </w:rPr>
        <w:lastRenderedPageBreak/>
        <w:t>философская глубина. Идея нравственного са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мосовершенствования. Универсальность художественных образов. Традиции и новаторство в русской поэзии. Фор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мирование национального театра.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>Классическая русская литература и ее мировое при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знание.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Иван Александрович Гончаров</w:t>
      </w:r>
      <w:r w:rsidR="003E21C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Жизнь и творчество. (Обзор.)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Роман «Обломов». Социальная и нравственная проблематика.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Хорошее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 дурное в характере Обломова. Смысл его жизни и смерти. «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Обломовщина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>» как общественное явление. Герои романа и их отношение к 0</w:t>
      </w:r>
      <w:r>
        <w:rPr>
          <w:rFonts w:ascii="Times New Roman" w:eastAsia="Calibri" w:hAnsi="Times New Roman" w:cs="Times New Roman"/>
          <w:sz w:val="28"/>
          <w:szCs w:val="28"/>
        </w:rPr>
        <w:t>б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-ломову. Авторская позиция и способы ее выражения в романе.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Роман «Обломов» в зеркале критики («Что та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кое обломовщина?»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Н. А. Добролюбова, «Обломов» Д. И. Писарева).</w:t>
      </w:r>
      <w:proofErr w:type="gramEnd"/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. Обобщение в литературе. Типичное явление в литературе. Типическое как слияние общего и индивидуального, как проявление общего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че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рез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индивидуальное. Литературная критика.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Александр Николаевич Островский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Жизнь и творчество. (Обзор.) Периодизация творчества. Наследник Фонвизина,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Грибоедова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, Гоголя. Создатель русского сценического репертуара.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Драма «Гроза». Ее народные истоки. Духовное самосознание Катерины. Нравственно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ценное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 косное в патриархальном быту. Россия на переломе, чреватом трагедией, ломкой судеб, гибелью людей.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Своеобразие конфликта и основные стадии развития действия. Прием антитезы в пьесе. Изображение «жес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токих нравов» «темного царства». Образ города Калинова. Трагедийный фон пьесы. Катерина в системе образов. Внутренний конфликт Катерины.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Народно-поэтическое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религиозное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в образе Катерины. Нравственная проблематика пьесы: тема греха, возмездия и  покаяния. Смысл названия и символика пьесы. Жанровое своеобразие. Драматургическое мастерство Островского. А. Н. Островский в критике («Луч света и темном царстве» Н. А. Добролюбова).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Углубление понятий о драме как роде литературы, о жанрах комедии, драмы, трагедии. Драматургический конфликт (развитие понятия)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Иван Сергеевич Тургенев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hAnsi="Times New Roman" w:cs="Times New Roman"/>
          <w:sz w:val="28"/>
          <w:szCs w:val="28"/>
        </w:rPr>
        <w:t xml:space="preserve"> Жизнь и творчество (Обзор.)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«Отцы и дети». </w:t>
      </w:r>
      <w:r w:rsidRPr="002F5B54">
        <w:rPr>
          <w:rFonts w:ascii="Times New Roman" w:hAnsi="Times New Roman" w:cs="Times New Roman"/>
          <w:sz w:val="28"/>
          <w:szCs w:val="28"/>
        </w:rPr>
        <w:t>Духовный конфликт (различное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hAnsi="Times New Roman" w:cs="Times New Roman"/>
          <w:sz w:val="28"/>
          <w:szCs w:val="28"/>
        </w:rPr>
        <w:t>от</w:t>
      </w:r>
      <w:r w:rsidRPr="002F5B54">
        <w:rPr>
          <w:rFonts w:ascii="Times New Roman" w:eastAsia="Calibri" w:hAnsi="Times New Roman" w:cs="Times New Roman"/>
          <w:sz w:val="28"/>
          <w:szCs w:val="28"/>
        </w:rPr>
        <w:t>ношение к духовным ценностям: к любви, природе, искусству) между поколениями, отраженный в заглавии и легший в основу романа. Базаров в ситуации русскою человека на рандеву. Его сторонники и противники. Трагическое одиночество героя. Споры вокруг романа и авторская позиция Тургенева. Тургенев как пропагандист русской литератур</w:t>
      </w:r>
      <w:r w:rsidRPr="002F5B54">
        <w:rPr>
          <w:rFonts w:ascii="Times New Roman" w:hAnsi="Times New Roman" w:cs="Times New Roman"/>
          <w:sz w:val="28"/>
          <w:szCs w:val="28"/>
        </w:rPr>
        <w:t xml:space="preserve">ы на Западе. Критика о Тургеневе 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(«Базаров» Д. И. Писарева).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литературы.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Углубление понятия о романе (частная жизнь в исторической панораме.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Социально-бытовые и общечеловеческие стороны в романе).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Федор Иванович Тютчев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творчество. На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следник классицизма и поэт-романтик. Философский характер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тютчевского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романтизма. Идеал Тютчева — слияние человека с Природой и Историей, с 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божеско-всемирной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жизнью» и его неосуществимость. Сочета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ние разномасштабных образов природы (космический охват с конкретно-реалистической детализацией). Лю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бовь как стихийная сила и «поединок роковой». Основ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ной жанр — лирический фрагмент («осколок» классици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стических монументальных и масштабных жанров — героической или философской поэмы, торжественной или философской оды, вмещающий образы старых ли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рических или эпических жанровых форм).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Мифологизмы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, архаизмы как признаки монументального стиля грандиозных творений.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Стихотворения: ««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Silentium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», «Не то, что мните вы, природа...», «Еще земли печален вид...», «Как хоро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шо ты, о море ночное...», «Я встретил вас, и все бы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лое...», «Эти бедные селенья...», «Нам не дано </w:t>
      </w:r>
      <w:proofErr w:type="spellStart"/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преду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гадать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>...», «Природа — сфинкс...», «Умом Россию по понять...», «О, как убийственно мы любим...».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литературы.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Углубление понятия о ли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рике. Судьба жанров оды и элегии в русской поэзии.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Афанасий Афанасьевич Фет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Жизнь и творчество. (Обзор.)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Двойственность личности и судьбы Фета-поэта и Фе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та — практичного помещика. Жизнеутверждающее нача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ло в лирике природы. Фет как мастер реалистического пейзажа. Красота обыденно-реалистической детали и умение передать «мимолетное», «неуловимое». Романти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ческие 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поэтизмы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» и метафорический язык. Гармония и музыкальность поэтической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речи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 способы их достиже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ния. Тема смерти и мотив трагизма человеческого бытия в поздней лирике Фета.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Стихотворения: «Даль», «Шепот, робкое дыханье...», «Еще майская ночь», «Еще весны душистой нега...», «Летний вечер тих и ясен...», «Я пришел к тебе с при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ветом...», «Заря прощается с землею...», «Это утро, радость эта...», «Певице», «Сияла ночь. Луной был по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лон сад...», «Как беден наш язык!..», «Одним толчком согнать ладью живую...», «На качелях».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Углубление понятия о ли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рике. Композиция лирического стихотворения.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Алексей Константинович Толстой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Жизнь и твор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чество. Своеобразие художественного мира Толстого. Основные темы, мотивы и образы поэзии. Взгляд на русскую историю в произведениях писателя. Влияние фольклора и романтической традиции.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Стихотворения: «Слеза дрожит в твоем ревнивом взоре...», «Против течения», «Государь ты наш ба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тюшка...».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Николай Алексеевич Некрасов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Жизнь и творчест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во. (Обзор.) Некрасов-журналист. Противоположность литературно-художественных взглядов Некрасова и Фета. Разрыв с </w:t>
      </w:r>
      <w:r w:rsidRPr="002F5B54">
        <w:rPr>
          <w:rFonts w:ascii="Times New Roman" w:eastAsia="Calibri" w:hAnsi="Times New Roman" w:cs="Times New Roman"/>
          <w:sz w:val="28"/>
          <w:szCs w:val="28"/>
        </w:rPr>
        <w:lastRenderedPageBreak/>
        <w:t>романтиками и переход на позиции реа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лизма.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Прозаизация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лирики, усиление роли сюжетного начала. Социальная трагедия народа в городе и де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ревне. Настоящее и будущее народа как предмет лирических переживаний страдающего поэта. Интонация плача, рыданий, стона как способ исповедального выражения лирических переживаний. Сатира Некрасова.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Героическое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и жертвенное в образе разночинца-народолюбца. Психологизм и бытовая конкретизация любой ной лирики. Поэмы Некрасова, их содержание, поэтический язык. Замысел поэмы «Кому на Руси тип, хорошо». Дореформенная и пореформенная Россия | поэме, широта тематики и стилистическое многообразие. Образы крестьян и «народных заступников». Тема социального и духовного рабства, тема народного бун та. Фольклорное начало в поэме. Особенности поэтического языка.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Стихотворения: «Рыцарь на час», «В дороге», «Надрывается сердце от муки...», «Душно! Без счастья и воли...», «Поэт и гражданин», «Элегия», «Умру я ско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ро...», «Музе», «Мы с тобой бестолковые люди..-, «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О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Муза! Я у двери гроба...», «Я не люблю иронии твоей...», «Блажен незлобивый поэт...», «Внимая ужа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сам войны...», «Тройка», «Еду ли ночью по улице тем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ной...».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литературы.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Понятие о народности ис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кусства.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Фольклоризм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художественной литературы (раз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витие понятия).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Михаил </w:t>
      </w:r>
      <w:proofErr w:type="spellStart"/>
      <w:r w:rsidRPr="002F5B54">
        <w:rPr>
          <w:rFonts w:ascii="Times New Roman" w:eastAsia="Calibri" w:hAnsi="Times New Roman" w:cs="Times New Roman"/>
          <w:b/>
          <w:sz w:val="28"/>
          <w:szCs w:val="28"/>
        </w:rPr>
        <w:t>Евграфович</w:t>
      </w:r>
      <w:proofErr w:type="spellEnd"/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 Салтыков-Щедрин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творчество. (Обзор.)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«История одного города» — ключевое художест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венное произведение писателя. Сатирико-гротесковая хроника, изображающая смену градоначальников, как намек на смену царей в русской истории. Терпение на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рода как национальная отрицательная черта. Сказки (по выбору). Сатирическое негодование против произвола властей и желчная насмешка над покорностью народа.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Фантастика, гротеск и эзо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пов язык (развитие понятий). Сатира как выражение об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щественной позиции писателя. Жанр памфлета (началь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ные представления).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Лев Николаевич Толстой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Жизнь и творчество. (Об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зор.) Начало творческого пути. Духовные искания, их от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ражение в трилогии «Детство», «Отрочество», «Юность». Становление типа толстовского героя — просвещенного правдоискателя, ищущего совершенства. Нравственная чистота писательского взгляда на человека и мир.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«Война и мир» — вершина творчества Л. Н. Толстого. Творческая история романа. Своеобразие жанра и стиля. Образ автора как объединяющее идейно-стиле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вое начало «Войны и мира», вмещающее в себя аристо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кратические устремления русской патриархальной де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мократии.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Соединение народа как «тела» нации с ее «умом» — просвещенным дворянством на почве общины и личной независимости. Народ и «мысль народная» в изобра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жении писателя. Просвещенные герои и их судьбы в водовороте исторических событий. Духовные иска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ния Андрея Болконского и </w:t>
      </w:r>
      <w:r w:rsidRPr="002F5B54">
        <w:rPr>
          <w:rFonts w:ascii="Times New Roman" w:eastAsia="Calibri" w:hAnsi="Times New Roman" w:cs="Times New Roman"/>
          <w:sz w:val="28"/>
          <w:szCs w:val="28"/>
        </w:rPr>
        <w:lastRenderedPageBreak/>
        <w:t>Пьера Безухова. Рациона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лизм Андрея Болконского и эмоционально-интуитивное осмысление жизни Пьером Безуховым. Нравственно-психологической облик Наташи Ростовой, Марьи Болконской, Сони,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Элен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. Философские, нравственные и эс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тетические искания Толстого, реализованные в образах Наташи и Марьи. Философский смысл образа Платона Каратаева. Толстовская мысль об истории. Образы Куту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зова и Наполеона, значение их противопоставления. Патриотизм ложный и патриотизм истинный. Внутрен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ний монолог как способ выражения «диалектики ду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ши». Своеобразие религиозно-этических и эстетических взглядов Толстого. Всемирное значение Толстого — художника и мыслителя. Его влияние на русскую и мировую литературу.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Теория литературы. Углубление понятия о ро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мане. Роман-эпопея. Внутренний монолог (развитие по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нятия). Психологизм художественной прозы (развитие понятия).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Федор Михайлович Достоевский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чество. (Обзор.) Достоевский, Гоголь и «натуральная школа».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«Преступление и наказание» — первый идеологический роман. Творческая история. Уголовно-авантюр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ная основа и ее преобразование в сюжете произведения. Противопоставление преступления и наказания в композиции романа. Композиционная роль снов Раскольникова, его психология, преступление и судьба в свете религиозно-нравственных и социальных представлений. «Маленькие люди» в романе, проблема со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циальной несправедливости и гуманизм писателя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д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>уховные искания интеллектуального героя и способы их выявления. Исповедальное начало как способ самора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скрытия души. Полифонизм романа и диалоги героев.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Достоевский и его значение для русской и мировой культуры.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Теория литературы. Углубление понятия о рома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не (роман нравственно-психологический, роман идеоло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гический). Психологизм и способы его выражения в ро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манах Толстого и Достоевского.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Николай Семенович Лесков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творчество. (Обзор.)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Бытовые повести и жанр «русской новеллы». Антини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гилистические романы. Правдоискатели и народные праведники. Повесть «Очарованный странник» и ее герой Иван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Флягин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. Фольклорное начало в повести. Талант и творческий дух человека из народа.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Формы повествования. Проб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лема сказа. Понятие о стилизации.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Антон Павлович Чехов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творчество. Сотрудничество в юмористических журналах. Основные жанры — сценка, юмореска, анекдот, пародия. Спор с традицией изображения «маленького человека».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Конфликт между сложной и пестрой жизнью и узкими представлениями о ней как основа комизма ранних рассказов.</w:t>
      </w:r>
      <w:r w:rsidRPr="002F5B54">
        <w:rPr>
          <w:rFonts w:ascii="Times New Roman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Многообразие философско-психологической проблематики в рассказах зрелого Чехова. Конфликт </w:t>
      </w:r>
      <w:r w:rsidRPr="002F5B54">
        <w:rPr>
          <w:rFonts w:ascii="Times New Roman" w:eastAsia="Calibri" w:hAnsi="Times New Roman" w:cs="Times New Roman"/>
          <w:sz w:val="28"/>
          <w:szCs w:val="28"/>
        </w:rPr>
        <w:lastRenderedPageBreak/>
        <w:t>обыденного и идеального, судьба надежд и иллюзий в мире трагической реальности, «футлярное» существование, образы будущего — темы и проблемы рассказов Чехова. Рассказы по выбору: «Человек в футляре», 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Ионыч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», «Дом с мезонином», «Студент», «Дама с собачкой», «Случай из практики», «Черный монах» и др.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«Вишневый сад». Образ вишневого сада, старые и новые хозяева как прошлое, настоящее и будущее России. Лирическое и трагическое начала в пьесе, роль фарсовых эпизодов и комических персонажей.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Психологизация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ремарки. Символическая образность, «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бессобытийность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>», «подводное течение». Значение художественного наследия Чехова для русской и мировой литературы.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i/>
          <w:sz w:val="28"/>
          <w:szCs w:val="28"/>
        </w:rPr>
        <w:t>Теория литературы</w:t>
      </w:r>
      <w:r w:rsidRPr="002F5B54">
        <w:rPr>
          <w:rFonts w:ascii="Times New Roman" w:eastAsia="Calibri" w:hAnsi="Times New Roman" w:cs="Times New Roman"/>
          <w:sz w:val="28"/>
          <w:szCs w:val="28"/>
        </w:rPr>
        <w:t>. Углубление понятия о рассказе. Стиль Чехова-рассказчика: открытые финалы, музыкальность, поэтичность, психологическая и символи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ческая деталь. Композиция и стилистика пьес. Роль ремарок, пауз, звуковых и шумовых эффектов. Сочета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ние лирики и комизма. Понятие о лирической комедии.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Из литературы народов России.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proofErr w:type="spellStart"/>
      <w:r w:rsidRPr="002F5B54">
        <w:rPr>
          <w:rFonts w:ascii="Times New Roman" w:eastAsia="Calibri" w:hAnsi="Times New Roman" w:cs="Times New Roman"/>
          <w:b/>
          <w:sz w:val="28"/>
          <w:szCs w:val="28"/>
        </w:rPr>
        <w:t>Коста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Хетагуров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color w:val="0000FF"/>
          <w:sz w:val="28"/>
          <w:szCs w:val="28"/>
        </w:rPr>
        <w:t xml:space="preserve"> </w:t>
      </w:r>
      <w:r w:rsidRPr="002F5B54">
        <w:rPr>
          <w:rFonts w:ascii="Times New Roman" w:eastAsia="Calibri" w:hAnsi="Times New Roman" w:cs="Times New Roman"/>
          <w:sz w:val="28"/>
          <w:szCs w:val="28"/>
        </w:rPr>
        <w:t>Жизнь и творчество осетинского поэта. (Обзор.)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Стихотворения из сборника «Осетинская лира». Поэзия Хетагурова и фольклор. Близость творчества Хетагурова поэзии Н. А. Некрасова. Изображение тяже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лой жизни простого народа, тема женской судьбы, об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>раз горянки. Специфика художественной образности в русскоязычных произведениях поэта.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Из зарубежной литературы 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Обзор зарубежной литературы второй половины XIX века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Основные тенденции в развитии литературы второй половины XIX века. Поздний романтизм. Романтизм как доминанта литературного процесса. Символизм.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proofErr w:type="gramStart"/>
      <w:r w:rsidRPr="002F5B54">
        <w:rPr>
          <w:rFonts w:ascii="Times New Roman" w:eastAsia="Calibri" w:hAnsi="Times New Roman" w:cs="Times New Roman"/>
          <w:b/>
          <w:sz w:val="28"/>
          <w:szCs w:val="28"/>
        </w:rPr>
        <w:t>Ги</w:t>
      </w:r>
      <w:proofErr w:type="spellEnd"/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 де</w:t>
      </w:r>
      <w:proofErr w:type="gramEnd"/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 Мопассан</w:t>
      </w:r>
      <w:r w:rsidRPr="002F5B54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. </w:t>
      </w:r>
      <w:r w:rsidRPr="002F5B54">
        <w:rPr>
          <w:rFonts w:ascii="Times New Roman" w:eastAsia="Calibri" w:hAnsi="Times New Roman" w:cs="Times New Roman"/>
          <w:sz w:val="28"/>
          <w:szCs w:val="28"/>
        </w:rPr>
        <w:t>Слово о писателе.</w:t>
      </w:r>
    </w:p>
    <w:p w:rsidR="007F7732" w:rsidRPr="002F5B54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«Ожерелье». Новелла об обыкновенных и честных людях, обделенных земными благами. Психологическая острота сюжета Мечты героев о счастье, сочетание в них значительного и мелкого. Мастерство композиции. Неожиданность развязки. Особенности жанра новеллы.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b/>
          <w:sz w:val="28"/>
          <w:szCs w:val="28"/>
        </w:rPr>
        <w:t>Генрик Ибсен</w:t>
      </w:r>
      <w:r w:rsidRPr="002F5B54">
        <w:rPr>
          <w:rFonts w:ascii="Times New Roman" w:eastAsia="Calibri" w:hAnsi="Times New Roman" w:cs="Times New Roman"/>
          <w:sz w:val="28"/>
          <w:szCs w:val="28"/>
        </w:rPr>
        <w:t>.</w:t>
      </w:r>
      <w:r w:rsidRPr="002F5B54">
        <w:rPr>
          <w:rFonts w:ascii="Times New Roman" w:eastAsia="Calibri" w:hAnsi="Times New Roman" w:cs="Times New Roman"/>
          <w:color w:val="0000FF"/>
          <w:sz w:val="28"/>
          <w:szCs w:val="28"/>
        </w:rPr>
        <w:t xml:space="preserve"> </w:t>
      </w:r>
    </w:p>
    <w:p w:rsidR="007F7732" w:rsidRPr="002F5B54" w:rsidRDefault="007F7732" w:rsidP="007F7732">
      <w:pPr>
        <w:autoSpaceDE w:val="0"/>
        <w:spacing w:after="0" w:line="240" w:lineRule="auto"/>
        <w:rPr>
          <w:rFonts w:ascii="Times New Roman" w:eastAsia="Calibri" w:hAnsi="Times New Roman" w:cs="Times New Roman"/>
          <w:b/>
          <w:color w:val="0000FF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>Слово о писателе. «Кукольный дом». Проблема социального неравен</w:t>
      </w:r>
      <w:r w:rsidRPr="002F5B54">
        <w:rPr>
          <w:rFonts w:ascii="Times New Roman" w:eastAsia="Calibri" w:hAnsi="Times New Roman" w:cs="Times New Roman"/>
          <w:sz w:val="28"/>
          <w:szCs w:val="28"/>
        </w:rPr>
        <w:softHyphen/>
        <w:t xml:space="preserve">ства и права женщины. Жизнь-игра и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героиня-кукла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.М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>ораль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естественная и мораль ложная. Неразрешимость конфликта. «Кукольный дом» как «драма идеи и психологическая драма.</w:t>
      </w:r>
    </w:p>
    <w:p w:rsidR="007F7732" w:rsidRPr="002F5B54" w:rsidRDefault="007F7732" w:rsidP="007F7732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8"/>
        </w:rPr>
      </w:pPr>
      <w:proofErr w:type="spellStart"/>
      <w:r w:rsidRPr="002F5B54">
        <w:rPr>
          <w:rFonts w:ascii="Times New Roman" w:eastAsia="Calibri" w:hAnsi="Times New Roman" w:cs="Times New Roman"/>
          <w:b/>
          <w:sz w:val="28"/>
          <w:szCs w:val="28"/>
        </w:rPr>
        <w:t>Артюр</w:t>
      </w:r>
      <w:proofErr w:type="spellEnd"/>
      <w:r w:rsidRPr="002F5B54">
        <w:rPr>
          <w:rFonts w:ascii="Times New Roman" w:eastAsia="Calibri" w:hAnsi="Times New Roman" w:cs="Times New Roman"/>
          <w:b/>
          <w:sz w:val="28"/>
          <w:szCs w:val="28"/>
        </w:rPr>
        <w:t xml:space="preserve"> Рембо</w:t>
      </w:r>
      <w:r w:rsidRPr="002F5B54">
        <w:rPr>
          <w:rFonts w:ascii="Times New Roman" w:eastAsia="Calibri" w:hAnsi="Times New Roman" w:cs="Times New Roman"/>
          <w:color w:val="FF0000"/>
          <w:sz w:val="28"/>
          <w:szCs w:val="28"/>
        </w:rPr>
        <w:t>.</w:t>
      </w:r>
    </w:p>
    <w:p w:rsidR="007F7732" w:rsidRDefault="007F7732" w:rsidP="007F7732">
      <w:pPr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Слово о писателе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.«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Пьяный корабль». Пафос разрыва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со всем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устоявшимся, закосневшим. Апология стихийности, </w:t>
      </w:r>
      <w:proofErr w:type="spellStart"/>
      <w:r w:rsidRPr="002F5B54">
        <w:rPr>
          <w:rFonts w:ascii="Times New Roman" w:eastAsia="Calibri" w:hAnsi="Times New Roman" w:cs="Times New Roman"/>
          <w:sz w:val="28"/>
          <w:szCs w:val="28"/>
        </w:rPr>
        <w:t>раскрепощенности</w:t>
      </w:r>
      <w:proofErr w:type="spell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, свободы и своеволия художника. </w:t>
      </w:r>
      <w:proofErr w:type="gramStart"/>
      <w:r w:rsidRPr="002F5B54">
        <w:rPr>
          <w:rFonts w:ascii="Times New Roman" w:eastAsia="Calibri" w:hAnsi="Times New Roman" w:cs="Times New Roman"/>
          <w:sz w:val="28"/>
          <w:szCs w:val="28"/>
        </w:rPr>
        <w:t>Склонное</w:t>
      </w:r>
      <w:proofErr w:type="gramEnd"/>
      <w:r w:rsidRPr="002F5B54">
        <w:rPr>
          <w:rFonts w:ascii="Times New Roman" w:eastAsia="Calibri" w:hAnsi="Times New Roman" w:cs="Times New Roman"/>
          <w:sz w:val="28"/>
          <w:szCs w:val="28"/>
        </w:rPr>
        <w:t xml:space="preserve"> к деформации образа, к смешению </w:t>
      </w:r>
      <w:r w:rsidRPr="002F5B54">
        <w:rPr>
          <w:rFonts w:ascii="Times New Roman" w:eastAsia="Calibri" w:hAnsi="Times New Roman" w:cs="Times New Roman"/>
          <w:sz w:val="28"/>
          <w:szCs w:val="28"/>
        </w:rPr>
        <w:lastRenderedPageBreak/>
        <w:t>пропорций, стиранию грани между реальным и воображаемым. Символизм стихотворения. Своеобразие поэтического языка.</w:t>
      </w: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eastAsia="Calibri" w:hAnsi="Times New Roman" w:cs="Times New Roman"/>
          <w:color w:val="auto"/>
          <w:sz w:val="28"/>
          <w:szCs w:val="28"/>
          <w:lang w:val="ru-RU"/>
        </w:rPr>
      </w:pP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eastAsia="Calibri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val="ru-RU"/>
        </w:rPr>
        <w:t xml:space="preserve">                                                      11 класс</w:t>
      </w: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eastAsia="Calibri" w:hAnsi="Times New Roman" w:cs="Times New Roman"/>
          <w:color w:val="auto"/>
          <w:sz w:val="28"/>
          <w:szCs w:val="28"/>
          <w:lang w:val="ru-RU"/>
        </w:rPr>
      </w:pPr>
    </w:p>
    <w:p w:rsidR="007F7732" w:rsidRPr="00FA1538" w:rsidRDefault="007F7732" w:rsidP="007F773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                                         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Введение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691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Русская литература в контексте мировой художест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венной культуры </w:t>
      </w:r>
      <w:r w:rsidRPr="00FA1538">
        <w:rPr>
          <w:rFonts w:ascii="Times New Roman" w:hAnsi="Times New Roman" w:cs="Times New Roman"/>
          <w:spacing w:val="-1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столетия. Литература и глобальные </w:t>
      </w:r>
      <w:r w:rsidRPr="00FA1538">
        <w:rPr>
          <w:rFonts w:ascii="Times New Roman" w:hAnsi="Times New Roman" w:cs="Times New Roman"/>
          <w:sz w:val="28"/>
          <w:szCs w:val="28"/>
        </w:rPr>
        <w:t xml:space="preserve">исторические потрясения в судьбе России в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веке. Три основных направления, в русле которых протекало развитие русской литературы: русская советская лите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ратура; литература, официально не признанная вла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стью; литература Русского зарубежья. Различное и об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щее: что противопоставляло и что объединяло разные потоки русской литературы. Основные темы и пробле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мы. Проблема нравственного выбора человека и проб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лема ответственности. Тема исторической памяти, на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ционального самосознания. Поиск нравственного и эстетического идеалов.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691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  Литература начала </w:t>
      </w:r>
      <w:r w:rsidRPr="00FA1538">
        <w:rPr>
          <w:rFonts w:ascii="Times New Roman" w:hAnsi="Times New Roman" w:cs="Times New Roman"/>
          <w:b/>
          <w:bCs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века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72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Развитие художественных и идейно-нравственных традиций русской классической литературы. Своеобра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зие реализма в русской литературе начала </w:t>
      </w:r>
      <w:r w:rsidRPr="00FA1538">
        <w:rPr>
          <w:rFonts w:ascii="Times New Roman" w:hAnsi="Times New Roman" w:cs="Times New Roman"/>
          <w:spacing w:val="-1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века. Че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>ловек и эпоха — основная проблема искусства. Направ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 xml:space="preserve">ления философской мысли начала столетия, сложность </w:t>
      </w:r>
      <w:r w:rsidRPr="00FA1538">
        <w:rPr>
          <w:rFonts w:ascii="Times New Roman" w:hAnsi="Times New Roman" w:cs="Times New Roman"/>
          <w:sz w:val="28"/>
          <w:szCs w:val="28"/>
        </w:rPr>
        <w:t>отражения этих направлений в различных видах искус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ства. Реализм и модернизм, разнообразие литератур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ных стилей, школ, групп.</w:t>
      </w:r>
    </w:p>
    <w:p w:rsidR="007F7732" w:rsidRPr="00FA1538" w:rsidRDefault="007F7732" w:rsidP="007F773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   Писатели-реалисты начала </w:t>
      </w:r>
      <w:r w:rsidRPr="00FA1538">
        <w:rPr>
          <w:rFonts w:ascii="Times New Roman" w:hAnsi="Times New Roman" w:cs="Times New Roman"/>
          <w:b/>
          <w:bCs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века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14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Иван Алексеевич Бунин.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(3)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Жизнь и творчество. (Об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6"/>
          <w:sz w:val="28"/>
          <w:szCs w:val="28"/>
        </w:rPr>
        <w:t>Стихотворения</w:t>
      </w:r>
      <w:r w:rsidRPr="003E21C1">
        <w:rPr>
          <w:rFonts w:ascii="Times New Roman" w:hAnsi="Times New Roman" w:cs="Times New Roman"/>
          <w:spacing w:val="-6"/>
          <w:sz w:val="28"/>
          <w:szCs w:val="28"/>
        </w:rPr>
        <w:t xml:space="preserve">: </w:t>
      </w:r>
      <w:r w:rsidRPr="003E21C1">
        <w:rPr>
          <w:rFonts w:ascii="Times New Roman" w:hAnsi="Times New Roman" w:cs="Times New Roman"/>
          <w:bCs/>
          <w:iCs/>
          <w:spacing w:val="-6"/>
          <w:sz w:val="28"/>
          <w:szCs w:val="28"/>
        </w:rPr>
        <w:t>«Крещенская ночь», «Собака», «Оди</w:t>
      </w:r>
      <w:r w:rsidRPr="003E21C1">
        <w:rPr>
          <w:rFonts w:ascii="Times New Roman" w:hAnsi="Times New Roman" w:cs="Times New Roman"/>
          <w:bCs/>
          <w:iCs/>
          <w:spacing w:val="-6"/>
          <w:sz w:val="28"/>
          <w:szCs w:val="28"/>
        </w:rPr>
        <w:softHyphen/>
        <w:t>ночество»</w:t>
      </w:r>
      <w:r w:rsidRPr="00FA1538">
        <w:rPr>
          <w:rFonts w:ascii="Times New Roman" w:hAnsi="Times New Roman" w:cs="Times New Roman"/>
          <w:b/>
          <w:bCs/>
          <w:i/>
          <w:iCs/>
          <w:spacing w:val="-6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6"/>
          <w:sz w:val="28"/>
          <w:szCs w:val="28"/>
        </w:rPr>
        <w:t>(возможен выбор трех других стихотворений).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7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Тонкий лиризм пейзажной поэзии Бунина, изыскан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ность словесного рисунка, колорита, сложная гамма на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строений. Философичность и лаконизм поэтической мысли. Традиции русской классической поэзии в лирике</w:t>
      </w:r>
    </w:p>
    <w:p w:rsidR="007F7732" w:rsidRPr="003E21C1" w:rsidRDefault="007F7732" w:rsidP="007F7732">
      <w:pPr>
        <w:shd w:val="clear" w:color="auto" w:fill="FFFFFF"/>
        <w:spacing w:after="0" w:line="240" w:lineRule="auto"/>
        <w:ind w:left="22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6"/>
          <w:sz w:val="28"/>
          <w:szCs w:val="28"/>
        </w:rPr>
        <w:t>Бунина.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firstLine="353"/>
        <w:jc w:val="both"/>
        <w:rPr>
          <w:rFonts w:ascii="Times New Roman" w:hAnsi="Times New Roman" w:cs="Times New Roman"/>
          <w:sz w:val="28"/>
          <w:szCs w:val="28"/>
        </w:rPr>
      </w:pPr>
      <w:r w:rsidRPr="003E21C1">
        <w:rPr>
          <w:rFonts w:ascii="Times New Roman" w:hAnsi="Times New Roman" w:cs="Times New Roman"/>
          <w:spacing w:val="-4"/>
          <w:sz w:val="28"/>
          <w:szCs w:val="28"/>
        </w:rPr>
        <w:t xml:space="preserve">Рассказы: </w:t>
      </w:r>
      <w:r w:rsidRPr="003E21C1">
        <w:rPr>
          <w:rFonts w:ascii="Times New Roman" w:hAnsi="Times New Roman" w:cs="Times New Roman"/>
          <w:bCs/>
          <w:iCs/>
          <w:spacing w:val="-4"/>
          <w:sz w:val="28"/>
          <w:szCs w:val="28"/>
        </w:rPr>
        <w:t xml:space="preserve">«Господин из Сан-Франциско», «Чистый </w:t>
      </w:r>
      <w:r w:rsidRPr="003E21C1">
        <w:rPr>
          <w:rFonts w:ascii="Times New Roman" w:hAnsi="Times New Roman" w:cs="Times New Roman"/>
          <w:bCs/>
          <w:iCs/>
          <w:sz w:val="28"/>
          <w:szCs w:val="28"/>
        </w:rPr>
        <w:t>понедельник».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Своеобразие лирического повествова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ния в прозе И. А. Бунина. Мотив увядания и запустения дворянских гнезд. Предчувствие гибели традиционного крестьянского уклада. Обращение писателя к широчай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шим социально-философским обобщениям в рассказе «Господин из Сан-Франциско». Психологизм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бунинской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прозы и особенности «внешней изобразительности». Те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ма любви в рассказах писателя. Поэтичность женских образов. Мотив памяти и тема России в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бунинской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про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зе. Своеобразие художественной манеры И. А. Бунина.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7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Теория литературы. Психологизм пейзажа в художественной литературе. Рассказ (углубление пред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22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Александр Иванович Куприн.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Жизнь и творчество. </w:t>
      </w:r>
      <w:r w:rsidRPr="00FA1538">
        <w:rPr>
          <w:rFonts w:ascii="Times New Roman" w:hAnsi="Times New Roman" w:cs="Times New Roman"/>
          <w:sz w:val="28"/>
          <w:szCs w:val="28"/>
        </w:rPr>
        <w:t>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Повести </w:t>
      </w:r>
      <w:r w:rsidRPr="003E21C1">
        <w:rPr>
          <w:rFonts w:ascii="Times New Roman" w:hAnsi="Times New Roman" w:cs="Times New Roman"/>
          <w:bCs/>
          <w:iCs/>
          <w:spacing w:val="-2"/>
          <w:sz w:val="28"/>
          <w:szCs w:val="28"/>
        </w:rPr>
        <w:t xml:space="preserve">«Поединок», «Олеся», </w:t>
      </w:r>
      <w:r w:rsidRPr="003E21C1">
        <w:rPr>
          <w:rFonts w:ascii="Times New Roman" w:hAnsi="Times New Roman" w:cs="Times New Roman"/>
          <w:spacing w:val="-2"/>
          <w:sz w:val="28"/>
          <w:szCs w:val="28"/>
        </w:rPr>
        <w:t xml:space="preserve">рассказ </w:t>
      </w:r>
      <w:r w:rsidRPr="003E21C1">
        <w:rPr>
          <w:rFonts w:ascii="Times New Roman" w:hAnsi="Times New Roman" w:cs="Times New Roman"/>
          <w:bCs/>
          <w:iCs/>
          <w:spacing w:val="-2"/>
          <w:sz w:val="28"/>
          <w:szCs w:val="28"/>
        </w:rPr>
        <w:t>«Гранато</w:t>
      </w:r>
      <w:r w:rsidRPr="003E21C1">
        <w:rPr>
          <w:rFonts w:ascii="Times New Roman" w:hAnsi="Times New Roman" w:cs="Times New Roman"/>
          <w:bCs/>
          <w:iCs/>
          <w:spacing w:val="-2"/>
          <w:sz w:val="28"/>
          <w:szCs w:val="28"/>
        </w:rPr>
        <w:softHyphen/>
      </w:r>
      <w:r w:rsidRPr="003E21C1">
        <w:rPr>
          <w:rFonts w:ascii="Times New Roman" w:hAnsi="Times New Roman" w:cs="Times New Roman"/>
          <w:bCs/>
          <w:iCs/>
          <w:sz w:val="28"/>
          <w:szCs w:val="28"/>
        </w:rPr>
        <w:t xml:space="preserve">вый браслет» </w:t>
      </w:r>
      <w:r w:rsidRPr="003E21C1">
        <w:rPr>
          <w:rFonts w:ascii="Times New Roman" w:hAnsi="Times New Roman" w:cs="Times New Roman"/>
          <w:sz w:val="28"/>
          <w:szCs w:val="28"/>
        </w:rPr>
        <w:t>(</w:t>
      </w:r>
      <w:r w:rsidRPr="00FA1538">
        <w:rPr>
          <w:rFonts w:ascii="Times New Roman" w:hAnsi="Times New Roman" w:cs="Times New Roman"/>
          <w:sz w:val="28"/>
          <w:szCs w:val="28"/>
        </w:rPr>
        <w:t>одно из произведений по выбору).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этическое изображение природы в повести «Олеся», богатство духовного мира героини. Мечты Олеси и ре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альная жизнь деревни и ее обитателей. Толстовские традиции в прозе Куприна. Проблема самопознания личности в повести «Поединок». Смысл названия пове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сти. Гуманистическая позиция автора. Трагизм любов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ной темы в повестях «Олеся», «Поединок». Любовь как </w:t>
      </w:r>
      <w:r w:rsidRPr="00FA1538">
        <w:rPr>
          <w:rFonts w:ascii="Times New Roman" w:hAnsi="Times New Roman" w:cs="Times New Roman"/>
          <w:sz w:val="28"/>
          <w:szCs w:val="28"/>
        </w:rPr>
        <w:t>высшая ценность мира в рассказе «Гранатовый брас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лет». Трагическая история любви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Желткова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и пробужде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ние души Веры Шейной. Поэтика рассказа. Символиче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ское звучание детали в прозе Куприна. Роль сюжета в повестях и рассказах писателя. Традиции русской пси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хологической прозы в творчестве А. И. Куприна.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3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литературы. Сюжет и фабула эпическо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го произведения (углубление представлений).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1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Максим Горький.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58"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Рассказ </w:t>
      </w:r>
      <w:r w:rsidRPr="000F1A0B">
        <w:rPr>
          <w:rFonts w:ascii="Times New Roman" w:hAnsi="Times New Roman" w:cs="Times New Roman"/>
          <w:bCs/>
          <w:iCs/>
          <w:sz w:val="28"/>
          <w:szCs w:val="28"/>
        </w:rPr>
        <w:t xml:space="preserve">«Старуха </w:t>
      </w:r>
      <w:proofErr w:type="spellStart"/>
      <w:r w:rsidRPr="000F1A0B">
        <w:rPr>
          <w:rFonts w:ascii="Times New Roman" w:hAnsi="Times New Roman" w:cs="Times New Roman"/>
          <w:bCs/>
          <w:iCs/>
          <w:sz w:val="28"/>
          <w:szCs w:val="28"/>
        </w:rPr>
        <w:t>Изергиль</w:t>
      </w:r>
      <w:proofErr w:type="spellEnd"/>
      <w:r w:rsidRPr="000F1A0B">
        <w:rPr>
          <w:rFonts w:ascii="Times New Roman" w:hAnsi="Times New Roman" w:cs="Times New Roman"/>
          <w:bCs/>
          <w:iCs/>
          <w:sz w:val="28"/>
          <w:szCs w:val="28"/>
        </w:rPr>
        <w:t>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 xml:space="preserve">Романтический пафос и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суровая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правда рассказов М. Горького. </w:t>
      </w:r>
      <w:proofErr w:type="spellStart"/>
      <w:proofErr w:type="gramStart"/>
      <w:r w:rsidRPr="00FA1538">
        <w:rPr>
          <w:rFonts w:ascii="Times New Roman" w:hAnsi="Times New Roman" w:cs="Times New Roman"/>
          <w:sz w:val="28"/>
          <w:szCs w:val="28"/>
        </w:rPr>
        <w:t>Народно-по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этические</w:t>
      </w:r>
      <w:proofErr w:type="spellEnd"/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истоки романтической прозы писателя. Проб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лема героя в рассказах Горького. Смысл противопо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ставления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Данко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Ларры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. Особенности композиции рассказа «Старуха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Изергиль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>».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22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0F1A0B">
        <w:rPr>
          <w:rFonts w:ascii="Times New Roman" w:hAnsi="Times New Roman" w:cs="Times New Roman"/>
          <w:bCs/>
          <w:iCs/>
          <w:sz w:val="28"/>
          <w:szCs w:val="28"/>
        </w:rPr>
        <w:t>«На дне».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Социально-философская драма. Смысл названия произведения. Атмосфера духовного разоб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щения людей. Проблема мнимого и реального преодо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ления унизительного положения, иллюзий и активной мысли, сна и пробуждения души. «Три правды» в пьесе и их трагическое столкновение: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правда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факта (Бубнов), правда утешительной лжи (Лука), правда веры в челове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ка (Сатин). Новаторство Горького-драматурга. Сцениче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ская судьба пьесы.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3" w:right="43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Теория литературы. Социально-философская дра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ма как жанр драматургии (начальные представления).</w:t>
      </w:r>
    </w:p>
    <w:p w:rsidR="007F7732" w:rsidRDefault="007F7732" w:rsidP="000F1A0B">
      <w:pPr>
        <w:shd w:val="clear" w:color="auto" w:fill="FFFFFF"/>
        <w:spacing w:after="0" w:line="240" w:lineRule="auto"/>
        <w:ind w:left="2398" w:right="922" w:hanging="128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Серебряный век русской поэзии</w:t>
      </w:r>
      <w:r w:rsidR="000F1A0B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922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Символизм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«С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таршие символисты»: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Н. Минский, Д. Мережков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>ский, 3. Гиппиус, В. Брюсов, К. Бальмонт, Ф. Соло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>губ</w:t>
      </w:r>
      <w:proofErr w:type="gram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FA1538"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End"/>
      <w:r w:rsidRPr="00FA1538">
        <w:rPr>
          <w:rFonts w:ascii="Times New Roman" w:hAnsi="Times New Roman" w:cs="Times New Roman"/>
          <w:sz w:val="28"/>
          <w:szCs w:val="28"/>
        </w:rPr>
        <w:t>Младосимволисты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»: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А. Белый, А. Блок,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Вяч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Ива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>нов</w:t>
      </w:r>
      <w:proofErr w:type="gram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FA153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>лияние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западноевропейской философии и поэзии на творчество русских символистов. Истоки русского символизма.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Валерий Яковлевич Брюсов. </w:t>
      </w:r>
      <w:r w:rsidRPr="00FA1538">
        <w:rPr>
          <w:rFonts w:ascii="Times New Roman" w:hAnsi="Times New Roman" w:cs="Times New Roman"/>
          <w:sz w:val="28"/>
          <w:szCs w:val="28"/>
        </w:rPr>
        <w:t>Слово о поэте.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50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Стихотворения</w:t>
      </w:r>
      <w:r w:rsidRPr="000F1A0B">
        <w:rPr>
          <w:rFonts w:ascii="Times New Roman" w:hAnsi="Times New Roman" w:cs="Times New Roman"/>
          <w:sz w:val="28"/>
          <w:szCs w:val="28"/>
        </w:rPr>
        <w:t xml:space="preserve">: </w:t>
      </w:r>
      <w:r w:rsidRPr="000F1A0B">
        <w:rPr>
          <w:rFonts w:ascii="Times New Roman" w:hAnsi="Times New Roman" w:cs="Times New Roman"/>
          <w:bCs/>
          <w:iCs/>
          <w:sz w:val="28"/>
          <w:szCs w:val="28"/>
        </w:rPr>
        <w:t>«Творчество», «Юному поэту», «Ка</w:t>
      </w:r>
      <w:r w:rsidRPr="000F1A0B">
        <w:rPr>
          <w:rFonts w:ascii="Times New Roman" w:hAnsi="Times New Roman" w:cs="Times New Roman"/>
          <w:bCs/>
          <w:iCs/>
          <w:sz w:val="28"/>
          <w:szCs w:val="28"/>
        </w:rPr>
        <w:softHyphen/>
        <w:t>менщик», «Грядущие гунны».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Возможен выбор других стихотворений. Брюсов как основоположник символизма в русской поэзии. Сквозные темы поэзии Брюсова — ур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банизм, история, смена культур, мотивы научной поэзии. Рационализм,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отточенность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образов и стиля.</w:t>
      </w:r>
    </w:p>
    <w:p w:rsidR="007F7732" w:rsidRPr="00FA1538" w:rsidRDefault="007F7732" w:rsidP="007F773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Константин Дмитриевич Бальмонт. </w:t>
      </w:r>
      <w:r w:rsidRPr="00FA1538">
        <w:rPr>
          <w:rFonts w:ascii="Times New Roman" w:hAnsi="Times New Roman" w:cs="Times New Roman"/>
          <w:sz w:val="28"/>
          <w:szCs w:val="28"/>
        </w:rPr>
        <w:t>Слово о поэте. Стихотворения (три стихотворения по выбору учителя и учащихся). Шумный успех ранних книг К. Бальмонта</w:t>
      </w:r>
      <w:r w:rsidRPr="000F1A0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F1A0B">
        <w:rPr>
          <w:rFonts w:ascii="Times New Roman" w:hAnsi="Times New Roman" w:cs="Times New Roman"/>
          <w:b/>
          <w:iCs/>
          <w:sz w:val="28"/>
          <w:szCs w:val="28"/>
        </w:rPr>
        <w:t>«</w:t>
      </w:r>
      <w:r w:rsidRPr="00724EE9">
        <w:rPr>
          <w:rFonts w:ascii="Times New Roman" w:hAnsi="Times New Roman" w:cs="Times New Roman"/>
          <w:iCs/>
          <w:sz w:val="28"/>
          <w:szCs w:val="28"/>
        </w:rPr>
        <w:t>Бу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дем как солнце»,  «Только любовь»,  «</w:t>
      </w:r>
      <w:proofErr w:type="spellStart"/>
      <w:r w:rsidRPr="00724EE9">
        <w:rPr>
          <w:rFonts w:ascii="Times New Roman" w:hAnsi="Times New Roman" w:cs="Times New Roman"/>
          <w:bCs/>
          <w:iCs/>
          <w:sz w:val="28"/>
          <w:szCs w:val="28"/>
        </w:rPr>
        <w:t>Семицветник</w:t>
      </w:r>
      <w:proofErr w:type="spellEnd"/>
      <w:r w:rsidRPr="00724EE9">
        <w:rPr>
          <w:rFonts w:ascii="Times New Roman" w:hAnsi="Times New Roman" w:cs="Times New Roman"/>
          <w:bCs/>
          <w:iCs/>
          <w:sz w:val="28"/>
          <w:szCs w:val="28"/>
        </w:rPr>
        <w:t>».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9" w:right="7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lastRenderedPageBreak/>
        <w:t xml:space="preserve">Поэзия как выразительница «говора стихий».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Цветопись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и звукопись поэзии Бальмонта. Интерес к </w:t>
      </w:r>
      <w:proofErr w:type="spellStart"/>
      <w:proofErr w:type="gramStart"/>
      <w:r w:rsidRPr="00FA1538">
        <w:rPr>
          <w:rFonts w:ascii="Times New Roman" w:hAnsi="Times New Roman" w:cs="Times New Roman"/>
          <w:sz w:val="28"/>
          <w:szCs w:val="28"/>
        </w:rPr>
        <w:t>древнеславян-скому</w:t>
      </w:r>
      <w:proofErr w:type="spellEnd"/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фольклору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(«Злые чары», «Жар-птица»).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Тема России в эмигрантской лирике Бальмонта.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7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Андрей Белый (Б. Н. Бугаев). </w:t>
      </w:r>
      <w:r w:rsidRPr="00FA1538">
        <w:rPr>
          <w:rFonts w:ascii="Times New Roman" w:hAnsi="Times New Roman" w:cs="Times New Roman"/>
          <w:sz w:val="28"/>
          <w:szCs w:val="28"/>
        </w:rPr>
        <w:t>Слово о поэте. Сти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хотворения (три стихотворения по выбору учителя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r w:rsidRPr="00FA1538">
        <w:rPr>
          <w:rFonts w:ascii="Times New Roman" w:hAnsi="Times New Roman" w:cs="Times New Roman"/>
          <w:sz w:val="28"/>
          <w:szCs w:val="28"/>
        </w:rPr>
        <w:t>учащихся). Влияние философии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>л. Соловьева на миро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воззрение А. Белого. Ликующее мироощущение (сбор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ник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 xml:space="preserve">«Золото в лазури»). </w:t>
      </w:r>
      <w:r w:rsidRPr="00724EE9">
        <w:rPr>
          <w:rFonts w:ascii="Times New Roman" w:hAnsi="Times New Roman" w:cs="Times New Roman"/>
          <w:sz w:val="28"/>
          <w:szCs w:val="28"/>
        </w:rPr>
        <w:t xml:space="preserve">Резкая смена ощущения мира художником (сборник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«Пепел»).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 xml:space="preserve">Философские раздумья поэта (сборник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«Урна»).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Акмеизм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14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Статья Н. </w:t>
      </w:r>
      <w:r w:rsidRPr="00724EE9">
        <w:rPr>
          <w:rFonts w:ascii="Times New Roman" w:hAnsi="Times New Roman" w:cs="Times New Roman"/>
          <w:sz w:val="28"/>
          <w:szCs w:val="28"/>
        </w:rPr>
        <w:t xml:space="preserve">Гумилева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«Наследие символизма и акме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softHyphen/>
        <w:t>изм»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как декларация акмеизма. Западноевропейские и отечественные истоки акмеизма. Обзор раннего творче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ства Н. Гумилева, С. Городецкого, А. Ахматовой, О. Ман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дельштама, М. Кузмина 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82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Николай Степанович Гумилев. </w:t>
      </w:r>
      <w:r w:rsidRPr="00FA1538">
        <w:rPr>
          <w:rFonts w:ascii="Times New Roman" w:hAnsi="Times New Roman" w:cs="Times New Roman"/>
          <w:sz w:val="28"/>
          <w:szCs w:val="28"/>
        </w:rPr>
        <w:t>Слово о поэте.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«Жираф», «Озеро Чад», «Ста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softHyphen/>
        <w:t xml:space="preserve">рый Конквистадор», </w:t>
      </w:r>
      <w:r w:rsidRPr="00724EE9">
        <w:rPr>
          <w:rFonts w:ascii="Times New Roman" w:hAnsi="Times New Roman" w:cs="Times New Roman"/>
          <w:sz w:val="28"/>
          <w:szCs w:val="28"/>
        </w:rPr>
        <w:t xml:space="preserve">цикл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 xml:space="preserve">«Капитаны», «Волшебная скрипка», «Заблудившийся трамвай» </w:t>
      </w:r>
      <w:r w:rsidRPr="00724EE9">
        <w:rPr>
          <w:rFonts w:ascii="Times New Roman" w:hAnsi="Times New Roman" w:cs="Times New Roman"/>
          <w:sz w:val="28"/>
          <w:szCs w:val="28"/>
        </w:rPr>
        <w:t>(или другие стихотворения по выбору учителя и учащихся). Роман</w:t>
      </w:r>
      <w:r w:rsidRPr="00724EE9">
        <w:rPr>
          <w:rFonts w:ascii="Times New Roman" w:hAnsi="Times New Roman" w:cs="Times New Roman"/>
          <w:sz w:val="28"/>
          <w:szCs w:val="28"/>
        </w:rPr>
        <w:softHyphen/>
        <w:t>тический герой</w:t>
      </w:r>
      <w:r w:rsidRPr="00FA1538">
        <w:rPr>
          <w:rFonts w:ascii="Times New Roman" w:hAnsi="Times New Roman" w:cs="Times New Roman"/>
          <w:sz w:val="28"/>
          <w:szCs w:val="28"/>
        </w:rPr>
        <w:t xml:space="preserve"> лирики Гумилева. Яркость, празднич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ность восприятия мира. Активность, действенность позиции героя, неприятие серости, обыденности суще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ствования. Трагическая судьба поэта после революции. Влияние поэтических образов и ритмов Гумилева на русскую поэзию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Футуризм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9" w:right="7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Манифесты футуризма. Отрицание литературных тра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диций, абсолютизация самоценного, «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самовитого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» слова. Урбанизм поэзии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будетлян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Группы футуристов: эгофуту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ристы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(Игорь Северянин </w:t>
      </w:r>
      <w:r w:rsidRPr="00FA1538">
        <w:rPr>
          <w:rFonts w:ascii="Times New Roman" w:hAnsi="Times New Roman" w:cs="Times New Roman"/>
          <w:sz w:val="28"/>
          <w:szCs w:val="28"/>
        </w:rPr>
        <w:t xml:space="preserve">и др.),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кубофутуристы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(В. Мая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ковский, Д.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Бурлюк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>, В. Хлебников, Вас.</w:t>
      </w:r>
      <w:proofErr w:type="gram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Каменский), </w:t>
      </w:r>
      <w:r w:rsidRPr="00FA1538">
        <w:rPr>
          <w:rFonts w:ascii="Times New Roman" w:hAnsi="Times New Roman" w:cs="Times New Roman"/>
          <w:sz w:val="28"/>
          <w:szCs w:val="28"/>
        </w:rPr>
        <w:t xml:space="preserve">«Центрифуга»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(Б. Пастернак, Н. Асеев </w:t>
      </w:r>
      <w:r w:rsidRPr="00FA1538">
        <w:rPr>
          <w:rFonts w:ascii="Times New Roman" w:hAnsi="Times New Roman" w:cs="Times New Roman"/>
          <w:sz w:val="28"/>
          <w:szCs w:val="28"/>
        </w:rPr>
        <w:t>и др.).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Западно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европейский и русский футуризм. Преодоление футуриз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ма крупнейшими его представителями.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7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Игорь Северянин (И. В. Лотарев).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Стихотворения из сборников</w:t>
      </w:r>
      <w:r w:rsidRPr="00724EE9">
        <w:rPr>
          <w:rFonts w:ascii="Times New Roman" w:hAnsi="Times New Roman" w:cs="Times New Roman"/>
          <w:sz w:val="28"/>
          <w:szCs w:val="28"/>
        </w:rPr>
        <w:t xml:space="preserve">: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«Громокипящий ку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softHyphen/>
        <w:t xml:space="preserve">бок», </w:t>
      </w:r>
      <w:r w:rsidRPr="00724EE9">
        <w:rPr>
          <w:rFonts w:ascii="Times New Roman" w:hAnsi="Times New Roman" w:cs="Times New Roman"/>
          <w:iCs/>
          <w:sz w:val="28"/>
          <w:szCs w:val="28"/>
        </w:rPr>
        <w:t>«Ананасы в шампанском», «Романтические ро</w:t>
      </w:r>
      <w:r w:rsidRPr="00724EE9">
        <w:rPr>
          <w:rFonts w:ascii="Times New Roman" w:hAnsi="Times New Roman" w:cs="Times New Roman"/>
          <w:iCs/>
          <w:sz w:val="28"/>
          <w:szCs w:val="28"/>
        </w:rPr>
        <w:softHyphen/>
        <w:t xml:space="preserve">зы», </w:t>
      </w:r>
      <w:r w:rsidRPr="00724EE9">
        <w:rPr>
          <w:rFonts w:ascii="Times New Roman" w:hAnsi="Times New Roman" w:cs="Times New Roman"/>
          <w:bCs/>
          <w:iCs/>
          <w:sz w:val="28"/>
          <w:szCs w:val="28"/>
        </w:rPr>
        <w:t>«Медальоны»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(три стихотворения по выбору учи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теля и учащихся). Поиски новых поэтических форм. Фантазия автора как сущность поэтического творчест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ва. Поэтические неологизмы Северянина. Грезы и иро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ния поэта.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1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3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Символизм. Акмеизм. Фу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туризм (начальные представления).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1"/>
          <w:sz w:val="28"/>
          <w:szCs w:val="28"/>
        </w:rPr>
        <w:t>Изобразительно-выразительные средства художест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>венной литературы: тропы, синтаксические фигуры, зву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копись (углубление и закрепление представлений).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7" w:firstLine="346"/>
        <w:jc w:val="right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Александр Александрович Блок.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ство. (Обзор.)</w:t>
      </w:r>
    </w:p>
    <w:p w:rsidR="007F7732" w:rsidRPr="004D072D" w:rsidRDefault="007F7732" w:rsidP="007F7732">
      <w:pPr>
        <w:shd w:val="clear" w:color="auto" w:fill="FFFFFF"/>
        <w:spacing w:after="0" w:line="240" w:lineRule="auto"/>
        <w:ind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724EE9">
        <w:rPr>
          <w:rFonts w:ascii="Times New Roman" w:hAnsi="Times New Roman" w:cs="Times New Roman"/>
          <w:iCs/>
          <w:sz w:val="28"/>
          <w:szCs w:val="28"/>
        </w:rPr>
        <w:t>«Незнакомка», «Россия», «Ночь, улица, фонарь, аптека...», «</w:t>
      </w:r>
      <w:r w:rsidRPr="004D072D">
        <w:rPr>
          <w:rFonts w:ascii="Times New Roman" w:hAnsi="Times New Roman" w:cs="Times New Roman"/>
          <w:iCs/>
          <w:sz w:val="28"/>
          <w:szCs w:val="28"/>
        </w:rPr>
        <w:t xml:space="preserve">В ресторане», «Река раскинулась. Течет, грустит лениво...» </w:t>
      </w:r>
      <w:r w:rsidRPr="004D072D">
        <w:rPr>
          <w:rFonts w:ascii="Times New Roman" w:hAnsi="Times New Roman" w:cs="Times New Roman"/>
          <w:sz w:val="28"/>
          <w:szCs w:val="28"/>
        </w:rPr>
        <w:t xml:space="preserve">(из цикла </w:t>
      </w:r>
      <w:r w:rsidRPr="004D072D">
        <w:rPr>
          <w:rFonts w:ascii="Times New Roman" w:hAnsi="Times New Roman" w:cs="Times New Roman"/>
          <w:iCs/>
          <w:sz w:val="28"/>
          <w:szCs w:val="28"/>
        </w:rPr>
        <w:t xml:space="preserve">«На </w:t>
      </w:r>
      <w:r w:rsidRPr="004D072D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поле Куликовом»), «На железной дороге» </w:t>
      </w:r>
      <w:r w:rsidRPr="004D072D">
        <w:rPr>
          <w:rFonts w:ascii="Times New Roman" w:hAnsi="Times New Roman" w:cs="Times New Roman"/>
          <w:sz w:val="28"/>
          <w:szCs w:val="28"/>
        </w:rPr>
        <w:t>(указанные произведения обязательны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4D072D">
        <w:rPr>
          <w:rFonts w:ascii="Times New Roman" w:hAnsi="Times New Roman" w:cs="Times New Roman"/>
          <w:iCs/>
          <w:sz w:val="28"/>
          <w:szCs w:val="28"/>
        </w:rPr>
        <w:t>«Вхожу я в темные храмы...», «Фабрика», «Когда вы стоите на моем пути...».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(Возможен выбор других стихотворений.)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7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Литературные и философские пристрастия юного поэта. Влияние Жуковского, Фета, Полонского, фило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софии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л. Соловьева. Темы и образы ранней поэзии: </w:t>
      </w:r>
      <w:r w:rsidRPr="004D072D">
        <w:rPr>
          <w:rFonts w:ascii="Times New Roman" w:hAnsi="Times New Roman" w:cs="Times New Roman"/>
          <w:iCs/>
          <w:sz w:val="28"/>
          <w:szCs w:val="28"/>
        </w:rPr>
        <w:t>«Стихи о Прекрасной Даме».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Романтический мир раннего Блока. Музыкальность поэзии Блока, ритмы и интонации. Блок и символизм. Образы «страшного ми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ра», идеал и действительность в художественном мире </w:t>
      </w:r>
      <w:r w:rsidRPr="00FA1538">
        <w:rPr>
          <w:rFonts w:ascii="Times New Roman" w:hAnsi="Times New Roman" w:cs="Times New Roman"/>
          <w:sz w:val="28"/>
          <w:szCs w:val="28"/>
        </w:rPr>
        <w:t xml:space="preserve">поэта. Тема Родины в поэзии Блока. Исторический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путь России в цикле «На поле Куликовом». Поэт и ре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волюция.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7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Поэма </w:t>
      </w:r>
      <w:r w:rsidRPr="004D072D">
        <w:rPr>
          <w:rFonts w:ascii="Times New Roman" w:hAnsi="Times New Roman" w:cs="Times New Roman"/>
          <w:bCs/>
          <w:iCs/>
          <w:spacing w:val="-3"/>
          <w:sz w:val="28"/>
          <w:szCs w:val="28"/>
        </w:rPr>
        <w:t>«Двенадцать».</w:t>
      </w:r>
      <w:r w:rsidRPr="00FA1538">
        <w:rPr>
          <w:rFonts w:ascii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История создания поэмы и ее </w:t>
      </w:r>
      <w:r w:rsidRPr="00FA1538">
        <w:rPr>
          <w:rFonts w:ascii="Times New Roman" w:hAnsi="Times New Roman" w:cs="Times New Roman"/>
          <w:sz w:val="28"/>
          <w:szCs w:val="28"/>
        </w:rPr>
        <w:t>восприятие современниками. Многоплановость, слож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ность художественного мира поэмы.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Символическое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и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конкретно-реалистическое в поэме. Гармония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несочета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>емого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в языковой и музыкальной стихиях произведения. </w:t>
      </w:r>
      <w:r w:rsidRPr="00FA1538">
        <w:rPr>
          <w:rFonts w:ascii="Times New Roman" w:hAnsi="Times New Roman" w:cs="Times New Roman"/>
          <w:sz w:val="28"/>
          <w:szCs w:val="28"/>
        </w:rPr>
        <w:t>Герои поэмы, сюжет, композиция. Авторская позиция и способы ее выражения в поэме. Многозначность фина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ла. Неутихающая полемика вокруг поэмы. Влияние Бло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ка на русскую поэзию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173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8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3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Лирический цикл (стихо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творений). Верлибр (свободный стих). Авторская пози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ция и способы ее выражения в произведении (развитие представлений).</w:t>
      </w:r>
    </w:p>
    <w:p w:rsidR="007F7732" w:rsidRPr="00FA1538" w:rsidRDefault="007F7732" w:rsidP="004D072D">
      <w:pPr>
        <w:shd w:val="clear" w:color="auto" w:fill="FFFFFF"/>
        <w:spacing w:after="0" w:line="240" w:lineRule="auto"/>
        <w:ind w:left="1519" w:right="164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Новокрестьянская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поэзия (Обзор)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82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Николай Алексеевич Клюев.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творчество.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3" w:right="115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4D072D">
        <w:rPr>
          <w:rFonts w:ascii="Times New Roman" w:hAnsi="Times New Roman" w:cs="Times New Roman"/>
          <w:iCs/>
          <w:sz w:val="28"/>
          <w:szCs w:val="28"/>
        </w:rPr>
        <w:t>«</w:t>
      </w:r>
      <w:proofErr w:type="spellStart"/>
      <w:r w:rsidRPr="004D072D">
        <w:rPr>
          <w:rFonts w:ascii="Times New Roman" w:hAnsi="Times New Roman" w:cs="Times New Roman"/>
          <w:iCs/>
          <w:sz w:val="28"/>
          <w:szCs w:val="28"/>
        </w:rPr>
        <w:t>Рожество</w:t>
      </w:r>
      <w:proofErr w:type="spellEnd"/>
      <w:r w:rsidRPr="004D072D">
        <w:rPr>
          <w:rFonts w:ascii="Times New Roman" w:hAnsi="Times New Roman" w:cs="Times New Roman"/>
          <w:iCs/>
          <w:sz w:val="28"/>
          <w:szCs w:val="28"/>
        </w:rPr>
        <w:t xml:space="preserve"> избы», «Вы обещали нам сады...», «Я посвященный от народа...».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жен выбор трех других стихотворений.) Духовные и поэтические истоки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новокрестьянской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поэзии: русский фольклор, древнерусская книжность, традиции Кольцо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ва, Никитина,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Майкова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Мея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и др. Интерес к художест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венному богатству славянского фольклора. Клюев и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Блок. Клюев и Есенин. Полемика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новокрестьянских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поэ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тов с пролетарской поэзией. Художественные и идей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но-нравственные аспекты этой полемики.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94" w:right="101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Сергей Александрович Есенин. </w:t>
      </w:r>
      <w:r>
        <w:rPr>
          <w:rFonts w:ascii="Times New Roman" w:hAnsi="Times New Roman" w:cs="Times New Roman"/>
          <w:b/>
          <w:bCs/>
          <w:sz w:val="28"/>
          <w:szCs w:val="28"/>
        </w:rPr>
        <w:t>(6)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01" w:right="72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4D072D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4D072D">
        <w:rPr>
          <w:rFonts w:ascii="Times New Roman" w:hAnsi="Times New Roman" w:cs="Times New Roman"/>
          <w:iCs/>
          <w:sz w:val="28"/>
          <w:szCs w:val="28"/>
        </w:rPr>
        <w:t>«Гой ты, Русь моя родная!..», «Не бродить, не мять в кустах багряных...», «Мы теперь уходим понемногу...», «Письмо матери», «Спит ко</w:t>
      </w:r>
      <w:r w:rsidRPr="004D072D">
        <w:rPr>
          <w:rFonts w:ascii="Times New Roman" w:hAnsi="Times New Roman" w:cs="Times New Roman"/>
          <w:iCs/>
          <w:sz w:val="28"/>
          <w:szCs w:val="28"/>
        </w:rPr>
        <w:softHyphen/>
        <w:t>выль. Равнина дорогая...», «</w:t>
      </w:r>
      <w:proofErr w:type="spellStart"/>
      <w:r w:rsidRPr="004D072D">
        <w:rPr>
          <w:rFonts w:ascii="Times New Roman" w:hAnsi="Times New Roman" w:cs="Times New Roman"/>
          <w:iCs/>
          <w:sz w:val="28"/>
          <w:szCs w:val="28"/>
        </w:rPr>
        <w:t>Шаганэ</w:t>
      </w:r>
      <w:proofErr w:type="spellEnd"/>
      <w:r w:rsidRPr="004D072D">
        <w:rPr>
          <w:rFonts w:ascii="Times New Roman" w:hAnsi="Times New Roman" w:cs="Times New Roman"/>
          <w:iCs/>
          <w:sz w:val="28"/>
          <w:szCs w:val="28"/>
        </w:rPr>
        <w:t xml:space="preserve"> ты моя, </w:t>
      </w:r>
      <w:proofErr w:type="spellStart"/>
      <w:r w:rsidRPr="004D072D">
        <w:rPr>
          <w:rFonts w:ascii="Times New Roman" w:hAnsi="Times New Roman" w:cs="Times New Roman"/>
          <w:iCs/>
          <w:sz w:val="28"/>
          <w:szCs w:val="28"/>
        </w:rPr>
        <w:t>Ша-ганэ</w:t>
      </w:r>
      <w:proofErr w:type="spellEnd"/>
      <w:r w:rsidRPr="004D072D">
        <w:rPr>
          <w:rFonts w:ascii="Times New Roman" w:hAnsi="Times New Roman" w:cs="Times New Roman"/>
          <w:iCs/>
          <w:sz w:val="28"/>
          <w:szCs w:val="28"/>
        </w:rPr>
        <w:t xml:space="preserve">!..», «Не жалею, не зову, не плачу...», «Русь </w:t>
      </w:r>
      <w:r w:rsidRPr="004D072D">
        <w:rPr>
          <w:rFonts w:ascii="Times New Roman" w:hAnsi="Times New Roman" w:cs="Times New Roman"/>
          <w:bCs/>
          <w:iCs/>
          <w:spacing w:val="-4"/>
          <w:sz w:val="28"/>
          <w:szCs w:val="28"/>
        </w:rPr>
        <w:t>советская», «Сорокоуст»</w:t>
      </w:r>
      <w:r w:rsidRPr="00FA1538">
        <w:rPr>
          <w:rFonts w:ascii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t xml:space="preserve">(указанные произведения </w:t>
      </w:r>
      <w:r w:rsidRPr="00FA1538">
        <w:rPr>
          <w:rFonts w:ascii="Times New Roman" w:hAnsi="Times New Roman" w:cs="Times New Roman"/>
          <w:sz w:val="28"/>
          <w:szCs w:val="28"/>
        </w:rPr>
        <w:t>обязательны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37" w:right="58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4D072D">
        <w:rPr>
          <w:rFonts w:ascii="Times New Roman" w:hAnsi="Times New Roman" w:cs="Times New Roman"/>
          <w:iCs/>
          <w:sz w:val="28"/>
          <w:szCs w:val="28"/>
        </w:rPr>
        <w:t>«Я покинул родимый дом...», «Собаке Качалова», «Клен ты мой опавший, клен заледенелый...».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можен выбор трех других стихотворений.)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51" w:right="22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Всепроникающий лиризм — специфика поэзии Есе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нина. Россия, Русь как главная тема всего его твор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чества. Идея «узловой завязи» природы и человека. </w:t>
      </w:r>
      <w:proofErr w:type="spellStart"/>
      <w:proofErr w:type="gramStart"/>
      <w:r w:rsidRPr="00FA1538">
        <w:rPr>
          <w:rFonts w:ascii="Times New Roman" w:hAnsi="Times New Roman" w:cs="Times New Roman"/>
          <w:sz w:val="28"/>
          <w:szCs w:val="28"/>
        </w:rPr>
        <w:t>Народно-поэтические</w:t>
      </w:r>
      <w:proofErr w:type="spellEnd"/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истоки есенинской поэзии. Пе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сенная </w:t>
      </w:r>
      <w:r w:rsidRPr="00FA1538">
        <w:rPr>
          <w:rFonts w:ascii="Times New Roman" w:hAnsi="Times New Roman" w:cs="Times New Roman"/>
          <w:sz w:val="28"/>
          <w:szCs w:val="28"/>
        </w:rPr>
        <w:lastRenderedPageBreak/>
        <w:t>основа его поэтики. Традиции Пушкина и Коль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цова, влияние Блока и Клюева. Любовная тема в лирике Есенина.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Исповедальность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стихотворных посланий род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ным и любимым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-л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>юдям.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87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Есенин и имажинизм. Богатство поэтического языка.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Цветопись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в поэзии Есенина. Сквозные образы есенин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ской лирики. Трагическое восприятие революционной  ломки традиционного уклада русской деревни. Пушкин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ские мотивы в развитии темы быстротечности человече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ского бытия. Поэтика есенинского цикла </w:t>
      </w:r>
      <w:r w:rsidRPr="004D072D">
        <w:rPr>
          <w:rFonts w:ascii="Times New Roman" w:hAnsi="Times New Roman" w:cs="Times New Roman"/>
          <w:bCs/>
          <w:iCs/>
          <w:sz w:val="28"/>
          <w:szCs w:val="28"/>
        </w:rPr>
        <w:t>(«Персидские мотивы»).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58" w:right="7" w:firstLine="324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Теория литературы.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Фольклоризм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литературы </w:t>
      </w:r>
      <w:r w:rsidRPr="00FA1538">
        <w:rPr>
          <w:rFonts w:ascii="Times New Roman" w:hAnsi="Times New Roman" w:cs="Times New Roman"/>
          <w:spacing w:val="-5"/>
          <w:sz w:val="28"/>
          <w:szCs w:val="28"/>
        </w:rPr>
        <w:t>(углубление понятия). Имажинизм. Лирический стихотвор</w:t>
      </w:r>
      <w:r w:rsidRPr="00FA1538">
        <w:rPr>
          <w:rFonts w:ascii="Times New Roman" w:hAnsi="Times New Roman" w:cs="Times New Roman"/>
          <w:spacing w:val="-5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ный цикл (углубление понятия). Биографическая основа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литературного произведения (углубление понятия).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58" w:right="7" w:firstLine="324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Литература 20-х годов </w:t>
      </w:r>
      <w:r w:rsidRPr="00FA1538">
        <w:rPr>
          <w:rFonts w:ascii="Times New Roman" w:hAnsi="Times New Roman" w:cs="Times New Roman"/>
          <w:b/>
          <w:bCs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века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58" w:right="29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Обзор с монографическим изучением одного-двух произведений (по выбору учителя и учащихся).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3" w:right="29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4"/>
          <w:sz w:val="28"/>
          <w:szCs w:val="28"/>
        </w:rPr>
        <w:t xml:space="preserve">Общая характеристика литературного процесса. </w:t>
      </w:r>
      <w:proofErr w:type="gramStart"/>
      <w:r w:rsidRPr="00FA1538">
        <w:rPr>
          <w:rFonts w:ascii="Times New Roman" w:hAnsi="Times New Roman" w:cs="Times New Roman"/>
          <w:spacing w:val="-4"/>
          <w:sz w:val="28"/>
          <w:szCs w:val="28"/>
        </w:rPr>
        <w:t>Лите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7"/>
          <w:sz w:val="28"/>
          <w:szCs w:val="28"/>
        </w:rPr>
        <w:t xml:space="preserve">ратурные объединения </w:t>
      </w:r>
      <w:r w:rsidRPr="004D072D">
        <w:rPr>
          <w:rFonts w:ascii="Times New Roman" w:hAnsi="Times New Roman" w:cs="Times New Roman"/>
          <w:iCs/>
          <w:spacing w:val="-7"/>
          <w:sz w:val="28"/>
          <w:szCs w:val="28"/>
        </w:rPr>
        <w:t xml:space="preserve">(«Пролеткульт», «Кузница», ЛЕФ, </w:t>
      </w:r>
      <w:r w:rsidRPr="004D072D">
        <w:rPr>
          <w:rFonts w:ascii="Times New Roman" w:hAnsi="Times New Roman" w:cs="Times New Roman"/>
          <w:iCs/>
          <w:spacing w:val="-8"/>
          <w:sz w:val="28"/>
          <w:szCs w:val="28"/>
        </w:rPr>
        <w:t>«Перевал», конструктивисты, ОБЭРИУ, «</w:t>
      </w:r>
      <w:proofErr w:type="spellStart"/>
      <w:r w:rsidRPr="004D072D">
        <w:rPr>
          <w:rFonts w:ascii="Times New Roman" w:hAnsi="Times New Roman" w:cs="Times New Roman"/>
          <w:iCs/>
          <w:spacing w:val="-8"/>
          <w:sz w:val="28"/>
          <w:szCs w:val="28"/>
        </w:rPr>
        <w:t>Серапионовы</w:t>
      </w:r>
      <w:proofErr w:type="spellEnd"/>
      <w:r w:rsidRPr="004D072D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 </w:t>
      </w:r>
      <w:r w:rsidRPr="004D072D">
        <w:rPr>
          <w:rFonts w:ascii="Times New Roman" w:hAnsi="Times New Roman" w:cs="Times New Roman"/>
          <w:iCs/>
          <w:sz w:val="28"/>
          <w:szCs w:val="28"/>
        </w:rPr>
        <w:t xml:space="preserve">братья» </w:t>
      </w:r>
      <w:r w:rsidRPr="004D072D">
        <w:rPr>
          <w:rFonts w:ascii="Times New Roman" w:hAnsi="Times New Roman" w:cs="Times New Roman"/>
          <w:sz w:val="28"/>
          <w:szCs w:val="28"/>
        </w:rPr>
        <w:t>и др.).</w:t>
      </w:r>
      <w:proofErr w:type="gramEnd"/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36" w:firstLine="33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Тема России и революции: трагическое осмысление 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темы в творчестве поэтов старшего поколения 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(А. Блок,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3.</w:t>
      </w:r>
      <w:proofErr w:type="gramEnd"/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proofErr w:type="gramStart"/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Гиппиус, А. Белый, В. Ходасевич, И. Бунин, Д. Ме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softHyphen/>
        <w:t>режковский, А. Ахматова, М. Цветаева, О. Мандель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штам </w:t>
      </w:r>
      <w:r w:rsidRPr="00FA1538">
        <w:rPr>
          <w:rFonts w:ascii="Times New Roman" w:hAnsi="Times New Roman" w:cs="Times New Roman"/>
          <w:sz w:val="28"/>
          <w:szCs w:val="28"/>
        </w:rPr>
        <w:t>и др.).</w:t>
      </w:r>
      <w:proofErr w:type="gramEnd"/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58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Поиски поэтического языка новой эпохи, экспери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менты со словом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(В. Хлебников,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поэты-обэриуты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>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50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Тема революции и Гражданской войны в творчестве писателей нового поколения </w:t>
      </w:r>
      <w:r w:rsidRPr="004D072D">
        <w:rPr>
          <w:rFonts w:ascii="Times New Roman" w:hAnsi="Times New Roman" w:cs="Times New Roman"/>
          <w:bCs/>
          <w:iCs/>
          <w:sz w:val="28"/>
          <w:szCs w:val="28"/>
        </w:rPr>
        <w:t>(«Конармия»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И. Бабеля, </w:t>
      </w:r>
      <w:r w:rsidRPr="004D072D">
        <w:rPr>
          <w:rFonts w:ascii="Times New Roman" w:hAnsi="Times New Roman" w:cs="Times New Roman"/>
          <w:bCs/>
          <w:iCs/>
          <w:spacing w:val="-4"/>
          <w:sz w:val="28"/>
          <w:szCs w:val="28"/>
        </w:rPr>
        <w:t>«Россия, кровью умытая»</w:t>
      </w:r>
      <w:r w:rsidRPr="00FA1538">
        <w:rPr>
          <w:rFonts w:ascii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4"/>
          <w:sz w:val="28"/>
          <w:szCs w:val="28"/>
        </w:rPr>
        <w:t xml:space="preserve">А. Веселого, </w:t>
      </w:r>
      <w:r w:rsidRPr="00FA1538">
        <w:rPr>
          <w:rFonts w:ascii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«Разгром»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А. Фадеева). </w:t>
      </w:r>
      <w:r w:rsidRPr="00FA1538">
        <w:rPr>
          <w:rFonts w:ascii="Times New Roman" w:hAnsi="Times New Roman" w:cs="Times New Roman"/>
          <w:sz w:val="28"/>
          <w:szCs w:val="28"/>
        </w:rPr>
        <w:t>Трагизм восприятия революционных со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бытий прозаиками старшего поколения </w:t>
      </w:r>
      <w:r w:rsidRPr="004D072D">
        <w:rPr>
          <w:rFonts w:ascii="Times New Roman" w:hAnsi="Times New Roman" w:cs="Times New Roman"/>
          <w:bCs/>
          <w:iCs/>
          <w:spacing w:val="-1"/>
          <w:sz w:val="28"/>
          <w:szCs w:val="28"/>
        </w:rPr>
        <w:t>(«Плачи»</w:t>
      </w:r>
      <w:r w:rsidRPr="00FA1538">
        <w:rPr>
          <w:rFonts w:ascii="Times New Roman" w:hAnsi="Times New Roman" w:cs="Times New Roman"/>
          <w:b/>
          <w:bCs/>
          <w:i/>
          <w:iCs/>
          <w:spacing w:val="-1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А. Ре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мизова </w:t>
      </w:r>
      <w:r w:rsidRPr="00FA1538">
        <w:rPr>
          <w:rFonts w:ascii="Times New Roman" w:hAnsi="Times New Roman" w:cs="Times New Roman"/>
          <w:sz w:val="28"/>
          <w:szCs w:val="28"/>
        </w:rPr>
        <w:t>как жанр лирической орнаментальной прозы</w:t>
      </w:r>
      <w:r w:rsidRPr="004D072D">
        <w:rPr>
          <w:rFonts w:ascii="Times New Roman" w:hAnsi="Times New Roman" w:cs="Times New Roman"/>
          <w:sz w:val="28"/>
          <w:szCs w:val="28"/>
        </w:rPr>
        <w:t xml:space="preserve">; </w:t>
      </w:r>
      <w:r w:rsidRPr="004D072D">
        <w:rPr>
          <w:rFonts w:ascii="Times New Roman" w:hAnsi="Times New Roman" w:cs="Times New Roman"/>
          <w:bCs/>
          <w:iCs/>
          <w:spacing w:val="-3"/>
          <w:sz w:val="28"/>
          <w:szCs w:val="28"/>
        </w:rPr>
        <w:t>«Солнце мертвых»</w:t>
      </w:r>
      <w:r w:rsidRPr="00FA1538">
        <w:rPr>
          <w:rFonts w:ascii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И. Шмелева). 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Поиски нового героя эпохи </w:t>
      </w:r>
      <w:r w:rsidRPr="004D072D">
        <w:rPr>
          <w:rFonts w:ascii="Times New Roman" w:hAnsi="Times New Roman" w:cs="Times New Roman"/>
          <w:bCs/>
          <w:iCs/>
          <w:spacing w:val="-3"/>
          <w:sz w:val="28"/>
          <w:szCs w:val="28"/>
        </w:rPr>
        <w:t>(«Голый год»</w:t>
      </w:r>
      <w:r w:rsidRPr="00FA1538">
        <w:rPr>
          <w:rFonts w:ascii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Б. Пильняка, </w:t>
      </w:r>
      <w:r w:rsidRPr="004D072D">
        <w:rPr>
          <w:rFonts w:ascii="Times New Roman" w:hAnsi="Times New Roman" w:cs="Times New Roman"/>
          <w:bCs/>
          <w:iCs/>
          <w:spacing w:val="-3"/>
          <w:sz w:val="28"/>
          <w:szCs w:val="28"/>
        </w:rPr>
        <w:t>«Ветер»</w:t>
      </w:r>
      <w:r w:rsidRPr="00FA1538">
        <w:rPr>
          <w:rFonts w:ascii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>Б. Лавре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нева, </w:t>
      </w:r>
      <w:r w:rsidRPr="004D072D">
        <w:rPr>
          <w:rFonts w:ascii="Times New Roman" w:hAnsi="Times New Roman" w:cs="Times New Roman"/>
          <w:bCs/>
          <w:iCs/>
          <w:sz w:val="28"/>
          <w:szCs w:val="28"/>
        </w:rPr>
        <w:t>«Чапаев»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Д. Фурманова).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65" w:firstLine="33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A1538">
        <w:rPr>
          <w:rFonts w:ascii="Times New Roman" w:hAnsi="Times New Roman" w:cs="Times New Roman"/>
          <w:sz w:val="28"/>
          <w:szCs w:val="28"/>
        </w:rPr>
        <w:t xml:space="preserve">Русская эмигрантская сатира, ее направленность </w:t>
      </w:r>
      <w:r w:rsidRPr="00FA1538">
        <w:rPr>
          <w:rFonts w:ascii="Times New Roman" w:hAnsi="Times New Roman" w:cs="Times New Roman"/>
          <w:b/>
          <w:bCs/>
          <w:spacing w:val="-2"/>
          <w:sz w:val="28"/>
          <w:szCs w:val="28"/>
        </w:rPr>
        <w:t>(А. Аверченко.</w:t>
      </w:r>
      <w:proofErr w:type="gramEnd"/>
      <w:r w:rsidRPr="00FA1538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4D072D">
        <w:rPr>
          <w:rFonts w:ascii="Times New Roman" w:hAnsi="Times New Roman" w:cs="Times New Roman"/>
          <w:bCs/>
          <w:iCs/>
          <w:spacing w:val="-2"/>
          <w:sz w:val="28"/>
          <w:szCs w:val="28"/>
        </w:rPr>
        <w:t>«Дюжина ножей в спину революции»;</w:t>
      </w:r>
      <w:r w:rsidRPr="00FA1538">
        <w:rPr>
          <w:rFonts w:ascii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Тэффи. </w:t>
      </w:r>
      <w:proofErr w:type="gramStart"/>
      <w:r w:rsidRPr="004D072D">
        <w:rPr>
          <w:rFonts w:ascii="Times New Roman" w:hAnsi="Times New Roman" w:cs="Times New Roman"/>
          <w:bCs/>
          <w:iCs/>
          <w:sz w:val="28"/>
          <w:szCs w:val="28"/>
        </w:rPr>
        <w:t>«Ностальгия»).</w:t>
      </w:r>
      <w:proofErr w:type="gramEnd"/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79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4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3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Орнаментальная проза (начальные представления).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79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Владимир Владимирович Маяковский.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94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6"/>
          <w:sz w:val="28"/>
          <w:szCs w:val="28"/>
        </w:rPr>
        <w:t>Стихотворения</w:t>
      </w:r>
      <w:r w:rsidRPr="0094145A">
        <w:rPr>
          <w:rFonts w:ascii="Times New Roman" w:hAnsi="Times New Roman" w:cs="Times New Roman"/>
          <w:spacing w:val="-6"/>
          <w:sz w:val="28"/>
          <w:szCs w:val="28"/>
        </w:rPr>
        <w:t xml:space="preserve">: </w:t>
      </w:r>
      <w:r w:rsidRPr="0094145A">
        <w:rPr>
          <w:rFonts w:ascii="Times New Roman" w:hAnsi="Times New Roman" w:cs="Times New Roman"/>
          <w:bCs/>
          <w:iCs/>
          <w:spacing w:val="-6"/>
          <w:sz w:val="28"/>
          <w:szCs w:val="28"/>
        </w:rPr>
        <w:t xml:space="preserve">«А вы могли бы?», «Послушайте!»,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«Скрипка и немножко нервно»,  «</w:t>
      </w:r>
      <w:proofErr w:type="spellStart"/>
      <w:r w:rsidRPr="0094145A">
        <w:rPr>
          <w:rFonts w:ascii="Times New Roman" w:hAnsi="Times New Roman" w:cs="Times New Roman"/>
          <w:bCs/>
          <w:iCs/>
          <w:sz w:val="28"/>
          <w:szCs w:val="28"/>
        </w:rPr>
        <w:t>Лиличка</w:t>
      </w:r>
      <w:proofErr w:type="spellEnd"/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!»,   «Юбилейное», «Прозаседавшиеся» </w:t>
      </w:r>
      <w:r w:rsidRPr="0094145A">
        <w:rPr>
          <w:rFonts w:ascii="Times New Roman" w:hAnsi="Times New Roman" w:cs="Times New Roman"/>
          <w:sz w:val="28"/>
          <w:szCs w:val="28"/>
        </w:rPr>
        <w:t>(</w:t>
      </w:r>
      <w:r w:rsidRPr="00FA1538">
        <w:rPr>
          <w:rFonts w:ascii="Times New Roman" w:hAnsi="Times New Roman" w:cs="Times New Roman"/>
          <w:sz w:val="28"/>
          <w:szCs w:val="28"/>
        </w:rPr>
        <w:t>указанные произведе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ния являются обязательными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94145A">
        <w:rPr>
          <w:rFonts w:ascii="Times New Roman" w:hAnsi="Times New Roman" w:cs="Times New Roman"/>
          <w:bCs/>
          <w:iCs/>
          <w:spacing w:val="-4"/>
          <w:sz w:val="28"/>
          <w:szCs w:val="28"/>
        </w:rPr>
        <w:t xml:space="preserve">«Разговор с фининспектором о поэзии», «Сергею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Есенину», «Письмо товарищу </w:t>
      </w:r>
      <w:proofErr w:type="spellStart"/>
      <w:r w:rsidRPr="0094145A">
        <w:rPr>
          <w:rFonts w:ascii="Times New Roman" w:hAnsi="Times New Roman" w:cs="Times New Roman"/>
          <w:bCs/>
          <w:iCs/>
          <w:sz w:val="28"/>
          <w:szCs w:val="28"/>
        </w:rPr>
        <w:t>Кострову</w:t>
      </w:r>
      <w:proofErr w:type="spellEnd"/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 из Парижа </w:t>
      </w:r>
      <w:r w:rsidRPr="0094145A">
        <w:rPr>
          <w:rFonts w:ascii="Times New Roman" w:hAnsi="Times New Roman" w:cs="Times New Roman"/>
          <w:bCs/>
          <w:iCs/>
          <w:spacing w:val="-6"/>
          <w:sz w:val="28"/>
          <w:szCs w:val="28"/>
        </w:rPr>
        <w:t>о сущности любви», «Письмо Татьяне Яковлевой».</w:t>
      </w:r>
      <w:r w:rsidRPr="00FA1538">
        <w:rPr>
          <w:rFonts w:ascii="Times New Roman" w:hAnsi="Times New Roman" w:cs="Times New Roman"/>
          <w:b/>
          <w:bCs/>
          <w:i/>
          <w:iCs/>
          <w:spacing w:val="-6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(Возможен выбор трех-пяти других стихотворений.)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Начало творческого пути: дух бунтарства и эпатажа. </w:t>
      </w:r>
      <w:r w:rsidRPr="00FA1538">
        <w:rPr>
          <w:rFonts w:ascii="Times New Roman" w:hAnsi="Times New Roman" w:cs="Times New Roman"/>
          <w:sz w:val="28"/>
          <w:szCs w:val="28"/>
        </w:rPr>
        <w:t>Поэзия и живопись. Маяковский и футуризм. Поэт и ре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волюция. Пафос революционного переустройства мира. Космическая масштабность образов. </w:t>
      </w:r>
      <w:proofErr w:type="gramStart"/>
      <w:r w:rsidRPr="00FA1538">
        <w:rPr>
          <w:rFonts w:ascii="Times New Roman" w:hAnsi="Times New Roman" w:cs="Times New Roman"/>
          <w:spacing w:val="-2"/>
          <w:sz w:val="28"/>
          <w:szCs w:val="28"/>
        </w:rPr>
        <w:t>Поэтическое нова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lastRenderedPageBreak/>
        <w:t>торство Маяковского (ритм, рифма, неологизмы, гипер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>боличность, пластика образов, дерзкая метафоричность, необычность строфики, графики стиха).</w:t>
      </w:r>
      <w:proofErr w:type="gramEnd"/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 Своеобразие лю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бовной лирики поэта. Тема поэта и поэзии в творчестве </w:t>
      </w:r>
      <w:r w:rsidRPr="00FA1538">
        <w:rPr>
          <w:rFonts w:ascii="Times New Roman" w:hAnsi="Times New Roman" w:cs="Times New Roman"/>
          <w:sz w:val="28"/>
          <w:szCs w:val="28"/>
        </w:rPr>
        <w:t>Маяковского. Сатирическая лирика и драматургия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эта. Широта жанрового диапазона творчества поэта-но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ватора.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Традиции Маяковского в российской поэзии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сто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летия.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14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Теория литературы. Футуризм (развитие пред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ставлений). Тоническое стихосложение (углубление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нятия). Развитие представлений о рифме: рифма со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ставная (каламбурная), рифма ассонансная.</w:t>
      </w:r>
    </w:p>
    <w:p w:rsidR="007F7732" w:rsidRPr="00FA1538" w:rsidRDefault="007F7732" w:rsidP="0094145A">
      <w:pPr>
        <w:shd w:val="clear" w:color="auto" w:fill="FFFFFF"/>
        <w:spacing w:after="0" w:line="240" w:lineRule="auto"/>
        <w:ind w:left="22" w:right="14" w:firstLine="331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Литература 30-х годов </w:t>
      </w:r>
      <w:r w:rsidRPr="00FA1538">
        <w:rPr>
          <w:rFonts w:ascii="Times New Roman" w:hAnsi="Times New Roman" w:cs="Times New Roman"/>
          <w:b/>
          <w:bCs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века (Обзор)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14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Сложность творческих поисков и писательских судеб в 30-е годы. Судьба человека и его призвание в поэзии 30-х годов. Понимание миссии поэта и значения поэзии в творчестве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А. Ахматовой, М. Цветаевой, Б. Пас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тернака, О. Мандельштама </w:t>
      </w:r>
      <w:r w:rsidRPr="00FA1538">
        <w:rPr>
          <w:rFonts w:ascii="Times New Roman" w:hAnsi="Times New Roman" w:cs="Times New Roman"/>
          <w:sz w:val="28"/>
          <w:szCs w:val="28"/>
        </w:rPr>
        <w:t>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Новая волна поэтов: лирические стихотворения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Б. Корнилова, П. Васильева, М. Исаковского, А. Про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кофьева, Я. Смелякова, Б.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Ручьева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М. Светлова </w:t>
      </w:r>
      <w:r w:rsidRPr="00FA1538">
        <w:rPr>
          <w:rFonts w:ascii="Times New Roman" w:hAnsi="Times New Roman" w:cs="Times New Roman"/>
          <w:sz w:val="28"/>
          <w:szCs w:val="28"/>
        </w:rPr>
        <w:t xml:space="preserve">и др.; поэмы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А. Твардовского, И. Сельвинского.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14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Тема русской истории в литературе 30-х годов: </w:t>
      </w:r>
      <w:r w:rsidRPr="00FA1538">
        <w:rPr>
          <w:rFonts w:ascii="Times New Roman" w:hAnsi="Times New Roman" w:cs="Times New Roman"/>
          <w:b/>
          <w:bCs/>
          <w:spacing w:val="-7"/>
          <w:sz w:val="28"/>
          <w:szCs w:val="28"/>
        </w:rPr>
        <w:t xml:space="preserve">А. Толстой. </w:t>
      </w:r>
      <w:r w:rsidRPr="00FA1538">
        <w:rPr>
          <w:rFonts w:ascii="Times New Roman" w:hAnsi="Times New Roman" w:cs="Times New Roman"/>
          <w:b/>
          <w:bCs/>
          <w:i/>
          <w:iCs/>
          <w:spacing w:val="-7"/>
          <w:sz w:val="28"/>
          <w:szCs w:val="28"/>
        </w:rPr>
        <w:t>«Петр</w:t>
      </w:r>
      <w:proofErr w:type="gramStart"/>
      <w:r w:rsidRPr="00FA1538">
        <w:rPr>
          <w:rFonts w:ascii="Times New Roman" w:hAnsi="Times New Roman" w:cs="Times New Roman"/>
          <w:b/>
          <w:bCs/>
          <w:i/>
          <w:iCs/>
          <w:spacing w:val="-7"/>
          <w:sz w:val="28"/>
          <w:szCs w:val="28"/>
        </w:rPr>
        <w:t xml:space="preserve"> П</w:t>
      </w:r>
      <w:proofErr w:type="gramEnd"/>
      <w:r w:rsidRPr="00FA1538">
        <w:rPr>
          <w:rFonts w:ascii="Times New Roman" w:hAnsi="Times New Roman" w:cs="Times New Roman"/>
          <w:b/>
          <w:bCs/>
          <w:i/>
          <w:iCs/>
          <w:spacing w:val="-7"/>
          <w:sz w:val="28"/>
          <w:szCs w:val="28"/>
        </w:rPr>
        <w:t xml:space="preserve">ервый», </w:t>
      </w:r>
      <w:r w:rsidRPr="00FA1538">
        <w:rPr>
          <w:rFonts w:ascii="Times New Roman" w:hAnsi="Times New Roman" w:cs="Times New Roman"/>
          <w:b/>
          <w:bCs/>
          <w:spacing w:val="-7"/>
          <w:sz w:val="28"/>
          <w:szCs w:val="28"/>
        </w:rPr>
        <w:t xml:space="preserve">Ю. Тынянов. </w:t>
      </w:r>
      <w:r w:rsidRPr="0094145A">
        <w:rPr>
          <w:rFonts w:ascii="Times New Roman" w:hAnsi="Times New Roman" w:cs="Times New Roman"/>
          <w:bCs/>
          <w:iCs/>
          <w:spacing w:val="-7"/>
          <w:sz w:val="28"/>
          <w:szCs w:val="28"/>
        </w:rPr>
        <w:t xml:space="preserve">«Смерть </w:t>
      </w:r>
      <w:proofErr w:type="spellStart"/>
      <w:r w:rsidRPr="0094145A">
        <w:rPr>
          <w:rFonts w:ascii="Times New Roman" w:hAnsi="Times New Roman" w:cs="Times New Roman"/>
          <w:bCs/>
          <w:iCs/>
          <w:sz w:val="28"/>
          <w:szCs w:val="28"/>
        </w:rPr>
        <w:t>Вазир-Мухтара</w:t>
      </w:r>
      <w:proofErr w:type="spellEnd"/>
      <w:r w:rsidRPr="0094145A">
        <w:rPr>
          <w:rFonts w:ascii="Times New Roman" w:hAnsi="Times New Roman" w:cs="Times New Roman"/>
          <w:bCs/>
          <w:iCs/>
          <w:sz w:val="28"/>
          <w:szCs w:val="28"/>
        </w:rPr>
        <w:t>»,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 xml:space="preserve">поэмы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Дм.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Кедрина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>, К. Симонова, Л. Мартынова.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9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Утверждение пафоса и драматизма революционных испытаний в творчестве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М. Шолохова, Н. Островско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го, В.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Луговского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36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Михаил Афанасьевич Булгаков.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Жизнь и творчест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4"/>
          <w:sz w:val="28"/>
          <w:szCs w:val="28"/>
        </w:rPr>
        <w:t xml:space="preserve">Романы </w:t>
      </w:r>
      <w:r w:rsidRPr="0094145A">
        <w:rPr>
          <w:rFonts w:ascii="Times New Roman" w:hAnsi="Times New Roman" w:cs="Times New Roman"/>
          <w:bCs/>
          <w:iCs/>
          <w:spacing w:val="-4"/>
          <w:sz w:val="28"/>
          <w:szCs w:val="28"/>
        </w:rPr>
        <w:t>«Белая гвардия», «Мастер и Маргарита».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29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1"/>
          <w:sz w:val="28"/>
          <w:szCs w:val="28"/>
        </w:rPr>
        <w:t>(Изучается один из романов — по выбору.) История со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 xml:space="preserve">здания романа «Белая гвардия». Своеобразие жанра и </w:t>
      </w:r>
      <w:r w:rsidRPr="00FA1538">
        <w:rPr>
          <w:rFonts w:ascii="Times New Roman" w:hAnsi="Times New Roman" w:cs="Times New Roman"/>
          <w:sz w:val="28"/>
          <w:szCs w:val="28"/>
        </w:rPr>
        <w:t>композиции. Многомерность исторического простран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ства в романе. Система образов. Проблема выбора нравственной и гражданской позиции в эпоху смуты. Образ Дома, семейного очага в бурном водовороте исторических событий, социальных потрясений. Эпи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ческая широта изображенной панорамы и лиризм раз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мышлений повествователя. Символическое звучание образа Города. Смысл финала романа.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История создания и публикации романа «Мастер и Маргарита». Своеобразие жанра и композиции романа.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Роль эпиграфа. Многоплановость, </w:t>
      </w:r>
      <w:proofErr w:type="spellStart"/>
      <w:r w:rsidRPr="00FA1538">
        <w:rPr>
          <w:rFonts w:ascii="Times New Roman" w:hAnsi="Times New Roman" w:cs="Times New Roman"/>
          <w:spacing w:val="-2"/>
          <w:sz w:val="28"/>
          <w:szCs w:val="28"/>
        </w:rPr>
        <w:t>разноуровневость</w:t>
      </w:r>
      <w:proofErr w:type="spellEnd"/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 по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вествования: </w:t>
      </w:r>
      <w:proofErr w:type="gram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от</w:t>
      </w:r>
      <w:proofErr w:type="gram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символического (библейского или ми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фологического) до сатирического (бытового). Сочетание 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t>реальности и фантастики. «Мастер и Маргарита» — апо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softHyphen/>
        <w:t>логия творчества и идеальной любви в атмосфере отчая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ния и мрака.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4"/>
          <w:sz w:val="28"/>
          <w:szCs w:val="28"/>
        </w:rPr>
        <w:t xml:space="preserve">Традиции европейской и отечественной литературы в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романе М. А. Булгакова «Мастер и Маргарита» (И.-В. Ге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те, Э. Т. А. Гофман, Н. В. Гоголь).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14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4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литературы. Разнообразие типов рома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на в русской прозе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 Традиции и новаторство в литературе.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14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Андрей Платонович Платонов.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9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7"/>
          <w:sz w:val="28"/>
          <w:szCs w:val="28"/>
        </w:rPr>
        <w:t xml:space="preserve">Рассказ «Усомнившийся Макар». Высокий пафос и острая сатира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платоновской прозы. Тип платоновского героя — мечта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t xml:space="preserve">теля и правдоискателя. 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lastRenderedPageBreak/>
        <w:t xml:space="preserve">Возвеличивание страдания, </w:t>
      </w:r>
      <w:proofErr w:type="spellStart"/>
      <w:r w:rsidRPr="00FA1538">
        <w:rPr>
          <w:rFonts w:ascii="Times New Roman" w:hAnsi="Times New Roman" w:cs="Times New Roman"/>
          <w:spacing w:val="-4"/>
          <w:sz w:val="28"/>
          <w:szCs w:val="28"/>
        </w:rPr>
        <w:t>аске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тичного</w:t>
      </w:r>
      <w:proofErr w:type="spellEnd"/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 бытия, благородства детей. Утопические идеи </w:t>
      </w:r>
      <w:r w:rsidRPr="00FA1538">
        <w:rPr>
          <w:rFonts w:ascii="Times New Roman" w:hAnsi="Times New Roman" w:cs="Times New Roman"/>
          <w:spacing w:val="-4"/>
          <w:sz w:val="28"/>
          <w:szCs w:val="28"/>
        </w:rPr>
        <w:t xml:space="preserve">«общей жизни» как основа сюжета повести. Философская 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многозначность названия. Необычность языка и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стиля Платонова. Связь его творчества с традициями </w:t>
      </w:r>
      <w:r w:rsidRPr="00FA1538">
        <w:rPr>
          <w:rFonts w:ascii="Times New Roman" w:hAnsi="Times New Roman" w:cs="Times New Roman"/>
          <w:sz w:val="28"/>
          <w:szCs w:val="28"/>
        </w:rPr>
        <w:t>русской сатиры (М. Е. Салтыков-Щедрин).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30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2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2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>Индивидуальный стиль пи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сателя (углубление понятия). Авторские неологизмы (развитие представлений).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22" w:right="22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Анна Андреевна Ахматова.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творчество. (Обзор.)</w:t>
      </w:r>
    </w:p>
    <w:p w:rsidR="007F7732" w:rsidRPr="0094145A" w:rsidRDefault="007F7732" w:rsidP="007F7732">
      <w:pPr>
        <w:shd w:val="clear" w:color="auto" w:fill="FFFFFF"/>
        <w:spacing w:after="0" w:line="240" w:lineRule="auto"/>
        <w:ind w:left="94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94145A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«Песня последней встречи...», «Сжала руки под темной вуалью...», «Мне ни к чему </w:t>
      </w:r>
      <w:r w:rsidRPr="0094145A">
        <w:rPr>
          <w:rFonts w:ascii="Times New Roman" w:hAnsi="Times New Roman" w:cs="Times New Roman"/>
          <w:bCs/>
          <w:iCs/>
          <w:spacing w:val="-2"/>
          <w:sz w:val="28"/>
          <w:szCs w:val="28"/>
        </w:rPr>
        <w:t xml:space="preserve">одические рати...», «Мне голос был. Он звал </w:t>
      </w:r>
      <w:proofErr w:type="spellStart"/>
      <w:r w:rsidRPr="0094145A">
        <w:rPr>
          <w:rFonts w:ascii="Times New Roman" w:hAnsi="Times New Roman" w:cs="Times New Roman"/>
          <w:bCs/>
          <w:iCs/>
          <w:spacing w:val="-2"/>
          <w:sz w:val="28"/>
          <w:szCs w:val="28"/>
        </w:rPr>
        <w:t>утеш</w:t>
      </w:r>
      <w:r w:rsidRPr="0094145A">
        <w:rPr>
          <w:rFonts w:ascii="Times New Roman" w:hAnsi="Times New Roman" w:cs="Times New Roman"/>
          <w:bCs/>
          <w:iCs/>
          <w:spacing w:val="-2"/>
          <w:sz w:val="28"/>
          <w:szCs w:val="28"/>
        </w:rPr>
        <w:softHyphen/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но</w:t>
      </w:r>
      <w:proofErr w:type="spellEnd"/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...», «Родная земля» </w:t>
      </w:r>
      <w:r w:rsidRPr="0094145A">
        <w:rPr>
          <w:rFonts w:ascii="Times New Roman" w:hAnsi="Times New Roman" w:cs="Times New Roman"/>
          <w:sz w:val="28"/>
          <w:szCs w:val="28"/>
        </w:rPr>
        <w:t>(указанные произведения обя</w:t>
      </w:r>
      <w:r w:rsidRPr="0094145A">
        <w:rPr>
          <w:rFonts w:ascii="Times New Roman" w:hAnsi="Times New Roman" w:cs="Times New Roman"/>
          <w:sz w:val="28"/>
          <w:szCs w:val="28"/>
        </w:rPr>
        <w:softHyphen/>
        <w:t>зательны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65" w:right="36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94145A">
        <w:rPr>
          <w:rFonts w:ascii="Times New Roman" w:hAnsi="Times New Roman" w:cs="Times New Roman"/>
          <w:bCs/>
          <w:iCs/>
          <w:spacing w:val="-2"/>
          <w:sz w:val="28"/>
          <w:szCs w:val="28"/>
        </w:rPr>
        <w:t>«Я научилась просто, мудро жить...», «Примор</w:t>
      </w:r>
      <w:r w:rsidRPr="0094145A">
        <w:rPr>
          <w:rFonts w:ascii="Times New Roman" w:hAnsi="Times New Roman" w:cs="Times New Roman"/>
          <w:bCs/>
          <w:iCs/>
          <w:spacing w:val="-2"/>
          <w:sz w:val="28"/>
          <w:szCs w:val="28"/>
        </w:rPr>
        <w:softHyphen/>
      </w:r>
      <w:r w:rsidRPr="0094145A">
        <w:rPr>
          <w:rFonts w:ascii="Times New Roman" w:hAnsi="Times New Roman" w:cs="Times New Roman"/>
          <w:bCs/>
          <w:iCs/>
          <w:spacing w:val="-1"/>
          <w:sz w:val="28"/>
          <w:szCs w:val="28"/>
        </w:rPr>
        <w:t>ский сонет».</w:t>
      </w:r>
      <w:r w:rsidRPr="00FA1538">
        <w:rPr>
          <w:rFonts w:ascii="Times New Roman" w:hAnsi="Times New Roman" w:cs="Times New Roman"/>
          <w:b/>
          <w:bCs/>
          <w:i/>
          <w:iCs/>
          <w:spacing w:val="-1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(Возможен выбор двух других стихотво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рений.) Искренность интонаций и глубокий психоло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гизм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ахматовской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лирики. Любовь как возвышенное и прекрасное, всепоглощающее чувство в поэзии Ахма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товой. Процесс художественного творчества как тема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ахматовской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поэзии. Разговорность интонации и музы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кальность стиха.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Слиянность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темы России и собст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венной судьбы в исповедальной лирике Ахматовой. Русская поэзия и судьба поэта как тема творчества. Гражданский пафос лирики Ахматовой в годы Великой Отечественной войны.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50" w:right="72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Поэма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«Реквием».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Трагедия народа и поэта. Смысл названия поэмы. Библейские мотивы и образы в поэме. Широта эпического обобщения и благородство скорб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ного стиха. Трагическое звучание «Реквиема». Тема суда </w:t>
      </w:r>
      <w:r w:rsidRPr="00FA1538">
        <w:rPr>
          <w:rFonts w:ascii="Times New Roman" w:hAnsi="Times New Roman" w:cs="Times New Roman"/>
          <w:sz w:val="28"/>
          <w:szCs w:val="28"/>
        </w:rPr>
        <w:t>времени и исторической памяти. Особенности жанра и композиции поэмы.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86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4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2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Лирическое и эпическое в поэме как жанре литературы (закрепление понятия).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Сюжетность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лирики (развитие представлений).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9" w:right="108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Осип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Эмильевич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Мандельштам.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108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«</w:t>
      </w:r>
      <w:r w:rsidRPr="0094145A">
        <w:rPr>
          <w:rFonts w:ascii="Times New Roman" w:hAnsi="Times New Roman" w:cs="Times New Roman"/>
          <w:bCs/>
          <w:iCs/>
          <w:sz w:val="28"/>
          <w:szCs w:val="28"/>
          <w:lang w:val="en-US"/>
        </w:rPr>
        <w:t>Notre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94145A">
        <w:rPr>
          <w:rFonts w:ascii="Times New Roman" w:hAnsi="Times New Roman" w:cs="Times New Roman"/>
          <w:bCs/>
          <w:iCs/>
          <w:sz w:val="28"/>
          <w:szCs w:val="28"/>
          <w:lang w:val="en-US"/>
        </w:rPr>
        <w:t>Dame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», «Бессонница. Го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softHyphen/>
        <w:t>мер. Тугие паруса...», «За гремучую доблесть гря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softHyphen/>
      </w:r>
      <w:r w:rsidRPr="0094145A">
        <w:rPr>
          <w:rFonts w:ascii="Times New Roman" w:hAnsi="Times New Roman" w:cs="Times New Roman"/>
          <w:bCs/>
          <w:iCs/>
          <w:spacing w:val="-1"/>
          <w:sz w:val="28"/>
          <w:szCs w:val="28"/>
        </w:rPr>
        <w:t xml:space="preserve">дущих веков...», «Я вернулся в мой город, знакомый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 xml:space="preserve">до </w:t>
      </w:r>
      <w:r w:rsidRPr="0094145A">
        <w:rPr>
          <w:rFonts w:ascii="Times New Roman" w:hAnsi="Times New Roman" w:cs="Times New Roman"/>
          <w:iCs/>
          <w:sz w:val="28"/>
          <w:szCs w:val="28"/>
        </w:rPr>
        <w:t xml:space="preserve">слез...» </w:t>
      </w:r>
      <w:r w:rsidRPr="0094145A">
        <w:rPr>
          <w:rFonts w:ascii="Times New Roman" w:hAnsi="Times New Roman" w:cs="Times New Roman"/>
          <w:sz w:val="28"/>
          <w:szCs w:val="28"/>
        </w:rPr>
        <w:t xml:space="preserve">(указанные произведения обязательны для </w:t>
      </w:r>
      <w:r w:rsidRPr="0094145A">
        <w:rPr>
          <w:rFonts w:ascii="Times New Roman" w:hAnsi="Times New Roman" w:cs="Times New Roman"/>
          <w:spacing w:val="-1"/>
          <w:sz w:val="28"/>
          <w:szCs w:val="28"/>
        </w:rPr>
        <w:t xml:space="preserve">изучения). </w:t>
      </w:r>
      <w:r w:rsidRPr="0094145A">
        <w:rPr>
          <w:rFonts w:ascii="Times New Roman" w:hAnsi="Times New Roman" w:cs="Times New Roman"/>
          <w:bCs/>
          <w:iCs/>
          <w:spacing w:val="-1"/>
          <w:sz w:val="28"/>
          <w:szCs w:val="28"/>
        </w:rPr>
        <w:t>«</w:t>
      </w:r>
      <w:proofErr w:type="spellStart"/>
      <w:r w:rsidRPr="0094145A">
        <w:rPr>
          <w:rFonts w:ascii="Times New Roman" w:hAnsi="Times New Roman" w:cs="Times New Roman"/>
          <w:bCs/>
          <w:iCs/>
          <w:spacing w:val="-1"/>
          <w:sz w:val="28"/>
          <w:szCs w:val="28"/>
          <w:lang w:val="en-US"/>
        </w:rPr>
        <w:t>Silentium</w:t>
      </w:r>
      <w:proofErr w:type="spellEnd"/>
      <w:r w:rsidRPr="0094145A">
        <w:rPr>
          <w:rFonts w:ascii="Times New Roman" w:hAnsi="Times New Roman" w:cs="Times New Roman"/>
          <w:bCs/>
          <w:iCs/>
          <w:spacing w:val="-1"/>
          <w:sz w:val="28"/>
          <w:szCs w:val="28"/>
        </w:rPr>
        <w:t xml:space="preserve">», «Мы живем, под собою не чуя </w:t>
      </w:r>
      <w:r w:rsidRPr="0094145A">
        <w:rPr>
          <w:rFonts w:ascii="Times New Roman" w:hAnsi="Times New Roman" w:cs="Times New Roman"/>
          <w:iCs/>
          <w:sz w:val="28"/>
          <w:szCs w:val="28"/>
        </w:rPr>
        <w:t>страны...».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(Возможен выбор трех-четырех других сти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хотворений.)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3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Культурологические истоки творчества поэта. Сло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во,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словообраз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в поэтике Мандельштама. Музыкальная природа эстетического переживания в стихотворениях поэта. Описательно-живописная манера и философич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ность поэзии Мандельштама. Импрессионистическая символика цвета. Ритмико-интонационное многообра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зие. Поэт и «век-волкодав». Поэзия Мандельштама в конце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— начале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3" w:right="29" w:firstLine="317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4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0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Импрессионизм (развитие представлений). Стих, строфа, рифма, способы риф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мовки (закрепление понятий).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36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Марина Ивановна Цветаева.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творчество. (Обзор.)</w:t>
      </w:r>
    </w:p>
    <w:p w:rsidR="007F7732" w:rsidRPr="0094145A" w:rsidRDefault="007F7732" w:rsidP="007F7732">
      <w:pPr>
        <w:shd w:val="clear" w:color="auto" w:fill="FFFFFF"/>
        <w:spacing w:after="0" w:line="240" w:lineRule="auto"/>
        <w:ind w:left="22" w:right="14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94145A">
        <w:rPr>
          <w:rFonts w:ascii="Times New Roman" w:hAnsi="Times New Roman" w:cs="Times New Roman"/>
          <w:spacing w:val="-4"/>
          <w:sz w:val="28"/>
          <w:szCs w:val="28"/>
        </w:rPr>
        <w:t xml:space="preserve">Стихотворения: </w:t>
      </w:r>
      <w:r w:rsidRPr="0094145A">
        <w:rPr>
          <w:rFonts w:ascii="Times New Roman" w:hAnsi="Times New Roman" w:cs="Times New Roman"/>
          <w:bCs/>
          <w:iCs/>
          <w:spacing w:val="-4"/>
          <w:sz w:val="28"/>
          <w:szCs w:val="28"/>
        </w:rPr>
        <w:t xml:space="preserve">«Моим стихам, написанным так </w:t>
      </w:r>
      <w:r w:rsidRPr="0094145A">
        <w:rPr>
          <w:rFonts w:ascii="Times New Roman" w:hAnsi="Times New Roman" w:cs="Times New Roman"/>
          <w:bCs/>
          <w:iCs/>
          <w:spacing w:val="-6"/>
          <w:sz w:val="28"/>
          <w:szCs w:val="28"/>
        </w:rPr>
        <w:t xml:space="preserve">рано...», «Стихи к Блоку» («Имя твое </w:t>
      </w:r>
      <w:r w:rsidRPr="0094145A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— </w:t>
      </w:r>
      <w:r w:rsidRPr="0094145A">
        <w:rPr>
          <w:rFonts w:ascii="Times New Roman" w:hAnsi="Times New Roman" w:cs="Times New Roman"/>
          <w:bCs/>
          <w:iCs/>
          <w:spacing w:val="-6"/>
          <w:sz w:val="28"/>
          <w:szCs w:val="28"/>
        </w:rPr>
        <w:t>птица в ру</w:t>
      </w:r>
      <w:r w:rsidRPr="0094145A">
        <w:rPr>
          <w:rFonts w:ascii="Times New Roman" w:hAnsi="Times New Roman" w:cs="Times New Roman"/>
          <w:bCs/>
          <w:iCs/>
          <w:spacing w:val="-6"/>
          <w:sz w:val="28"/>
          <w:szCs w:val="28"/>
        </w:rPr>
        <w:softHyphen/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ке...»), «Кто создан из камня, кто создан из гли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softHyphen/>
        <w:t xml:space="preserve">ны...»,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«Тоска по родине! Давно...» </w:t>
      </w:r>
      <w:r w:rsidRPr="0094145A">
        <w:rPr>
          <w:rFonts w:ascii="Times New Roman" w:hAnsi="Times New Roman" w:cs="Times New Roman"/>
          <w:sz w:val="28"/>
          <w:szCs w:val="28"/>
        </w:rPr>
        <w:t>(указанные произ</w:t>
      </w:r>
      <w:r w:rsidRPr="0094145A">
        <w:rPr>
          <w:rFonts w:ascii="Times New Roman" w:hAnsi="Times New Roman" w:cs="Times New Roman"/>
          <w:sz w:val="28"/>
          <w:szCs w:val="28"/>
        </w:rPr>
        <w:softHyphen/>
        <w:t>ведения обязательны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22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94145A">
        <w:rPr>
          <w:rFonts w:ascii="Times New Roman" w:hAnsi="Times New Roman" w:cs="Times New Roman"/>
          <w:bCs/>
          <w:iCs/>
          <w:spacing w:val="-10"/>
          <w:sz w:val="28"/>
          <w:szCs w:val="28"/>
        </w:rPr>
        <w:t xml:space="preserve">«Попытка ревности», «Стихи о Москве», «Стихи к </w:t>
      </w:r>
      <w:r w:rsidRPr="0094145A">
        <w:rPr>
          <w:rFonts w:ascii="Times New Roman" w:hAnsi="Times New Roman" w:cs="Times New Roman"/>
          <w:bCs/>
          <w:iCs/>
          <w:sz w:val="28"/>
          <w:szCs w:val="28"/>
        </w:rPr>
        <w:t>Пушкину».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(Возможен выбор двух-трех других стихо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43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Уникальность поэтического голоса Цветаевой. Иск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ренность лирического монолога-исповеди. Тема творче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ства, миссии поэта, значения поэзии в творчестве Цве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таевой. Тема Родины. Фольклорные истоки поэтики. Трагичность поэтического мира Цветаевой, определяе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мая трагичностью эпохи (революция, Гражданская вой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на, вынужденная эмиграция, тоска по Родине). Этиче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ский максимализм поэта и прием резкого контраста в противостоянии поэта, творца и черни, мира обывате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лей, «читателей газет». Образы Пушкина, Блока, Ахма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 xml:space="preserve">товой, Маяковского, Есенина в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цветаевском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творчестве. </w:t>
      </w:r>
      <w:r w:rsidRPr="00FA1538">
        <w:rPr>
          <w:rFonts w:ascii="Times New Roman" w:hAnsi="Times New Roman" w:cs="Times New Roman"/>
          <w:sz w:val="28"/>
          <w:szCs w:val="28"/>
        </w:rPr>
        <w:t xml:space="preserve">Традиции Цветаевой в русской поэзии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58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Теория литературы. Стихотворный лирический цикл (углубление понятия),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фольклоризм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литературы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(углубление понятия), лирический герой (углубление по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нятия).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58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Михаил Александрович Шолохов. </w:t>
      </w:r>
      <w:r w:rsidRPr="00FA1538">
        <w:rPr>
          <w:rFonts w:ascii="Times New Roman" w:hAnsi="Times New Roman" w:cs="Times New Roman"/>
          <w:sz w:val="28"/>
          <w:szCs w:val="28"/>
        </w:rPr>
        <w:t>Жизнь. Творче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ство. Личность. (Обзор.) </w:t>
      </w:r>
      <w:r w:rsidRPr="000F7C6E">
        <w:rPr>
          <w:rFonts w:ascii="Times New Roman" w:hAnsi="Times New Roman" w:cs="Times New Roman"/>
          <w:bCs/>
          <w:iCs/>
          <w:sz w:val="28"/>
          <w:szCs w:val="28"/>
        </w:rPr>
        <w:t>«Тихий Дон»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— роман-эпопея о всенародной трагедии. История создания шолохов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ского эпоса. Широта эпического повествования. Герои эпопеи. Система образов романа. Тема семейная в романе. Семья Мелеховых. Жизненный уклад, быт, систе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ма нравственных ценностей казачества. Образ главного </w:t>
      </w:r>
      <w:r w:rsidRPr="00FA1538">
        <w:rPr>
          <w:rFonts w:ascii="Times New Roman" w:hAnsi="Times New Roman" w:cs="Times New Roman"/>
          <w:sz w:val="28"/>
          <w:szCs w:val="28"/>
        </w:rPr>
        <w:t>героя. Трагедия целого народа и судьба одного челове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ка. Проблема гуманизма в эпопее. Женские судьбы в романе. Функция пейзажа в произведении. Шолохов как мастер психологического портрета. Утверждение вы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соких нравственных ценностей в романе. Традиции Л. Н. Толстого в прозе М. А. Шолохова. Художествен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ное своеобразие шолоховского романа. Художествен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ное время и художественное пространство в романе. Шолоховские традиции в русской литературе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 </w:t>
      </w:r>
      <w:r w:rsidRPr="00FA1538">
        <w:rPr>
          <w:rFonts w:ascii="Times New Roman" w:hAnsi="Times New Roman" w:cs="Times New Roman"/>
          <w:spacing w:val="31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0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Роман-эпопея (закрепле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ние понятия). Художественное время и художественное пространство (углубление понятий). Традиции и нова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торство в художественном творчестве (развитие пред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08" w:right="5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Литература периода</w:t>
      </w:r>
      <w:r w:rsidRPr="00FA1538">
        <w:rPr>
          <w:rFonts w:ascii="Times New Roman" w:hAnsi="Times New Roman" w:cs="Times New Roman"/>
          <w:sz w:val="28"/>
          <w:szCs w:val="28"/>
        </w:rPr>
        <w:t xml:space="preserve">    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Великой Отечественной войны. (Обзор)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14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6"/>
          <w:sz w:val="28"/>
          <w:szCs w:val="28"/>
        </w:rPr>
        <w:t>Литература «предгрозья»: два противоположных взгля</w:t>
      </w:r>
      <w:r w:rsidRPr="00FA1538">
        <w:rPr>
          <w:rFonts w:ascii="Times New Roman" w:hAnsi="Times New Roman" w:cs="Times New Roman"/>
          <w:spacing w:val="-6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да на неизбежно приближающуюся войну. Поэзия как самый оперативный жанр (поэтический призыв, лозунг, переживание потерь и разлук, надежда и вера). Лирика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А. Ахматовой, Б. Пастернака, </w:t>
      </w:r>
      <w:r w:rsidRPr="00FA1538">
        <w:rPr>
          <w:rFonts w:ascii="Times New Roman" w:hAnsi="Times New Roman" w:cs="Times New Roman"/>
          <w:b/>
          <w:bCs/>
          <w:sz w:val="28"/>
          <w:szCs w:val="28"/>
          <w:lang w:val="en-US"/>
        </w:rPr>
        <w:t>H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. Тихонова, М. Иса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ковского, А. Суркова, А. Прокофьева, К. Симонова, О.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Берггольц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Дм.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Кедрина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 xml:space="preserve">и др.; песни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А. Фатья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нова; </w:t>
      </w:r>
      <w:r w:rsidRPr="00FA1538">
        <w:rPr>
          <w:rFonts w:ascii="Times New Roman" w:hAnsi="Times New Roman" w:cs="Times New Roman"/>
          <w:sz w:val="28"/>
          <w:szCs w:val="28"/>
        </w:rPr>
        <w:t xml:space="preserve">поэмы </w:t>
      </w:r>
      <w:r w:rsidRPr="000F7C6E">
        <w:rPr>
          <w:rFonts w:ascii="Times New Roman" w:hAnsi="Times New Roman" w:cs="Times New Roman"/>
          <w:iCs/>
          <w:sz w:val="28"/>
          <w:szCs w:val="28"/>
        </w:rPr>
        <w:t>«Зоя»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М.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Алигер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0F7C6E">
        <w:rPr>
          <w:rFonts w:ascii="Times New Roman" w:hAnsi="Times New Roman" w:cs="Times New Roman"/>
          <w:iCs/>
          <w:sz w:val="28"/>
          <w:szCs w:val="28"/>
        </w:rPr>
        <w:t>«Февральский днев</w:t>
      </w:r>
      <w:r w:rsidRPr="000F7C6E">
        <w:rPr>
          <w:rFonts w:ascii="Times New Roman" w:hAnsi="Times New Roman" w:cs="Times New Roman"/>
          <w:iCs/>
          <w:sz w:val="28"/>
          <w:szCs w:val="28"/>
        </w:rPr>
        <w:softHyphen/>
        <w:t>ник»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О.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Берггольц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0F7C6E">
        <w:rPr>
          <w:rFonts w:ascii="Times New Roman" w:hAnsi="Times New Roman" w:cs="Times New Roman"/>
          <w:iCs/>
          <w:sz w:val="28"/>
          <w:szCs w:val="28"/>
        </w:rPr>
        <w:t>«</w:t>
      </w:r>
      <w:proofErr w:type="spellStart"/>
      <w:r w:rsidRPr="000F7C6E">
        <w:rPr>
          <w:rFonts w:ascii="Times New Roman" w:hAnsi="Times New Roman" w:cs="Times New Roman"/>
          <w:iCs/>
          <w:sz w:val="28"/>
          <w:szCs w:val="28"/>
        </w:rPr>
        <w:t>Пулковский</w:t>
      </w:r>
      <w:proofErr w:type="spellEnd"/>
      <w:r w:rsidRPr="000F7C6E">
        <w:rPr>
          <w:rFonts w:ascii="Times New Roman" w:hAnsi="Times New Roman" w:cs="Times New Roman"/>
          <w:iCs/>
          <w:sz w:val="28"/>
          <w:szCs w:val="28"/>
        </w:rPr>
        <w:t xml:space="preserve"> меридиан»</w:t>
      </w:r>
      <w:r w:rsidRPr="00FA153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В.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Инбер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t>«Сын»</w:t>
      </w:r>
      <w:r w:rsidRPr="00FA1538">
        <w:rPr>
          <w:rFonts w:ascii="Times New Roman" w:hAnsi="Times New Roman" w:cs="Times New Roman"/>
          <w:i/>
          <w:iCs/>
          <w:spacing w:val="-1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П. </w:t>
      </w:r>
      <w:proofErr w:type="spellStart"/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Антокольского</w:t>
      </w:r>
      <w:proofErr w:type="spellEnd"/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.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Органическое сочетание вы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>соких патриотических чу</w:t>
      </w:r>
      <w:proofErr w:type="gram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вств с гл</w:t>
      </w:r>
      <w:proofErr w:type="gramEnd"/>
      <w:r w:rsidRPr="00FA1538">
        <w:rPr>
          <w:rFonts w:ascii="Times New Roman" w:hAnsi="Times New Roman" w:cs="Times New Roman"/>
          <w:spacing w:val="-1"/>
          <w:sz w:val="28"/>
          <w:szCs w:val="28"/>
        </w:rPr>
        <w:t>убоко личными, интим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ными переживаниями лирического героя. Активизация внимания к героическому прошлому народа в лириче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ской и эпической поэзии, </w:t>
      </w:r>
      <w:r w:rsidRPr="00FA1538">
        <w:rPr>
          <w:rFonts w:ascii="Times New Roman" w:hAnsi="Times New Roman" w:cs="Times New Roman"/>
          <w:sz w:val="28"/>
          <w:szCs w:val="28"/>
        </w:rPr>
        <w:lastRenderedPageBreak/>
        <w:t>обобщенно-символическое звучание признаний в любви к родным местам, близким людям.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9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Человек на войне, правда о нем. Жестокие реалии и романтика в описании войны. Очерки, рассказы,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вести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А. Толстого, М. Шолохова, К. Паустовского, А. Платонова, В.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Гроссмана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 xml:space="preserve">и др. 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15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Глубочайшие нравственные конфликты, особое на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пряжение в противоборстве характеров, чувств, убеж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дений в трагической ситуации войны: драматургия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К. Симонова, Л. Леонова. </w:t>
      </w:r>
      <w:r w:rsidRPr="00FA1538">
        <w:rPr>
          <w:rFonts w:ascii="Times New Roman" w:hAnsi="Times New Roman" w:cs="Times New Roman"/>
          <w:sz w:val="28"/>
          <w:szCs w:val="28"/>
        </w:rPr>
        <w:t xml:space="preserve">Пьеса-сказка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Е. Шварца </w:t>
      </w:r>
      <w:r w:rsidRPr="000F7C6E">
        <w:rPr>
          <w:rFonts w:ascii="Times New Roman" w:hAnsi="Times New Roman" w:cs="Times New Roman"/>
          <w:iCs/>
          <w:sz w:val="28"/>
          <w:szCs w:val="28"/>
        </w:rPr>
        <w:t>«Дракон».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08" w:right="22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Значение литературы периода Великой Отечествен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ной войны для прозы, поэзии, драматургии второй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ловины </w:t>
      </w:r>
      <w:r w:rsidRPr="00FA1538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z w:val="28"/>
          <w:szCs w:val="28"/>
        </w:rPr>
        <w:t xml:space="preserve"> века.</w:t>
      </w:r>
    </w:p>
    <w:p w:rsidR="007F7732" w:rsidRPr="00FA1538" w:rsidRDefault="007F7732" w:rsidP="000F7C6E">
      <w:pPr>
        <w:shd w:val="clear" w:color="auto" w:fill="FFFFFF"/>
        <w:spacing w:after="0" w:line="240" w:lineRule="auto"/>
        <w:ind w:left="108" w:right="22" w:firstLine="346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Литература 50—90-х годов (Обзор)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86" w:right="43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Новое осмысление военной темы в творчестве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Ю. Бондарева, В. Богомолова, Г. Бакланова, В. Не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красова,    К. Воробьева,    В. Быкова,    Б. Васильева </w:t>
      </w:r>
      <w:r w:rsidRPr="00FA1538">
        <w:rPr>
          <w:rFonts w:ascii="Times New Roman" w:hAnsi="Times New Roman" w:cs="Times New Roman"/>
          <w:sz w:val="28"/>
          <w:szCs w:val="28"/>
        </w:rPr>
        <w:t>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50" w:right="58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Новые темы, идеи, образы в поэзии периода «отте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пели»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(Б. Ахмадулина, Р. Рождественский, А. Возне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сенский, Е. Евтушенко </w:t>
      </w:r>
      <w:r w:rsidRPr="00FA1538">
        <w:rPr>
          <w:rFonts w:ascii="Times New Roman" w:hAnsi="Times New Roman" w:cs="Times New Roman"/>
          <w:sz w:val="28"/>
          <w:szCs w:val="28"/>
        </w:rPr>
        <w:t>и др.). Особенности языка, стихосложения молодых поэтов-шестидесятников.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эзия, развивающаяся в русле традиций русской клас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сики: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>В. Соколов, В. Федоров, Н. Рубцов, А. Пра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солов, Н. Глазков, С.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Наровчатов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Д. Самойлов, Л. Мартынов, Е. Винокуров, С. Старшинов, Ю.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Дру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  <w:t>нина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Б. Слуцкий, С. Орлов </w:t>
      </w:r>
      <w:r w:rsidRPr="00FA1538">
        <w:rPr>
          <w:rFonts w:ascii="Times New Roman" w:hAnsi="Times New Roman" w:cs="Times New Roman"/>
          <w:sz w:val="28"/>
          <w:szCs w:val="28"/>
        </w:rPr>
        <w:t>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79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«Городская» проза: 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Д. </w:t>
      </w:r>
      <w:proofErr w:type="spellStart"/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>Гранин</w:t>
      </w:r>
      <w:proofErr w:type="spellEnd"/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>, В. Дудинцев, Ю. Три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softHyphen/>
        <w:t xml:space="preserve">фонов, В. </w:t>
      </w:r>
      <w:proofErr w:type="gramStart"/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>Макании</w:t>
      </w:r>
      <w:proofErr w:type="gramEnd"/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и др. Нравственная проблематика и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художественные особенности их произведений.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36" w:right="101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1"/>
          <w:sz w:val="28"/>
          <w:szCs w:val="28"/>
        </w:rPr>
        <w:t>«Деревенская» проза. Изображение жизни крестьян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ства; глубина и цельность духовного мира человека, кровно связанного с землей, в повестях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С. Залыгина, В. Белова, В. Астафьева, Б.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Можаева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Ф. Абрамова, В. Шукшина, В. Крупина </w:t>
      </w:r>
      <w:r w:rsidRPr="00FA1538">
        <w:rPr>
          <w:rFonts w:ascii="Times New Roman" w:hAnsi="Times New Roman" w:cs="Times New Roman"/>
          <w:sz w:val="28"/>
          <w:szCs w:val="28"/>
        </w:rPr>
        <w:t>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101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Драматургия. Нравственная проблематика пьес </w:t>
      </w:r>
      <w:r w:rsidRPr="00FA1538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А. Володина </w:t>
      </w:r>
      <w:r w:rsidRPr="000F7C6E">
        <w:rPr>
          <w:rFonts w:ascii="Times New Roman" w:hAnsi="Times New Roman" w:cs="Times New Roman"/>
          <w:iCs/>
          <w:spacing w:val="-2"/>
          <w:sz w:val="28"/>
          <w:szCs w:val="28"/>
        </w:rPr>
        <w:t>(«Пять вечеров»),</w:t>
      </w:r>
      <w:r w:rsidRPr="00FA1538">
        <w:rPr>
          <w:rFonts w:ascii="Times New Roman" w:hAnsi="Times New Roman" w:cs="Times New Roman"/>
          <w:i/>
          <w:iCs/>
          <w:spacing w:val="-2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А. Арбузова </w:t>
      </w:r>
      <w:r w:rsidRPr="000F7C6E">
        <w:rPr>
          <w:rFonts w:ascii="Times New Roman" w:hAnsi="Times New Roman" w:cs="Times New Roman"/>
          <w:iCs/>
          <w:spacing w:val="-2"/>
          <w:sz w:val="28"/>
          <w:szCs w:val="28"/>
        </w:rPr>
        <w:t>(«Иркут</w:t>
      </w:r>
      <w:r w:rsidRPr="000F7C6E">
        <w:rPr>
          <w:rFonts w:ascii="Times New Roman" w:hAnsi="Times New Roman" w:cs="Times New Roman"/>
          <w:iCs/>
          <w:spacing w:val="-2"/>
          <w:sz w:val="28"/>
          <w:szCs w:val="28"/>
        </w:rPr>
        <w:softHyphen/>
      </w:r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ская история», «Жестокие игры»),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В. Розова </w:t>
      </w:r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t>(«В доб</w:t>
      </w:r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softHyphen/>
      </w:r>
      <w:r w:rsidRPr="000F7C6E">
        <w:rPr>
          <w:rFonts w:ascii="Times New Roman" w:hAnsi="Times New Roman" w:cs="Times New Roman"/>
          <w:iCs/>
          <w:spacing w:val="-4"/>
          <w:sz w:val="28"/>
          <w:szCs w:val="28"/>
        </w:rPr>
        <w:t>рый час!», «Гнездо глухаря»),</w:t>
      </w:r>
      <w:r w:rsidRPr="00FA1538">
        <w:rPr>
          <w:rFonts w:ascii="Times New Roman" w:hAnsi="Times New Roman" w:cs="Times New Roman"/>
          <w:i/>
          <w:iCs/>
          <w:spacing w:val="-4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b/>
          <w:bCs/>
          <w:spacing w:val="-4"/>
          <w:sz w:val="28"/>
          <w:szCs w:val="28"/>
        </w:rPr>
        <w:t xml:space="preserve">А. Вампилова </w:t>
      </w:r>
      <w:r w:rsidRPr="000F7C6E">
        <w:rPr>
          <w:rFonts w:ascii="Times New Roman" w:hAnsi="Times New Roman" w:cs="Times New Roman"/>
          <w:iCs/>
          <w:spacing w:val="-4"/>
          <w:sz w:val="28"/>
          <w:szCs w:val="28"/>
        </w:rPr>
        <w:t xml:space="preserve">(«Прошлым </w:t>
      </w:r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летом в </w:t>
      </w:r>
      <w:proofErr w:type="spellStart"/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t>Чулимске</w:t>
      </w:r>
      <w:proofErr w:type="spellEnd"/>
      <w:r w:rsidRPr="000F7C6E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», «Старший сын») </w:t>
      </w:r>
      <w:r w:rsidRPr="000F7C6E">
        <w:rPr>
          <w:rFonts w:ascii="Times New Roman" w:hAnsi="Times New Roman" w:cs="Times New Roman"/>
          <w:spacing w:val="-1"/>
          <w:sz w:val="28"/>
          <w:szCs w:val="28"/>
        </w:rPr>
        <w:t>и др.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15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Литература Русского зарубежья. Возвращенные в отечественную литературу имена и произведения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(В. Набоков, В. Ходасевич, Г. Иванов, Г. Адамович, Б. Зайцев, М.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Алданов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>, М. Осоргин, И. Елагин).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2"/>
          <w:sz w:val="28"/>
          <w:szCs w:val="28"/>
        </w:rPr>
        <w:t>Многообразие оценок литературного процесса в кри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тике и публицистике.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Авторская песня. Ее место в развитии литературного </w:t>
      </w:r>
      <w:r w:rsidRPr="00FA1538">
        <w:rPr>
          <w:rFonts w:ascii="Times New Roman" w:hAnsi="Times New Roman" w:cs="Times New Roman"/>
          <w:sz w:val="28"/>
          <w:szCs w:val="28"/>
        </w:rPr>
        <w:t>процесса и музыкальной культуры страны (содержа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тельность, искренность, внимание к личности; методи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ческое богатство, современная ритмика и инструмен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товка). Песенное творчество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А. Галича, Ю. Визбора, В. Высоцкого, Б. Окуджавы, Ю. Кима </w:t>
      </w:r>
      <w:r w:rsidRPr="00FA1538">
        <w:rPr>
          <w:rFonts w:ascii="Times New Roman" w:hAnsi="Times New Roman" w:cs="Times New Roman"/>
          <w:sz w:val="28"/>
          <w:szCs w:val="28"/>
        </w:rPr>
        <w:t>и др.</w:t>
      </w:r>
    </w:p>
    <w:p w:rsidR="007F7732" w:rsidRPr="000F7C6E" w:rsidRDefault="007F7732" w:rsidP="007F7732">
      <w:pPr>
        <w:shd w:val="clear" w:color="auto" w:fill="FFFFFF"/>
        <w:spacing w:after="0" w:line="240" w:lineRule="auto"/>
        <w:ind w:left="14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Александр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Трифонович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Твардовский. </w:t>
      </w:r>
      <w:r w:rsidRPr="00FA1538">
        <w:rPr>
          <w:rFonts w:ascii="Times New Roman" w:hAnsi="Times New Roman" w:cs="Times New Roman"/>
          <w:sz w:val="28"/>
          <w:szCs w:val="28"/>
        </w:rPr>
        <w:t xml:space="preserve">Жизнь и творчество. Личность. (Обзор.) </w:t>
      </w:r>
      <w:r w:rsidRPr="000F7C6E">
        <w:rPr>
          <w:rFonts w:ascii="Times New Roman" w:hAnsi="Times New Roman" w:cs="Times New Roman"/>
          <w:sz w:val="28"/>
          <w:szCs w:val="28"/>
        </w:rPr>
        <w:t xml:space="preserve">Стихотворения: </w:t>
      </w:r>
      <w:r w:rsidRPr="000F7C6E">
        <w:rPr>
          <w:rFonts w:ascii="Times New Roman" w:hAnsi="Times New Roman" w:cs="Times New Roman"/>
          <w:bCs/>
          <w:iCs/>
          <w:sz w:val="28"/>
          <w:szCs w:val="28"/>
        </w:rPr>
        <w:t xml:space="preserve">«Вся </w:t>
      </w:r>
      <w:r w:rsidRPr="000F7C6E">
        <w:rPr>
          <w:rFonts w:ascii="Times New Roman" w:hAnsi="Times New Roman" w:cs="Times New Roman"/>
          <w:bCs/>
          <w:iCs/>
          <w:spacing w:val="-5"/>
          <w:sz w:val="28"/>
          <w:szCs w:val="28"/>
        </w:rPr>
        <w:t xml:space="preserve">суть в одном-единственном завете...», «Памяти </w:t>
      </w:r>
      <w:r w:rsidRPr="000F7C6E">
        <w:rPr>
          <w:rFonts w:ascii="Times New Roman" w:hAnsi="Times New Roman" w:cs="Times New Roman"/>
          <w:bCs/>
          <w:iCs/>
          <w:spacing w:val="-5"/>
          <w:sz w:val="28"/>
          <w:szCs w:val="28"/>
        </w:rPr>
        <w:lastRenderedPageBreak/>
        <w:t>ма</w:t>
      </w:r>
      <w:r w:rsidRPr="000F7C6E">
        <w:rPr>
          <w:rFonts w:ascii="Times New Roman" w:hAnsi="Times New Roman" w:cs="Times New Roman"/>
          <w:bCs/>
          <w:iCs/>
          <w:spacing w:val="-5"/>
          <w:sz w:val="28"/>
          <w:szCs w:val="28"/>
        </w:rPr>
        <w:softHyphen/>
      </w:r>
      <w:r w:rsidRPr="000F7C6E">
        <w:rPr>
          <w:rFonts w:ascii="Times New Roman" w:hAnsi="Times New Roman" w:cs="Times New Roman"/>
          <w:bCs/>
          <w:iCs/>
          <w:spacing w:val="-1"/>
          <w:sz w:val="28"/>
          <w:szCs w:val="28"/>
        </w:rPr>
        <w:t xml:space="preserve">тери», «Я знаю, никакой моей вины...» </w:t>
      </w:r>
      <w:r w:rsidRPr="000F7C6E">
        <w:rPr>
          <w:rFonts w:ascii="Times New Roman" w:hAnsi="Times New Roman" w:cs="Times New Roman"/>
          <w:spacing w:val="-1"/>
          <w:sz w:val="28"/>
          <w:szCs w:val="28"/>
        </w:rPr>
        <w:t xml:space="preserve">(указанные </w:t>
      </w:r>
      <w:r w:rsidRPr="000F7C6E">
        <w:rPr>
          <w:rFonts w:ascii="Times New Roman" w:hAnsi="Times New Roman" w:cs="Times New Roman"/>
          <w:sz w:val="28"/>
          <w:szCs w:val="28"/>
        </w:rPr>
        <w:t>произведения обязательны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14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0F7C6E">
        <w:rPr>
          <w:rFonts w:ascii="Times New Roman" w:hAnsi="Times New Roman" w:cs="Times New Roman"/>
          <w:bCs/>
          <w:iCs/>
          <w:spacing w:val="-2"/>
          <w:sz w:val="28"/>
          <w:szCs w:val="28"/>
        </w:rPr>
        <w:t>«В тот день, когда закончилась война...», «Дро</w:t>
      </w:r>
      <w:r w:rsidRPr="000F7C6E">
        <w:rPr>
          <w:rFonts w:ascii="Times New Roman" w:hAnsi="Times New Roman" w:cs="Times New Roman"/>
          <w:bCs/>
          <w:iCs/>
          <w:spacing w:val="-2"/>
          <w:sz w:val="28"/>
          <w:szCs w:val="28"/>
        </w:rPr>
        <w:softHyphen/>
      </w:r>
      <w:r w:rsidRPr="000F7C6E">
        <w:rPr>
          <w:rFonts w:ascii="Times New Roman" w:hAnsi="Times New Roman" w:cs="Times New Roman"/>
          <w:bCs/>
          <w:iCs/>
          <w:spacing w:val="-4"/>
          <w:sz w:val="28"/>
          <w:szCs w:val="28"/>
        </w:rPr>
        <w:t>бится рваный цоколь монумента...», «Памяти Гага</w:t>
      </w:r>
      <w:r w:rsidRPr="000F7C6E">
        <w:rPr>
          <w:rFonts w:ascii="Times New Roman" w:hAnsi="Times New Roman" w:cs="Times New Roman"/>
          <w:bCs/>
          <w:iCs/>
          <w:spacing w:val="-4"/>
          <w:sz w:val="28"/>
          <w:szCs w:val="28"/>
        </w:rPr>
        <w:softHyphen/>
      </w:r>
      <w:r w:rsidRPr="000F7C6E">
        <w:rPr>
          <w:rFonts w:ascii="Times New Roman" w:hAnsi="Times New Roman" w:cs="Times New Roman"/>
          <w:bCs/>
          <w:iCs/>
          <w:sz w:val="28"/>
          <w:szCs w:val="28"/>
        </w:rPr>
        <w:t>рина».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(Возможен выбор двух-трех других стихотворе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7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Лирика крупнейшего русского эпического поэта </w:t>
      </w:r>
      <w:r w:rsidRPr="00FA1538">
        <w:rPr>
          <w:rFonts w:ascii="Times New Roman" w:hAnsi="Times New Roman" w:cs="Times New Roman"/>
          <w:spacing w:val="-3"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t xml:space="preserve"> ве</w:t>
      </w:r>
      <w:r w:rsidRPr="00FA1538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5"/>
          <w:sz w:val="28"/>
          <w:szCs w:val="28"/>
        </w:rPr>
        <w:t>ка. Размышления о настоящем и будущем Родины. Чувст</w:t>
      </w:r>
      <w:r w:rsidRPr="00FA1538">
        <w:rPr>
          <w:rFonts w:ascii="Times New Roman" w:hAnsi="Times New Roman" w:cs="Times New Roman"/>
          <w:spacing w:val="-5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во сопричастности к судьбе страны, утверждение высо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ких нравственных ценностей. Желание понять истоки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побед и трагедий советского народа. Искренность испо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  <w:t xml:space="preserve">ведальной интонации поэта. Некрасовская традиция в </w:t>
      </w:r>
      <w:r w:rsidRPr="00FA1538">
        <w:rPr>
          <w:rFonts w:ascii="Times New Roman" w:hAnsi="Times New Roman" w:cs="Times New Roman"/>
          <w:sz w:val="28"/>
          <w:szCs w:val="28"/>
        </w:rPr>
        <w:t>поэзии А. Твардовского.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14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Теория литературы. Традиции и новаторство в поэзии (закрепление понятия). Гражданственность поэ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зии (развитие представлений). Элегия как жанр лириче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ской поэзии (закрепление понятия).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22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Борис Леонидович Пастернак.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во. (Обзор.)</w:t>
      </w:r>
    </w:p>
    <w:p w:rsidR="007F7732" w:rsidRPr="000F7C6E" w:rsidRDefault="007F7732" w:rsidP="007F7732">
      <w:pPr>
        <w:shd w:val="clear" w:color="auto" w:fill="FFFFFF"/>
        <w:spacing w:after="0" w:line="240" w:lineRule="auto"/>
        <w:ind w:left="7" w:right="14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0F7C6E">
        <w:rPr>
          <w:rFonts w:ascii="Times New Roman" w:hAnsi="Times New Roman" w:cs="Times New Roman"/>
          <w:spacing w:val="-3"/>
          <w:sz w:val="28"/>
          <w:szCs w:val="28"/>
        </w:rPr>
        <w:t xml:space="preserve">Стихотворения: </w:t>
      </w:r>
      <w:r w:rsidRPr="000F7C6E">
        <w:rPr>
          <w:rFonts w:ascii="Times New Roman" w:hAnsi="Times New Roman" w:cs="Times New Roman"/>
          <w:bCs/>
          <w:iCs/>
          <w:spacing w:val="-3"/>
          <w:sz w:val="28"/>
          <w:szCs w:val="28"/>
        </w:rPr>
        <w:t>«Февраль. Достать чернил и пла</w:t>
      </w:r>
      <w:r w:rsidRPr="000F7C6E">
        <w:rPr>
          <w:rFonts w:ascii="Times New Roman" w:hAnsi="Times New Roman" w:cs="Times New Roman"/>
          <w:bCs/>
          <w:iCs/>
          <w:spacing w:val="-3"/>
          <w:sz w:val="28"/>
          <w:szCs w:val="28"/>
        </w:rPr>
        <w:softHyphen/>
      </w:r>
      <w:r w:rsidRPr="000F7C6E">
        <w:rPr>
          <w:rFonts w:ascii="Times New Roman" w:hAnsi="Times New Roman" w:cs="Times New Roman"/>
          <w:bCs/>
          <w:iCs/>
          <w:sz w:val="28"/>
          <w:szCs w:val="28"/>
        </w:rPr>
        <w:t>кать!..», «Определение поэзии», «Во всем мне хо</w:t>
      </w:r>
      <w:r w:rsidRPr="000F7C6E">
        <w:rPr>
          <w:rFonts w:ascii="Times New Roman" w:hAnsi="Times New Roman" w:cs="Times New Roman"/>
          <w:bCs/>
          <w:iCs/>
          <w:sz w:val="28"/>
          <w:szCs w:val="28"/>
        </w:rPr>
        <w:softHyphen/>
      </w:r>
      <w:r w:rsidRPr="000F7C6E">
        <w:rPr>
          <w:rFonts w:ascii="Times New Roman" w:hAnsi="Times New Roman" w:cs="Times New Roman"/>
          <w:bCs/>
          <w:iCs/>
          <w:spacing w:val="-6"/>
          <w:sz w:val="28"/>
          <w:szCs w:val="28"/>
        </w:rPr>
        <w:t xml:space="preserve">чется дойти...», «Гамлет», «Зимняя ночь» </w:t>
      </w:r>
      <w:r w:rsidRPr="000F7C6E">
        <w:rPr>
          <w:rFonts w:ascii="Times New Roman" w:hAnsi="Times New Roman" w:cs="Times New Roman"/>
          <w:spacing w:val="-6"/>
          <w:sz w:val="28"/>
          <w:szCs w:val="28"/>
        </w:rPr>
        <w:t xml:space="preserve">(указанные </w:t>
      </w:r>
      <w:r w:rsidRPr="000F7C6E">
        <w:rPr>
          <w:rFonts w:ascii="Times New Roman" w:hAnsi="Times New Roman" w:cs="Times New Roman"/>
          <w:sz w:val="28"/>
          <w:szCs w:val="28"/>
        </w:rPr>
        <w:t>произведения обязательны для изучения).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0F7C6E">
        <w:rPr>
          <w:rFonts w:ascii="Times New Roman" w:hAnsi="Times New Roman" w:cs="Times New Roman"/>
          <w:bCs/>
          <w:iCs/>
          <w:spacing w:val="-5"/>
          <w:sz w:val="28"/>
          <w:szCs w:val="28"/>
        </w:rPr>
        <w:t xml:space="preserve">«Марбург», «Быть знаменитым некрасиво...». </w:t>
      </w:r>
      <w:r w:rsidRPr="000F7C6E">
        <w:rPr>
          <w:rFonts w:ascii="Times New Roman" w:hAnsi="Times New Roman" w:cs="Times New Roman"/>
          <w:spacing w:val="-1"/>
          <w:sz w:val="28"/>
          <w:szCs w:val="28"/>
        </w:rPr>
        <w:t>(Возможен выбор двух других стихотворений.) Тема по</w:t>
      </w:r>
      <w:r w:rsidRPr="000F7C6E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0F7C6E">
        <w:rPr>
          <w:rFonts w:ascii="Times New Roman" w:hAnsi="Times New Roman" w:cs="Times New Roman"/>
          <w:spacing w:val="-2"/>
          <w:sz w:val="28"/>
          <w:szCs w:val="28"/>
        </w:rPr>
        <w:t xml:space="preserve">эта и поэзии в творчестве Пастернака. Любовная лирика </w:t>
      </w:r>
      <w:r w:rsidRPr="000F7C6E">
        <w:rPr>
          <w:rFonts w:ascii="Times New Roman" w:hAnsi="Times New Roman" w:cs="Times New Roman"/>
          <w:sz w:val="28"/>
          <w:szCs w:val="28"/>
        </w:rPr>
        <w:t>поэта. Философская глубина раздумий. Стремление по</w:t>
      </w:r>
      <w:r w:rsidRPr="000F7C6E">
        <w:rPr>
          <w:rFonts w:ascii="Times New Roman" w:hAnsi="Times New Roman" w:cs="Times New Roman"/>
          <w:sz w:val="28"/>
          <w:szCs w:val="28"/>
        </w:rPr>
        <w:softHyphen/>
        <w:t xml:space="preserve">стичь мир, «дойти до самой Роман </w:t>
      </w:r>
      <w:r w:rsidRPr="000F7C6E">
        <w:rPr>
          <w:rFonts w:ascii="Times New Roman" w:hAnsi="Times New Roman" w:cs="Times New Roman"/>
          <w:bCs/>
          <w:iCs/>
          <w:sz w:val="28"/>
          <w:szCs w:val="28"/>
        </w:rPr>
        <w:t>«Доктор Живаго»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(обзорное изучение с ана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лизом фрагментов). История создания и публикации романа. Жанровое своеобразие и композиция романа, соединение в нем прозы и поэзии, эпического и лириче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ского начал. Образы-символы и сквозные мотивы в ро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мане. Образ главного героя — Юрия Живаго. Женские образы в романе. Цикл «Стихотворения Юрия Живаго» и его органическая связь с проблематикой и поэтикой ро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мана. Традиции русской классической литературы в творчестве Пастернака.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22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Александр Исаевич Солженицын. </w:t>
      </w:r>
      <w:r w:rsidRPr="00FA1538">
        <w:rPr>
          <w:rFonts w:ascii="Times New Roman" w:hAnsi="Times New Roman" w:cs="Times New Roman"/>
          <w:sz w:val="28"/>
          <w:szCs w:val="28"/>
        </w:rPr>
        <w:t>Жизнь. Творче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ство. Личность.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14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Повесть 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t>«Один день Ивана Денисовича»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(только для школ с русским (родным) языком обучения). Свое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образие раскрытия «лагерной» темы в повести. Образ Ивана Денисовича Шухова. Нравственная прочность и устойчивость в трясине лагерной жизни. Проблема рус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ского национального характера в контексте трагической эпохи.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22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5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1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Прототип литературного героя (закрепление понятия). Житие как литературный повествовательный жанр (закрепление понятия).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29" w:firstLine="33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Варлам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 Тихонович Шаламов. </w:t>
      </w:r>
      <w:r w:rsidRPr="00FA1538">
        <w:rPr>
          <w:rFonts w:ascii="Times New Roman" w:hAnsi="Times New Roman" w:cs="Times New Roman"/>
          <w:sz w:val="28"/>
          <w:szCs w:val="28"/>
        </w:rPr>
        <w:t>Жизнь и творчество. (Обзор.)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2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Рассказы 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t>«На представку», «Сентенция».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жен выбор двух других рассказов.) Автобиографический характер прозы В. Т. Шаламова. Жизненная достовер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ность, почти документальность «Колымских рассказов» и глубина проблем, поднимаемых писателем. Исследо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вание человеческой природы «в крайне важном, не опи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санном еще состоянии, когда человек приближается к </w:t>
      </w:r>
      <w:r w:rsidRPr="00FA1538">
        <w:rPr>
          <w:rFonts w:ascii="Times New Roman" w:hAnsi="Times New Roman" w:cs="Times New Roman"/>
          <w:sz w:val="28"/>
          <w:szCs w:val="28"/>
        </w:rPr>
        <w:lastRenderedPageBreak/>
        <w:t xml:space="preserve">состоянию, близкому к состоянию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зачеловечности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>». Ха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рактер повествования. Образ повествователя. Новатор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ство Шаламова-прозаика.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9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Теория литературы. Новелла (закрепление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нятия). Психологизм художественной литературы (раз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витие представлений). Традиции и новаторство в худо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жественной литературе (развитие представлений).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2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Николай Михайлович Рубцов. 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t>«Видения на хол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softHyphen/>
        <w:t xml:space="preserve">ме», «Русский огонек», «Звезда полей», «В горнице» </w:t>
      </w:r>
      <w:r w:rsidRPr="00FA1538">
        <w:rPr>
          <w:rFonts w:ascii="Times New Roman" w:hAnsi="Times New Roman" w:cs="Times New Roman"/>
          <w:sz w:val="28"/>
          <w:szCs w:val="28"/>
        </w:rPr>
        <w:t>(или другие стихотворения по выбору учителя и уча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щихся).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9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Основные темы и мотивы лирики Рубцова — Родина-Русь, ее природа и история, судьба народа, духовный мир человека, его нравственные ценности: красота и любовь, жизнь и смерть, радости и страдания. Драма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тизм мироощущения поэта, обусловленный событиями его личной судьбы и судьбы народа. Традиции Тютчева, Фета, Есенина в поэзии Рубцова.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7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Валентин Григорьевич Распутин. 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t xml:space="preserve">«Последний срок», «Прощание </w:t>
      </w:r>
      <w:proofErr w:type="gramStart"/>
      <w:r w:rsidRPr="00FA35EE">
        <w:rPr>
          <w:rFonts w:ascii="Times New Roman" w:hAnsi="Times New Roman" w:cs="Times New Roman"/>
          <w:bCs/>
          <w:iCs/>
          <w:sz w:val="28"/>
          <w:szCs w:val="28"/>
        </w:rPr>
        <w:t>с</w:t>
      </w:r>
      <w:proofErr w:type="gramEnd"/>
      <w:r w:rsidRPr="00FA35EE">
        <w:rPr>
          <w:rFonts w:ascii="Times New Roman" w:hAnsi="Times New Roman" w:cs="Times New Roman"/>
          <w:bCs/>
          <w:iCs/>
          <w:sz w:val="28"/>
          <w:szCs w:val="28"/>
        </w:rPr>
        <w:t xml:space="preserve"> Матерой», «Живи и помни». </w:t>
      </w:r>
      <w:r w:rsidRPr="00FA1538">
        <w:rPr>
          <w:rFonts w:ascii="Times New Roman" w:hAnsi="Times New Roman" w:cs="Times New Roman"/>
          <w:sz w:val="28"/>
          <w:szCs w:val="28"/>
        </w:rPr>
        <w:t>(Од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но произведение по выбору.) Тема «отцов и детей» в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вести «Последний срок». Народ, его история, его земля в повести «Прощание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Матерой».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22" w:right="29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Нравственное величие русской женщины, ее самоот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верженность. Связь основных тем повести «Живи и по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мни» с традициями русской классики.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36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Иосиф Александрович Бродский. </w:t>
      </w:r>
      <w:r w:rsidRPr="00FA1538">
        <w:rPr>
          <w:rFonts w:ascii="Times New Roman" w:hAnsi="Times New Roman" w:cs="Times New Roman"/>
          <w:sz w:val="28"/>
          <w:szCs w:val="28"/>
        </w:rPr>
        <w:t>Стихотворения:</w:t>
      </w:r>
      <w:r w:rsidRPr="00FA35EE">
        <w:rPr>
          <w:rFonts w:ascii="Times New Roman" w:hAnsi="Times New Roman" w:cs="Times New Roman"/>
          <w:sz w:val="28"/>
          <w:szCs w:val="28"/>
        </w:rPr>
        <w:t xml:space="preserve"> 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t>«Осенний крик ястреба», «На смерть Жукова», «Со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softHyphen/>
        <w:t>нет» («Как жаль, что тем, чем стало для меня...»).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(Возможен выбор трех других стихотворений.)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9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Широта проблемно-тематического диапазона поэзии Бродского. «Естественность и органичность сочетания в ней культурно-исторических, философских, литера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турно-поэтических и автобиографических пластов, реа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лий, ассоциаций, сливающихся в единый, живой поток непринужденной речи, откристаллизовавшейся в вирту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озно организованную стихотворную форму» (В. А. Зай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цев). Традиции русской классической поэзии в творче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стве И. Бродского.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43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4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3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Сонет как стихотворная форма (развитие понятия).</w:t>
      </w:r>
    </w:p>
    <w:p w:rsidR="007F7732" w:rsidRPr="00FA35EE" w:rsidRDefault="007F7732" w:rsidP="007F7732">
      <w:pPr>
        <w:shd w:val="clear" w:color="auto" w:fill="FFFFFF"/>
        <w:spacing w:after="0" w:line="240" w:lineRule="auto"/>
        <w:ind w:left="7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Булат Шалвович Окуджава. </w:t>
      </w:r>
      <w:r w:rsidRPr="00FA1538">
        <w:rPr>
          <w:rFonts w:ascii="Times New Roman" w:hAnsi="Times New Roman" w:cs="Times New Roman"/>
          <w:sz w:val="28"/>
          <w:szCs w:val="28"/>
        </w:rPr>
        <w:t>Слово о поэте. Стихотворения:</w:t>
      </w:r>
      <w:r w:rsidRPr="00FA35EE">
        <w:rPr>
          <w:rFonts w:ascii="Times New Roman" w:hAnsi="Times New Roman" w:cs="Times New Roman"/>
          <w:sz w:val="28"/>
          <w:szCs w:val="28"/>
        </w:rPr>
        <w:t xml:space="preserve"> 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t>«До свидания, мальчики», «Ты те</w:t>
      </w:r>
      <w:r w:rsidRPr="00FA35EE">
        <w:rPr>
          <w:rFonts w:ascii="Times New Roman" w:hAnsi="Times New Roman" w:cs="Times New Roman"/>
          <w:bCs/>
          <w:iCs/>
          <w:sz w:val="28"/>
          <w:szCs w:val="28"/>
        </w:rPr>
        <w:softHyphen/>
        <w:t>чешь, как река. Странное название...», «Когда мне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3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A35EE">
        <w:rPr>
          <w:rFonts w:ascii="Times New Roman" w:hAnsi="Times New Roman" w:cs="Times New Roman"/>
          <w:bCs/>
          <w:iCs/>
          <w:sz w:val="28"/>
          <w:szCs w:val="28"/>
        </w:rPr>
        <w:t>невмочь</w:t>
      </w:r>
      <w:proofErr w:type="gramEnd"/>
      <w:r w:rsidRPr="00FA35EE">
        <w:rPr>
          <w:rFonts w:ascii="Times New Roman" w:hAnsi="Times New Roman" w:cs="Times New Roman"/>
          <w:bCs/>
          <w:iCs/>
          <w:sz w:val="28"/>
          <w:szCs w:val="28"/>
        </w:rPr>
        <w:t xml:space="preserve"> пересилить беду...».</w:t>
      </w:r>
      <w:r w:rsidRPr="00FA15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z w:val="28"/>
          <w:szCs w:val="28"/>
        </w:rPr>
        <w:t>(Возможен выбор дру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гих стихотворений.)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right="22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Память о войне в лирике поэта-фронтовика. Поэзия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«оттепели» и песенное творчество Окуджавы. Арбат как особая поэтическая вселенная. Развитие романтических </w:t>
      </w:r>
      <w:r w:rsidRPr="00FA1538">
        <w:rPr>
          <w:rFonts w:ascii="Times New Roman" w:hAnsi="Times New Roman" w:cs="Times New Roman"/>
          <w:sz w:val="28"/>
          <w:szCs w:val="28"/>
        </w:rPr>
        <w:t>традиций в поэзии Окуджавы. Интонации, мотивы, об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разы Окуджавы в творчестве современных поэтов-бар</w:t>
      </w:r>
      <w:r w:rsidRPr="00FA1538">
        <w:rPr>
          <w:rFonts w:ascii="Times New Roman" w:hAnsi="Times New Roman" w:cs="Times New Roman"/>
          <w:sz w:val="28"/>
          <w:szCs w:val="28"/>
        </w:rPr>
        <w:softHyphen/>
        <w:t>дов.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36" w:firstLine="324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4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3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Литературная песня. Ро</w:t>
      </w:r>
      <w:r w:rsidRPr="00FA1538">
        <w:rPr>
          <w:rFonts w:ascii="Times New Roman" w:hAnsi="Times New Roman" w:cs="Times New Roman"/>
          <w:sz w:val="28"/>
          <w:szCs w:val="28"/>
        </w:rPr>
        <w:softHyphen/>
        <w:t xml:space="preserve">манс. </w:t>
      </w:r>
      <w:proofErr w:type="spellStart"/>
      <w:r w:rsidRPr="00FA1538">
        <w:rPr>
          <w:rFonts w:ascii="Times New Roman" w:hAnsi="Times New Roman" w:cs="Times New Roman"/>
          <w:sz w:val="28"/>
          <w:szCs w:val="28"/>
        </w:rPr>
        <w:t>Бардовская</w:t>
      </w:r>
      <w:proofErr w:type="spellEnd"/>
      <w:r w:rsidRPr="00FA1538">
        <w:rPr>
          <w:rFonts w:ascii="Times New Roman" w:hAnsi="Times New Roman" w:cs="Times New Roman"/>
          <w:sz w:val="28"/>
          <w:szCs w:val="28"/>
        </w:rPr>
        <w:t xml:space="preserve"> песня (развитие представлений).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7" w:right="29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Александр Валентинович Вампилов.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Пьеса </w:t>
      </w:r>
      <w:r w:rsidRPr="00492F7A">
        <w:rPr>
          <w:rFonts w:ascii="Times New Roman" w:hAnsi="Times New Roman" w:cs="Times New Roman"/>
          <w:bCs/>
          <w:iCs/>
          <w:spacing w:val="-2"/>
          <w:sz w:val="28"/>
          <w:szCs w:val="28"/>
        </w:rPr>
        <w:t>«Ути</w:t>
      </w:r>
      <w:r w:rsidRPr="00492F7A">
        <w:rPr>
          <w:rFonts w:ascii="Times New Roman" w:hAnsi="Times New Roman" w:cs="Times New Roman"/>
          <w:bCs/>
          <w:iCs/>
          <w:spacing w:val="-2"/>
          <w:sz w:val="28"/>
          <w:szCs w:val="28"/>
        </w:rPr>
        <w:softHyphen/>
      </w:r>
      <w:r w:rsidRPr="00492F7A">
        <w:rPr>
          <w:rFonts w:ascii="Times New Roman" w:hAnsi="Times New Roman" w:cs="Times New Roman"/>
          <w:bCs/>
          <w:iCs/>
          <w:spacing w:val="-1"/>
          <w:sz w:val="28"/>
          <w:szCs w:val="28"/>
        </w:rPr>
        <w:t>ная охота».</w:t>
      </w:r>
      <w:r w:rsidRPr="00FA1538">
        <w:rPr>
          <w:rFonts w:ascii="Times New Roman" w:hAnsi="Times New Roman" w:cs="Times New Roman"/>
          <w:b/>
          <w:bCs/>
          <w:i/>
          <w:iCs/>
          <w:spacing w:val="-1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(Возможен выбор другого драматического </w:t>
      </w:r>
      <w:r w:rsidRPr="00FA1538">
        <w:rPr>
          <w:rFonts w:ascii="Times New Roman" w:hAnsi="Times New Roman" w:cs="Times New Roman"/>
          <w:sz w:val="28"/>
          <w:szCs w:val="28"/>
        </w:rPr>
        <w:t>произведения.)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right="22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lastRenderedPageBreak/>
        <w:t>Проблематика, основной конфликт и система обра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зов в пьесе. Своеобразие ее композиции. Образ </w:t>
      </w:r>
      <w:proofErr w:type="spellStart"/>
      <w:r w:rsidRPr="00FA1538">
        <w:rPr>
          <w:rFonts w:ascii="Times New Roman" w:hAnsi="Times New Roman" w:cs="Times New Roman"/>
          <w:spacing w:val="-1"/>
          <w:sz w:val="28"/>
          <w:szCs w:val="28"/>
        </w:rPr>
        <w:t>Зилова</w:t>
      </w:r>
      <w:proofErr w:type="spellEnd"/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 как художественное открытие драматурга. Психологиче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 xml:space="preserve">ская </w:t>
      </w:r>
      <w:proofErr w:type="gramStart"/>
      <w:r w:rsidRPr="00FA1538">
        <w:rPr>
          <w:rFonts w:ascii="Times New Roman" w:hAnsi="Times New Roman" w:cs="Times New Roman"/>
          <w:sz w:val="28"/>
          <w:szCs w:val="28"/>
        </w:rPr>
        <w:t>раздвоенность в характере</w:t>
      </w:r>
      <w:proofErr w:type="gramEnd"/>
      <w:r w:rsidRPr="00FA1538">
        <w:rPr>
          <w:rFonts w:ascii="Times New Roman" w:hAnsi="Times New Roman" w:cs="Times New Roman"/>
          <w:sz w:val="28"/>
          <w:szCs w:val="28"/>
        </w:rPr>
        <w:t xml:space="preserve"> героя. Смысл финала пьесы.</w:t>
      </w:r>
    </w:p>
    <w:p w:rsidR="007F7732" w:rsidRPr="00FA1538" w:rsidRDefault="007F7732" w:rsidP="00492F7A">
      <w:pPr>
        <w:shd w:val="clear" w:color="auto" w:fill="FFFFFF"/>
        <w:spacing w:after="0" w:line="240" w:lineRule="auto"/>
        <w:ind w:left="1159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z w:val="28"/>
          <w:szCs w:val="28"/>
        </w:rPr>
        <w:t>Из литературы народов России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firstLine="14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     Р. Гамзатов. </w:t>
      </w:r>
      <w:r w:rsidRPr="00FA1538">
        <w:rPr>
          <w:rFonts w:ascii="Times New Roman" w:hAnsi="Times New Roman" w:cs="Times New Roman"/>
          <w:sz w:val="28"/>
          <w:szCs w:val="28"/>
        </w:rPr>
        <w:t xml:space="preserve"> (Обзор.)  </w:t>
      </w:r>
      <w:r w:rsidRPr="00FA153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Соотношение 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>национального и общече</w:t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pacing w:val="-8"/>
          <w:sz w:val="28"/>
          <w:szCs w:val="28"/>
        </w:rPr>
        <w:t>ловеческого в лирике поэта.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4" w:firstLine="338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Понятие о поэти</w:t>
      </w:r>
      <w:r w:rsidRPr="00FA1538">
        <w:rPr>
          <w:rFonts w:ascii="Times New Roman" w:hAnsi="Times New Roman" w:cs="Times New Roman"/>
          <w:sz w:val="28"/>
          <w:szCs w:val="28"/>
        </w:rPr>
        <w:softHyphen/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ческом мире Р. Гамзатова;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изобразительно-выразительные средства его </w:t>
      </w:r>
      <w:r w:rsidRPr="00FA1538">
        <w:rPr>
          <w:rFonts w:ascii="Times New Roman" w:hAnsi="Times New Roman" w:cs="Times New Roman"/>
          <w:spacing w:val="-2"/>
          <w:sz w:val="28"/>
          <w:szCs w:val="28"/>
        </w:rPr>
        <w:t xml:space="preserve">поэзии; воспитывать чувство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 xml:space="preserve">уважения к культуре других </w:t>
      </w:r>
      <w:r w:rsidRPr="00FA1538">
        <w:rPr>
          <w:rFonts w:ascii="Times New Roman" w:hAnsi="Times New Roman" w:cs="Times New Roman"/>
          <w:sz w:val="28"/>
          <w:szCs w:val="28"/>
        </w:rPr>
        <w:t xml:space="preserve">народов 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130" w:right="7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35"/>
          <w:sz w:val="28"/>
          <w:szCs w:val="28"/>
        </w:rPr>
        <w:t>Теория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31"/>
          <w:sz w:val="28"/>
          <w:szCs w:val="28"/>
        </w:rPr>
        <w:t>литературы.</w:t>
      </w:r>
      <w:r w:rsidRPr="00FA1538">
        <w:rPr>
          <w:rFonts w:ascii="Times New Roman" w:hAnsi="Times New Roman" w:cs="Times New Roman"/>
          <w:sz w:val="28"/>
          <w:szCs w:val="28"/>
        </w:rPr>
        <w:t xml:space="preserve">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Национальное и обще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Pr="00FA1538">
        <w:rPr>
          <w:rFonts w:ascii="Times New Roman" w:hAnsi="Times New Roman" w:cs="Times New Roman"/>
          <w:sz w:val="28"/>
          <w:szCs w:val="28"/>
        </w:rPr>
        <w:t>человеческое в художественной литературе (развитие представлений).</w:t>
      </w:r>
    </w:p>
    <w:p w:rsidR="007F7732" w:rsidRPr="00FA1538" w:rsidRDefault="007F7732" w:rsidP="00492F7A">
      <w:pPr>
        <w:shd w:val="clear" w:color="auto" w:fill="FFFFFF"/>
        <w:spacing w:after="0" w:line="240" w:lineRule="auto"/>
        <w:ind w:left="130" w:right="7" w:firstLine="346"/>
        <w:jc w:val="center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b/>
          <w:sz w:val="28"/>
          <w:szCs w:val="28"/>
        </w:rPr>
        <w:t xml:space="preserve">Литература конца </w:t>
      </w:r>
      <w:r w:rsidRPr="00FA1538">
        <w:rPr>
          <w:rFonts w:ascii="Times New Roman" w:hAnsi="Times New Roman" w:cs="Times New Roman"/>
          <w:b/>
          <w:sz w:val="28"/>
          <w:szCs w:val="28"/>
          <w:lang w:val="en-US"/>
        </w:rPr>
        <w:t>XX</w:t>
      </w:r>
      <w:r w:rsidRPr="00FA1538">
        <w:rPr>
          <w:rFonts w:ascii="Times New Roman" w:hAnsi="Times New Roman" w:cs="Times New Roman"/>
          <w:b/>
          <w:sz w:val="28"/>
          <w:szCs w:val="28"/>
        </w:rPr>
        <w:t xml:space="preserve"> — начала </w:t>
      </w:r>
      <w:r w:rsidRPr="00FA1538">
        <w:rPr>
          <w:rFonts w:ascii="Times New Roman" w:hAnsi="Times New Roman" w:cs="Times New Roman"/>
          <w:b/>
          <w:sz w:val="28"/>
          <w:szCs w:val="28"/>
          <w:lang w:val="en-US"/>
        </w:rPr>
        <w:t>XXI</w:t>
      </w:r>
      <w:r w:rsidRPr="00FA1538">
        <w:rPr>
          <w:rFonts w:ascii="Times New Roman" w:hAnsi="Times New Roman" w:cs="Times New Roman"/>
          <w:b/>
          <w:sz w:val="28"/>
          <w:szCs w:val="28"/>
        </w:rPr>
        <w:t xml:space="preserve"> века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454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pacing w:val="-4"/>
          <w:sz w:val="28"/>
          <w:szCs w:val="28"/>
        </w:rPr>
        <w:t>Общий обзор произведений последнего десятилетия.</w:t>
      </w:r>
    </w:p>
    <w:p w:rsidR="007F7732" w:rsidRPr="00FA1538" w:rsidRDefault="007F7732" w:rsidP="007F7732">
      <w:pPr>
        <w:shd w:val="clear" w:color="auto" w:fill="FFFFFF"/>
        <w:spacing w:after="0" w:line="240" w:lineRule="auto"/>
        <w:ind w:left="94" w:right="43" w:firstLine="353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 xml:space="preserve">Проза: 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В. Белов, А. Битов, В. Маканин, А. Ким, Е. Носов, В.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Крупин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 xml:space="preserve">, С. </w:t>
      </w:r>
      <w:proofErr w:type="spellStart"/>
      <w:r w:rsidRPr="00FA1538">
        <w:rPr>
          <w:rFonts w:ascii="Times New Roman" w:hAnsi="Times New Roman" w:cs="Times New Roman"/>
          <w:b/>
          <w:bCs/>
          <w:sz w:val="28"/>
          <w:szCs w:val="28"/>
        </w:rPr>
        <w:t>Каледин</w:t>
      </w:r>
      <w:proofErr w:type="spellEnd"/>
      <w:r w:rsidRPr="00FA1538">
        <w:rPr>
          <w:rFonts w:ascii="Times New Roman" w:hAnsi="Times New Roman" w:cs="Times New Roman"/>
          <w:b/>
          <w:bCs/>
          <w:sz w:val="28"/>
          <w:szCs w:val="28"/>
        </w:rPr>
        <w:t>, В. Пелевин, Т. Тол</w:t>
      </w:r>
      <w:r w:rsidRPr="00FA1538">
        <w:rPr>
          <w:rFonts w:ascii="Times New Roman" w:hAnsi="Times New Roman" w:cs="Times New Roman"/>
          <w:b/>
          <w:bCs/>
          <w:sz w:val="28"/>
          <w:szCs w:val="28"/>
        </w:rPr>
        <w:softHyphen/>
      </w:r>
      <w:r w:rsidRPr="00FA153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стая, Л. Петрушевская, В. Токарева, Ю. Поляков </w:t>
      </w:r>
      <w:r w:rsidRPr="00FA1538">
        <w:rPr>
          <w:rFonts w:ascii="Times New Roman" w:hAnsi="Times New Roman" w:cs="Times New Roman"/>
          <w:spacing w:val="-1"/>
          <w:sz w:val="28"/>
          <w:szCs w:val="28"/>
        </w:rPr>
        <w:t>и др.</w:t>
      </w:r>
    </w:p>
    <w:p w:rsidR="007F7732" w:rsidRDefault="007F7732" w:rsidP="007F7732">
      <w:pPr>
        <w:pStyle w:val="2"/>
        <w:keepNext w:val="0"/>
        <w:widowControl w:val="0"/>
        <w:tabs>
          <w:tab w:val="left" w:pos="7380"/>
          <w:tab w:val="left" w:pos="8100"/>
        </w:tabs>
        <w:spacing w:before="0" w:after="0"/>
        <w:ind w:firstLine="0"/>
        <w:jc w:val="both"/>
        <w:rPr>
          <w:b w:val="0"/>
          <w:sz w:val="28"/>
          <w:szCs w:val="28"/>
        </w:rPr>
      </w:pPr>
      <w:r w:rsidRPr="00FA1538">
        <w:rPr>
          <w:sz w:val="28"/>
          <w:szCs w:val="28"/>
        </w:rPr>
        <w:t>Поэзия:</w:t>
      </w:r>
      <w:r w:rsidRPr="00492F7A">
        <w:rPr>
          <w:i w:val="0"/>
          <w:sz w:val="28"/>
          <w:szCs w:val="28"/>
        </w:rPr>
        <w:t xml:space="preserve"> </w:t>
      </w:r>
      <w:r w:rsidRPr="00492F7A">
        <w:rPr>
          <w:b w:val="0"/>
          <w:bCs/>
          <w:i w:val="0"/>
          <w:sz w:val="28"/>
          <w:szCs w:val="28"/>
        </w:rPr>
        <w:t>Б. Ахмадулина, А. Вознесенский, Е. Ев</w:t>
      </w:r>
      <w:r w:rsidRPr="00492F7A">
        <w:rPr>
          <w:b w:val="0"/>
          <w:bCs/>
          <w:i w:val="0"/>
          <w:sz w:val="28"/>
          <w:szCs w:val="28"/>
        </w:rPr>
        <w:softHyphen/>
        <w:t xml:space="preserve">тушенко, Ю. </w:t>
      </w:r>
      <w:proofErr w:type="spellStart"/>
      <w:r w:rsidRPr="00492F7A">
        <w:rPr>
          <w:b w:val="0"/>
          <w:bCs/>
          <w:i w:val="0"/>
          <w:sz w:val="28"/>
          <w:szCs w:val="28"/>
        </w:rPr>
        <w:t>Друнина</w:t>
      </w:r>
      <w:proofErr w:type="spellEnd"/>
      <w:r w:rsidRPr="00492F7A">
        <w:rPr>
          <w:b w:val="0"/>
          <w:bCs/>
          <w:i w:val="0"/>
          <w:sz w:val="28"/>
          <w:szCs w:val="28"/>
        </w:rPr>
        <w:t xml:space="preserve">, Л. Васильева, Ю. </w:t>
      </w:r>
      <w:proofErr w:type="spellStart"/>
      <w:r w:rsidRPr="00492F7A">
        <w:rPr>
          <w:b w:val="0"/>
          <w:bCs/>
          <w:i w:val="0"/>
          <w:sz w:val="28"/>
          <w:szCs w:val="28"/>
        </w:rPr>
        <w:t>Мориц</w:t>
      </w:r>
      <w:proofErr w:type="spellEnd"/>
      <w:r w:rsidRPr="00492F7A">
        <w:rPr>
          <w:b w:val="0"/>
          <w:bCs/>
          <w:i w:val="0"/>
          <w:sz w:val="28"/>
          <w:szCs w:val="28"/>
        </w:rPr>
        <w:t xml:space="preserve">, Н. Тряпкин, А. Кушнер, О. Чухонцев, Б. Чичибабин, Ю. Кузнецов, И. Шкляревский, О. Фокина, Д. </w:t>
      </w:r>
      <w:proofErr w:type="spellStart"/>
      <w:r w:rsidRPr="00492F7A">
        <w:rPr>
          <w:b w:val="0"/>
          <w:bCs/>
          <w:i w:val="0"/>
          <w:sz w:val="28"/>
          <w:szCs w:val="28"/>
        </w:rPr>
        <w:t>Пригов</w:t>
      </w:r>
      <w:proofErr w:type="spellEnd"/>
      <w:r w:rsidRPr="00492F7A">
        <w:rPr>
          <w:b w:val="0"/>
          <w:bCs/>
          <w:i w:val="0"/>
          <w:sz w:val="28"/>
          <w:szCs w:val="28"/>
        </w:rPr>
        <w:t xml:space="preserve">, Т. </w:t>
      </w:r>
      <w:proofErr w:type="spellStart"/>
      <w:r w:rsidRPr="00492F7A">
        <w:rPr>
          <w:b w:val="0"/>
          <w:bCs/>
          <w:i w:val="0"/>
          <w:sz w:val="28"/>
          <w:szCs w:val="28"/>
        </w:rPr>
        <w:t>Кибиров</w:t>
      </w:r>
      <w:proofErr w:type="spellEnd"/>
      <w:r w:rsidRPr="00492F7A">
        <w:rPr>
          <w:b w:val="0"/>
          <w:bCs/>
          <w:i w:val="0"/>
          <w:sz w:val="28"/>
          <w:szCs w:val="28"/>
        </w:rPr>
        <w:t xml:space="preserve">, И. Жданов,  </w:t>
      </w:r>
      <w:proofErr w:type="spellStart"/>
      <w:r w:rsidRPr="00492F7A">
        <w:rPr>
          <w:b w:val="0"/>
          <w:bCs/>
          <w:i w:val="0"/>
          <w:sz w:val="28"/>
          <w:szCs w:val="28"/>
        </w:rPr>
        <w:t>О.Седакова</w:t>
      </w:r>
      <w:proofErr w:type="spellEnd"/>
      <w:r w:rsidRPr="00492F7A">
        <w:rPr>
          <w:b w:val="0"/>
          <w:bCs/>
          <w:i w:val="0"/>
          <w:sz w:val="28"/>
          <w:szCs w:val="28"/>
        </w:rPr>
        <w:t xml:space="preserve"> </w:t>
      </w:r>
      <w:r w:rsidRPr="00492F7A">
        <w:rPr>
          <w:b w:val="0"/>
          <w:i w:val="0"/>
          <w:sz w:val="28"/>
          <w:szCs w:val="28"/>
        </w:rPr>
        <w:t>и др.</w:t>
      </w:r>
    </w:p>
    <w:p w:rsidR="007F7732" w:rsidRPr="00FA1538" w:rsidRDefault="007F7732" w:rsidP="007F7732">
      <w:pPr>
        <w:pStyle w:val="2"/>
        <w:keepNext w:val="0"/>
        <w:widowControl w:val="0"/>
        <w:tabs>
          <w:tab w:val="left" w:pos="7380"/>
          <w:tab w:val="left" w:pos="8100"/>
        </w:tabs>
        <w:spacing w:before="0" w:after="0"/>
        <w:ind w:firstLine="0"/>
        <w:jc w:val="center"/>
        <w:rPr>
          <w:i w:val="0"/>
          <w:sz w:val="28"/>
          <w:szCs w:val="28"/>
          <w:u w:val="single"/>
        </w:rPr>
      </w:pPr>
      <w:r w:rsidRPr="00FA1538">
        <w:rPr>
          <w:rFonts w:eastAsia="Arial Unicode MS"/>
          <w:b w:val="0"/>
          <w:sz w:val="28"/>
          <w:szCs w:val="28"/>
        </w:rPr>
        <w:t xml:space="preserve"> </w:t>
      </w:r>
      <w:proofErr w:type="gramStart"/>
      <w:r w:rsidRPr="00FA1538">
        <w:rPr>
          <w:i w:val="0"/>
          <w:sz w:val="28"/>
          <w:szCs w:val="28"/>
          <w:u w:val="single"/>
        </w:rPr>
        <w:t>Зарубежная</w:t>
      </w:r>
      <w:proofErr w:type="gramEnd"/>
      <w:r w:rsidRPr="00FA1538">
        <w:rPr>
          <w:i w:val="0"/>
          <w:sz w:val="28"/>
          <w:szCs w:val="28"/>
          <w:u w:val="single"/>
        </w:rPr>
        <w:t xml:space="preserve"> XX века</w:t>
      </w:r>
    </w:p>
    <w:p w:rsidR="007F7732" w:rsidRPr="00FA1538" w:rsidRDefault="007F7732" w:rsidP="007F7732">
      <w:pPr>
        <w:pStyle w:val="2"/>
        <w:keepNext w:val="0"/>
        <w:widowControl w:val="0"/>
        <w:tabs>
          <w:tab w:val="left" w:pos="7380"/>
          <w:tab w:val="left" w:pos="8100"/>
        </w:tabs>
        <w:spacing w:before="0" w:after="0"/>
        <w:ind w:firstLine="737"/>
        <w:jc w:val="both"/>
        <w:rPr>
          <w:b w:val="0"/>
          <w:i w:val="0"/>
          <w:sz w:val="28"/>
          <w:szCs w:val="28"/>
          <w:shd w:val="clear" w:color="auto" w:fill="FFFFFF"/>
        </w:rPr>
      </w:pPr>
      <w:r w:rsidRPr="00FA1538">
        <w:rPr>
          <w:b w:val="0"/>
          <w:i w:val="0"/>
          <w:sz w:val="28"/>
          <w:szCs w:val="28"/>
          <w:shd w:val="clear" w:color="auto" w:fill="FFFFFF"/>
        </w:rPr>
        <w:t xml:space="preserve">Гуманистическая направленность произведений зарубежной литературы </w:t>
      </w:r>
      <w:r w:rsidRPr="00FA1538">
        <w:rPr>
          <w:b w:val="0"/>
          <w:i w:val="0"/>
          <w:sz w:val="28"/>
          <w:szCs w:val="28"/>
          <w:shd w:val="clear" w:color="auto" w:fill="FFFFFF"/>
          <w:lang w:val="en-US"/>
        </w:rPr>
        <w:t>XX</w:t>
      </w:r>
      <w:r w:rsidRPr="00FA1538">
        <w:rPr>
          <w:b w:val="0"/>
          <w:i w:val="0"/>
          <w:sz w:val="28"/>
          <w:szCs w:val="28"/>
          <w:shd w:val="clear" w:color="auto" w:fill="FFFFFF"/>
        </w:rPr>
        <w:t xml:space="preserve"> в. Проблемы самопознания, нравственного выбора. Основные направления в литературе первой половины </w:t>
      </w:r>
      <w:r w:rsidRPr="00FA1538">
        <w:rPr>
          <w:b w:val="0"/>
          <w:i w:val="0"/>
          <w:sz w:val="28"/>
          <w:szCs w:val="28"/>
        </w:rPr>
        <w:t xml:space="preserve">ХХ в. Реализм и модернизм. </w:t>
      </w:r>
    </w:p>
    <w:p w:rsidR="007F7732" w:rsidRPr="00FA1538" w:rsidRDefault="007F7732" w:rsidP="007F7732">
      <w:pPr>
        <w:pStyle w:val="FR1"/>
        <w:spacing w:before="0"/>
        <w:ind w:left="0"/>
        <w:jc w:val="center"/>
        <w:rPr>
          <w:rFonts w:ascii="Times New Roman" w:hAnsi="Times New Roman"/>
          <w:sz w:val="28"/>
          <w:szCs w:val="28"/>
        </w:rPr>
      </w:pPr>
      <w:r w:rsidRPr="00FA1538">
        <w:rPr>
          <w:rFonts w:ascii="Times New Roman" w:hAnsi="Times New Roman"/>
          <w:sz w:val="28"/>
          <w:szCs w:val="28"/>
        </w:rPr>
        <w:t xml:space="preserve">Б. Шоу </w:t>
      </w:r>
    </w:p>
    <w:p w:rsidR="007F7732" w:rsidRPr="00FA1538" w:rsidRDefault="007F7732" w:rsidP="007F7732">
      <w:pPr>
        <w:pStyle w:val="FR1"/>
        <w:spacing w:before="0"/>
        <w:ind w:left="0" w:firstLine="567"/>
        <w:jc w:val="both"/>
        <w:rPr>
          <w:rFonts w:ascii="Times New Roman" w:hAnsi="Times New Roman"/>
          <w:b w:val="0"/>
          <w:sz w:val="28"/>
          <w:szCs w:val="28"/>
        </w:rPr>
      </w:pPr>
      <w:r w:rsidRPr="00FA1538">
        <w:rPr>
          <w:rFonts w:ascii="Times New Roman" w:hAnsi="Times New Roman"/>
          <w:b w:val="0"/>
          <w:sz w:val="28"/>
          <w:szCs w:val="28"/>
        </w:rPr>
        <w:t>Жизнь и творчество (обзор).</w:t>
      </w:r>
    </w:p>
    <w:p w:rsidR="007F7732" w:rsidRPr="00FA1538" w:rsidRDefault="007F7732" w:rsidP="007F7732">
      <w:pPr>
        <w:pStyle w:val="FR1"/>
        <w:spacing w:before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A1538">
        <w:rPr>
          <w:rFonts w:ascii="Times New Roman" w:hAnsi="Times New Roman"/>
          <w:sz w:val="28"/>
          <w:szCs w:val="28"/>
        </w:rPr>
        <w:t>Пьеса «</w:t>
      </w:r>
      <w:proofErr w:type="spellStart"/>
      <w:r w:rsidRPr="00FA1538">
        <w:rPr>
          <w:rFonts w:ascii="Times New Roman" w:hAnsi="Times New Roman"/>
          <w:sz w:val="28"/>
          <w:szCs w:val="28"/>
        </w:rPr>
        <w:t>Пигмалион</w:t>
      </w:r>
      <w:proofErr w:type="spellEnd"/>
      <w:r w:rsidRPr="00FA1538">
        <w:rPr>
          <w:rFonts w:ascii="Times New Roman" w:hAnsi="Times New Roman"/>
          <w:sz w:val="28"/>
          <w:szCs w:val="28"/>
        </w:rPr>
        <w:t xml:space="preserve">». </w:t>
      </w:r>
    </w:p>
    <w:p w:rsidR="007F7732" w:rsidRPr="00FA1538" w:rsidRDefault="007F7732" w:rsidP="007F7732">
      <w:pPr>
        <w:pStyle w:val="FR1"/>
        <w:spacing w:before="0"/>
        <w:ind w:left="0" w:firstLine="567"/>
        <w:jc w:val="both"/>
        <w:rPr>
          <w:rFonts w:ascii="Times New Roman" w:hAnsi="Times New Roman"/>
          <w:b w:val="0"/>
          <w:sz w:val="28"/>
          <w:szCs w:val="28"/>
        </w:rPr>
      </w:pPr>
      <w:r w:rsidRPr="00FA1538">
        <w:rPr>
          <w:rFonts w:ascii="Times New Roman" w:hAnsi="Times New Roman"/>
          <w:b w:val="0"/>
          <w:sz w:val="28"/>
          <w:szCs w:val="28"/>
        </w:rPr>
        <w:t xml:space="preserve">Своеобразие конфликта в пьесе. Англия в изображении Шоу. Прием иронии. Парадоксы </w:t>
      </w:r>
      <w:r w:rsidRPr="00FA1538">
        <w:rPr>
          <w:rFonts w:ascii="Times New Roman" w:hAnsi="Times New Roman"/>
          <w:b w:val="0"/>
          <w:color w:val="000000"/>
          <w:spacing w:val="14"/>
          <w:sz w:val="28"/>
          <w:szCs w:val="28"/>
        </w:rPr>
        <w:t>жизни</w:t>
      </w:r>
      <w:r w:rsidRPr="00FA1538">
        <w:rPr>
          <w:rFonts w:ascii="Times New Roman" w:hAnsi="Times New Roman"/>
          <w:b w:val="0"/>
          <w:sz w:val="28"/>
          <w:szCs w:val="28"/>
        </w:rPr>
        <w:t xml:space="preserve"> и человеческих судеб в мире условностей и мнимых ценностей Чеховские традиции в творчестве Шоу. </w:t>
      </w:r>
    </w:p>
    <w:p w:rsidR="007F7732" w:rsidRPr="00FA1538" w:rsidRDefault="007F7732" w:rsidP="007F7732">
      <w:pPr>
        <w:pStyle w:val="FR1"/>
        <w:spacing w:before="0"/>
        <w:ind w:left="0" w:firstLine="567"/>
        <w:jc w:val="center"/>
        <w:rPr>
          <w:rFonts w:ascii="Times New Roman" w:hAnsi="Times New Roman"/>
          <w:sz w:val="28"/>
          <w:szCs w:val="28"/>
        </w:rPr>
      </w:pPr>
      <w:r w:rsidRPr="00FA1538">
        <w:rPr>
          <w:rFonts w:ascii="Times New Roman" w:hAnsi="Times New Roman"/>
          <w:sz w:val="28"/>
          <w:szCs w:val="28"/>
        </w:rPr>
        <w:t>Т.С. Элиот.</w:t>
      </w:r>
    </w:p>
    <w:p w:rsidR="007F7732" w:rsidRPr="00FA1538" w:rsidRDefault="007F7732" w:rsidP="007F77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1538">
        <w:rPr>
          <w:rFonts w:ascii="Times New Roman" w:hAnsi="Times New Roman" w:cs="Times New Roman"/>
          <w:sz w:val="28"/>
          <w:szCs w:val="28"/>
        </w:rPr>
        <w:t>Слово о поэте «Любовная песнь»</w:t>
      </w:r>
    </w:p>
    <w:p w:rsidR="007F7732" w:rsidRPr="00FA1538" w:rsidRDefault="007F7732" w:rsidP="007F7732">
      <w:pPr>
        <w:pStyle w:val="FR1"/>
        <w:spacing w:before="0"/>
        <w:ind w:left="0"/>
        <w:jc w:val="center"/>
        <w:rPr>
          <w:rFonts w:ascii="Times New Roman" w:hAnsi="Times New Roman"/>
          <w:sz w:val="28"/>
          <w:szCs w:val="28"/>
        </w:rPr>
      </w:pPr>
      <w:r w:rsidRPr="00FA1538">
        <w:rPr>
          <w:rFonts w:ascii="Times New Roman" w:hAnsi="Times New Roman"/>
          <w:sz w:val="28"/>
          <w:szCs w:val="28"/>
        </w:rPr>
        <w:t xml:space="preserve">Э. Хемингуэй </w:t>
      </w:r>
    </w:p>
    <w:p w:rsidR="007F7732" w:rsidRPr="00FA1538" w:rsidRDefault="007F7732" w:rsidP="007F7732">
      <w:pPr>
        <w:pStyle w:val="FR1"/>
        <w:spacing w:before="0"/>
        <w:ind w:left="0"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FA1538">
        <w:rPr>
          <w:rFonts w:ascii="Times New Roman" w:hAnsi="Times New Roman"/>
          <w:b w:val="0"/>
          <w:sz w:val="28"/>
          <w:szCs w:val="28"/>
        </w:rPr>
        <w:t>Жизнь и творчество (обзор).</w:t>
      </w:r>
    </w:p>
    <w:p w:rsidR="007F7732" w:rsidRPr="00FA1538" w:rsidRDefault="007F7732" w:rsidP="007F7732">
      <w:pPr>
        <w:pStyle w:val="FR1"/>
        <w:spacing w:before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A1538">
        <w:rPr>
          <w:rFonts w:ascii="Times New Roman" w:hAnsi="Times New Roman"/>
          <w:sz w:val="28"/>
          <w:szCs w:val="28"/>
        </w:rPr>
        <w:t>Повесть «Старик и море».</w:t>
      </w:r>
    </w:p>
    <w:p w:rsidR="007F7732" w:rsidRPr="00FA1538" w:rsidRDefault="007F7732" w:rsidP="007F7732">
      <w:pPr>
        <w:pStyle w:val="a8"/>
        <w:ind w:firstLine="709"/>
        <w:rPr>
          <w:szCs w:val="28"/>
        </w:rPr>
      </w:pPr>
      <w:r w:rsidRPr="00FA1538">
        <w:rPr>
          <w:szCs w:val="28"/>
        </w:rPr>
        <w:t xml:space="preserve">Проблематика повести. Раздумья писателя о человеке, его жизненном пути. Образ рыбака Сантьяго. Роль художественной детали и реалистической символики в повести. Своеобразие стиля Хемингуэя.  </w:t>
      </w:r>
    </w:p>
    <w:p w:rsidR="007F7732" w:rsidRPr="00FA1538" w:rsidRDefault="007F7732" w:rsidP="007F773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538">
        <w:rPr>
          <w:rFonts w:ascii="Times New Roman" w:hAnsi="Times New Roman" w:cs="Times New Roman"/>
          <w:b/>
          <w:sz w:val="28"/>
          <w:szCs w:val="28"/>
        </w:rPr>
        <w:t>Э.М. Ремарк</w:t>
      </w:r>
    </w:p>
    <w:p w:rsidR="007F7732" w:rsidRPr="00FA1538" w:rsidRDefault="007F7732" w:rsidP="007F7732">
      <w:pPr>
        <w:spacing w:after="0" w:line="240" w:lineRule="auto"/>
        <w:ind w:firstLine="567"/>
        <w:rPr>
          <w:rFonts w:ascii="Times New Roman" w:hAnsi="Times New Roman" w:cs="Times New Roman"/>
          <w:w w:val="110"/>
          <w:sz w:val="28"/>
          <w:szCs w:val="28"/>
        </w:rPr>
      </w:pPr>
      <w:r w:rsidRPr="00FA1538">
        <w:rPr>
          <w:rFonts w:ascii="Times New Roman" w:hAnsi="Times New Roman" w:cs="Times New Roman"/>
          <w:w w:val="110"/>
          <w:sz w:val="28"/>
          <w:szCs w:val="28"/>
        </w:rPr>
        <w:t>« Три товарища». Трагедия и гуманизм повествования. Своеобразие художественного стиля писателя.</w:t>
      </w:r>
    </w:p>
    <w:p w:rsidR="007F7732" w:rsidRPr="00FA1538" w:rsidRDefault="007F7732" w:rsidP="007F7732">
      <w:pPr>
        <w:spacing w:after="0" w:line="240" w:lineRule="auto"/>
        <w:ind w:firstLine="567"/>
        <w:rPr>
          <w:rFonts w:ascii="Times New Roman" w:hAnsi="Times New Roman" w:cs="Times New Roman"/>
          <w:b/>
          <w:w w:val="110"/>
          <w:sz w:val="28"/>
          <w:szCs w:val="28"/>
        </w:rPr>
      </w:pP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eastAsiaTheme="minorEastAsia" w:hAnsi="Times New Roman" w:cs="Times New Roman"/>
          <w:b/>
          <w:color w:val="auto"/>
          <w:w w:val="110"/>
          <w:sz w:val="28"/>
          <w:szCs w:val="28"/>
          <w:lang w:val="ru-RU"/>
        </w:rPr>
      </w:pPr>
    </w:p>
    <w:p w:rsidR="00314EC6" w:rsidRPr="009C08AE" w:rsidRDefault="009C08AE" w:rsidP="009C08AE">
      <w:pPr>
        <w:pStyle w:val="text"/>
        <w:spacing w:line="240" w:lineRule="auto"/>
        <w:ind w:firstLine="0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4. </w:t>
      </w:r>
      <w:r w:rsidR="00314EC6" w:rsidRPr="008D6037">
        <w:rPr>
          <w:rFonts w:ascii="Times New Roman" w:hAnsi="Times New Roman" w:cs="Times New Roman"/>
          <w:b/>
          <w:sz w:val="32"/>
          <w:szCs w:val="32"/>
          <w:lang w:val="ru-RU"/>
        </w:rPr>
        <w:t>Содержание учебного предмета, курса</w:t>
      </w:r>
    </w:p>
    <w:p w:rsidR="00314EC6" w:rsidRPr="00251A11" w:rsidRDefault="00314EC6" w:rsidP="00314EC6">
      <w:pPr>
        <w:pStyle w:val="text"/>
        <w:spacing w:line="240" w:lineRule="auto"/>
        <w:ind w:left="-567" w:firstLine="0"/>
        <w:rPr>
          <w:rFonts w:ascii="Times New Roman" w:hAnsi="Times New Roman" w:cs="Times New Roman"/>
          <w:b/>
          <w:iCs/>
          <w:color w:val="auto"/>
          <w:sz w:val="32"/>
          <w:szCs w:val="32"/>
          <w:lang w:val="ru-RU"/>
        </w:rPr>
      </w:pPr>
    </w:p>
    <w:tbl>
      <w:tblPr>
        <w:tblStyle w:val="a5"/>
        <w:tblW w:w="0" w:type="auto"/>
        <w:tblInd w:w="-459" w:type="dxa"/>
        <w:tblLook w:val="04A0"/>
      </w:tblPr>
      <w:tblGrid>
        <w:gridCol w:w="1560"/>
        <w:gridCol w:w="567"/>
        <w:gridCol w:w="5953"/>
        <w:gridCol w:w="1950"/>
      </w:tblGrid>
      <w:tr w:rsidR="00314EC6" w:rsidRPr="00F65F55" w:rsidTr="00773BCD">
        <w:tc>
          <w:tcPr>
            <w:tcW w:w="1560" w:type="dxa"/>
            <w:vAlign w:val="center"/>
          </w:tcPr>
          <w:p w:rsidR="00314EC6" w:rsidRPr="00F65F55" w:rsidRDefault="00314EC6" w:rsidP="00773BCD">
            <w:pPr>
              <w:jc w:val="center"/>
              <w:rPr>
                <w:rFonts w:ascii="yandex-sans" w:eastAsia="Times New Roman" w:hAnsi="yandex-sans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65F55">
              <w:rPr>
                <w:rFonts w:ascii="yandex-sans" w:eastAsia="Times New Roman" w:hAnsi="yandex-sans" w:cs="Times New Roman" w:hint="eastAsia"/>
                <w:b/>
                <w:color w:val="000000"/>
                <w:sz w:val="24"/>
                <w:szCs w:val="24"/>
                <w:lang w:eastAsia="ru-RU"/>
              </w:rPr>
              <w:t>К</w:t>
            </w:r>
            <w:r w:rsidRPr="00F65F55">
              <w:rPr>
                <w:rFonts w:ascii="yandex-sans" w:eastAsia="Times New Roman" w:hAnsi="yandex-sans" w:cs="Times New Roman"/>
                <w:b/>
                <w:color w:val="000000"/>
                <w:sz w:val="24"/>
                <w:szCs w:val="24"/>
                <w:lang w:eastAsia="ru-RU"/>
              </w:rPr>
              <w:t>ласс</w:t>
            </w:r>
            <w:r>
              <w:rPr>
                <w:rFonts w:ascii="yandex-sans" w:eastAsia="Times New Roman" w:hAnsi="yandex-sans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314EC6" w:rsidRPr="00F65F55" w:rsidRDefault="00314EC6" w:rsidP="00773BC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65F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F65F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F65F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F65F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953" w:type="dxa"/>
            <w:vAlign w:val="center"/>
          </w:tcPr>
          <w:p w:rsidR="00314EC6" w:rsidRPr="00F65F55" w:rsidRDefault="00314EC6" w:rsidP="00773BCD">
            <w:pPr>
              <w:ind w:firstLine="7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65F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учебного курса</w:t>
            </w:r>
          </w:p>
        </w:tc>
        <w:tc>
          <w:tcPr>
            <w:tcW w:w="1950" w:type="dxa"/>
            <w:vAlign w:val="center"/>
          </w:tcPr>
          <w:p w:rsidR="00314EC6" w:rsidRPr="00F65F55" w:rsidRDefault="00314EC6" w:rsidP="00773BC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65F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</w:tr>
      <w:tr w:rsidR="00314EC6" w:rsidRPr="00F65F55" w:rsidTr="00773BCD">
        <w:tc>
          <w:tcPr>
            <w:tcW w:w="1560" w:type="dxa"/>
            <w:vMerge w:val="restart"/>
            <w:vAlign w:val="center"/>
          </w:tcPr>
          <w:p w:rsidR="00314EC6" w:rsidRDefault="00314EC6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Default="005D7BB5" w:rsidP="005D7B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BB5" w:rsidRPr="005D7BB5" w:rsidRDefault="005D7BB5" w:rsidP="005D7B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314EC6" w:rsidRPr="002E5818" w:rsidRDefault="00314EC6" w:rsidP="00773BC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E58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953" w:type="dxa"/>
            <w:vAlign w:val="center"/>
          </w:tcPr>
          <w:p w:rsidR="00314EC6" w:rsidRPr="00272163" w:rsidRDefault="00314EC6" w:rsidP="00773BC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2163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1950" w:type="dxa"/>
            <w:vAlign w:val="center"/>
          </w:tcPr>
          <w:p w:rsidR="00314EC6" w:rsidRPr="009B7ACF" w:rsidRDefault="00314EC6" w:rsidP="00773BC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721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314EC6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Литература первой половины 19 века. А. Пушкин</w:t>
            </w:r>
          </w:p>
        </w:tc>
        <w:tc>
          <w:tcPr>
            <w:tcW w:w="1950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721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314EC6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М.Лермонтов.</w:t>
            </w:r>
          </w:p>
        </w:tc>
        <w:tc>
          <w:tcPr>
            <w:tcW w:w="1950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14E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314EC6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Н.Гоголь</w:t>
            </w:r>
          </w:p>
        </w:tc>
        <w:tc>
          <w:tcPr>
            <w:tcW w:w="1950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14E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314EC6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Русская литература второй половины 19 века. И.Гончаров.</w:t>
            </w:r>
          </w:p>
        </w:tc>
        <w:tc>
          <w:tcPr>
            <w:tcW w:w="1950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14E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314EC6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А.Островский.</w:t>
            </w:r>
          </w:p>
        </w:tc>
        <w:tc>
          <w:tcPr>
            <w:tcW w:w="1950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14E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314EC6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И.Тургенев</w:t>
            </w:r>
          </w:p>
        </w:tc>
        <w:tc>
          <w:tcPr>
            <w:tcW w:w="1950" w:type="dxa"/>
          </w:tcPr>
          <w:p w:rsidR="00314EC6" w:rsidRPr="00841B9E" w:rsidRDefault="00314EC6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14EC6" w:rsidRPr="00841B9E" w:rsidTr="00773BCD">
        <w:tc>
          <w:tcPr>
            <w:tcW w:w="1560" w:type="dxa"/>
            <w:vMerge/>
            <w:vAlign w:val="center"/>
          </w:tcPr>
          <w:p w:rsidR="00314EC6" w:rsidRPr="00841B9E" w:rsidRDefault="00314EC6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14EC6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14E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314EC6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Ф.Тютчев</w:t>
            </w:r>
          </w:p>
        </w:tc>
        <w:tc>
          <w:tcPr>
            <w:tcW w:w="1950" w:type="dxa"/>
          </w:tcPr>
          <w:p w:rsidR="00314EC6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text"/>
              <w:spacing w:line="240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А.Фет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А.Толстой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Н.Некрасов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М. Салтыков-Щедрин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Л.Толстой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142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text"/>
              <w:spacing w:line="240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Ф.Достоевский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1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Н.Лесков</w:t>
            </w:r>
          </w:p>
        </w:tc>
        <w:tc>
          <w:tcPr>
            <w:tcW w:w="1950" w:type="dxa"/>
          </w:tcPr>
          <w:p w:rsidR="00272163" w:rsidRPr="00841B9E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А.Чехов</w:t>
            </w:r>
          </w:p>
        </w:tc>
        <w:tc>
          <w:tcPr>
            <w:tcW w:w="1950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Из литературы народов России</w:t>
            </w:r>
          </w:p>
        </w:tc>
        <w:tc>
          <w:tcPr>
            <w:tcW w:w="1950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Из зарубежной литературы</w:t>
            </w:r>
          </w:p>
        </w:tc>
        <w:tc>
          <w:tcPr>
            <w:tcW w:w="1950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5D7B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</w:tcPr>
          <w:p w:rsidR="00272163" w:rsidRPr="00272163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272163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Итоговый урок</w:t>
            </w:r>
          </w:p>
        </w:tc>
        <w:tc>
          <w:tcPr>
            <w:tcW w:w="1950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2163" w:rsidRPr="00841B9E" w:rsidTr="00773BCD">
        <w:tc>
          <w:tcPr>
            <w:tcW w:w="1560" w:type="dxa"/>
            <w:vMerge/>
            <w:vAlign w:val="center"/>
          </w:tcPr>
          <w:p w:rsidR="00272163" w:rsidRPr="00841B9E" w:rsidRDefault="00272163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272163" w:rsidRDefault="00272163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424901" w:rsidRPr="002E5818" w:rsidRDefault="00272163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</w:pPr>
            <w:r w:rsidRPr="002E5818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Ито</w:t>
            </w:r>
            <w:r w:rsidR="00424901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го</w:t>
            </w:r>
          </w:p>
        </w:tc>
        <w:tc>
          <w:tcPr>
            <w:tcW w:w="1950" w:type="dxa"/>
          </w:tcPr>
          <w:p w:rsidR="00272163" w:rsidRPr="002E5818" w:rsidRDefault="00272163" w:rsidP="00773B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818"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</w:tr>
      <w:tr w:rsidR="005D7BB5" w:rsidRPr="00841B9E" w:rsidTr="00773BCD">
        <w:tc>
          <w:tcPr>
            <w:tcW w:w="1560" w:type="dxa"/>
            <w:vMerge w:val="restart"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Введение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И.А. Бунин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А.И. Куприн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Серебряный век русской поэзии</w:t>
            </w:r>
          </w:p>
        </w:tc>
        <w:tc>
          <w:tcPr>
            <w:tcW w:w="1950" w:type="dxa"/>
          </w:tcPr>
          <w:p w:rsidR="005D7BB5" w:rsidRPr="00BB6A11" w:rsidRDefault="00E60E60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953" w:type="dxa"/>
          </w:tcPr>
          <w:p w:rsidR="005D7BB5" w:rsidRPr="00BB6A11" w:rsidRDefault="005D7BB5" w:rsidP="0099552D">
            <w:pPr>
              <w:pStyle w:val="text"/>
              <w:spacing w:line="240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А.А. Блок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А.А. Ахматова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В.В. Маяковский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М. Горький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М.И. Цветаева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953" w:type="dxa"/>
          </w:tcPr>
          <w:p w:rsidR="005D7BB5" w:rsidRPr="00BB6A11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ru-RU"/>
              </w:rPr>
            </w:pPr>
            <w:r w:rsidRPr="00BB6A11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С.А. Есенин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A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Литература 20 годов 20 века. А.А. Фадеев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Литература 30 годов 20 века</w:t>
            </w:r>
          </w:p>
        </w:tc>
        <w:tc>
          <w:tcPr>
            <w:tcW w:w="1950" w:type="dxa"/>
          </w:tcPr>
          <w:p w:rsidR="005D7BB5" w:rsidRPr="00BB6A11" w:rsidRDefault="00E60E60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М.А. Булгаков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А.П. Платонов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М.А. Шолохов</w:t>
            </w:r>
          </w:p>
        </w:tc>
        <w:tc>
          <w:tcPr>
            <w:tcW w:w="1950" w:type="dxa"/>
          </w:tcPr>
          <w:p w:rsidR="005D7BB5" w:rsidRPr="00BB6A11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Литература периода Великой Отечественной войны</w:t>
            </w:r>
          </w:p>
        </w:tc>
        <w:tc>
          <w:tcPr>
            <w:tcW w:w="1950" w:type="dxa"/>
          </w:tcPr>
          <w:p w:rsidR="005D7BB5" w:rsidRPr="00BB6A11" w:rsidRDefault="00E60E60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Литература 50-60- годов</w:t>
            </w:r>
          </w:p>
        </w:tc>
        <w:tc>
          <w:tcPr>
            <w:tcW w:w="1950" w:type="dxa"/>
          </w:tcPr>
          <w:p w:rsidR="005D7BB5" w:rsidRDefault="00E60E60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А.Т. Твардовский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Б.Л. Пастернак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А. И. Солженицын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Ф.А. Абрамов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Из литературы народов России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773BCD">
            <w:pPr>
              <w:pStyle w:val="zagpred-4"/>
              <w:spacing w:line="240" w:lineRule="auto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Литература конца 20-начала 21 века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D7BB5" w:rsidRPr="00841B9E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Default="005D7BB5" w:rsidP="005D7BB5">
            <w:pPr>
              <w:pStyle w:val="text"/>
              <w:spacing w:line="240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 зарубежной литературы</w:t>
            </w:r>
          </w:p>
        </w:tc>
        <w:tc>
          <w:tcPr>
            <w:tcW w:w="1950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7BB5" w:rsidRPr="00B667F5" w:rsidTr="00773BCD">
        <w:tc>
          <w:tcPr>
            <w:tcW w:w="1560" w:type="dxa"/>
            <w:vMerge/>
            <w:vAlign w:val="center"/>
          </w:tcPr>
          <w:p w:rsidR="005D7BB5" w:rsidRPr="00841B9E" w:rsidRDefault="005D7BB5" w:rsidP="0077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5D7BB5" w:rsidRDefault="005D7BB5" w:rsidP="00773B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5D7BB5" w:rsidRPr="00B667F5" w:rsidRDefault="005D7BB5" w:rsidP="005D7BB5">
            <w:pPr>
              <w:pStyle w:val="text"/>
              <w:spacing w:line="240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7F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1950" w:type="dxa"/>
          </w:tcPr>
          <w:p w:rsidR="005D7BB5" w:rsidRPr="00B667F5" w:rsidRDefault="005D7BB5" w:rsidP="00773B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67F5"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</w:tr>
    </w:tbl>
    <w:p w:rsidR="00314EC6" w:rsidRPr="003E7F7D" w:rsidRDefault="00314EC6" w:rsidP="00314EC6">
      <w:pPr>
        <w:pStyle w:val="text"/>
        <w:spacing w:line="240" w:lineRule="auto"/>
        <w:ind w:left="360" w:firstLine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sz w:val="24"/>
          <w:szCs w:val="24"/>
          <w:lang w:val="ru-RU"/>
        </w:rPr>
      </w:pPr>
    </w:p>
    <w:p w:rsidR="00314EC6" w:rsidRDefault="007F7732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</w:t>
      </w: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</w:t>
      </w:r>
      <w:r w:rsidR="009C08AE">
        <w:rPr>
          <w:rFonts w:ascii="Times New Roman" w:hAnsi="Times New Roman" w:cs="Times New Roman"/>
          <w:sz w:val="24"/>
          <w:szCs w:val="24"/>
          <w:lang w:val="ru-RU"/>
        </w:rPr>
        <w:t xml:space="preserve">5.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F5B54">
        <w:rPr>
          <w:rFonts w:ascii="Times New Roman" w:hAnsi="Times New Roman" w:cs="Times New Roman"/>
          <w:b/>
          <w:sz w:val="28"/>
          <w:szCs w:val="28"/>
          <w:lang w:val="ru-RU"/>
        </w:rPr>
        <w:t>Календарно-тематическое планирование</w:t>
      </w:r>
      <w:r w:rsidR="009C08A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10 класс</w:t>
      </w:r>
    </w:p>
    <w:p w:rsidR="007F7732" w:rsidRDefault="007F7732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W w:w="99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6"/>
        <w:gridCol w:w="993"/>
        <w:gridCol w:w="1137"/>
        <w:gridCol w:w="7087"/>
      </w:tblGrid>
      <w:tr w:rsidR="00971432" w:rsidRPr="003034EC" w:rsidTr="00971432">
        <w:trPr>
          <w:trHeight w:val="390"/>
        </w:trPr>
        <w:tc>
          <w:tcPr>
            <w:tcW w:w="706" w:type="dxa"/>
            <w:vMerge w:val="restart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30" w:type="dxa"/>
            <w:gridSpan w:val="2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проведения урока</w:t>
            </w:r>
          </w:p>
        </w:tc>
        <w:tc>
          <w:tcPr>
            <w:tcW w:w="7087" w:type="dxa"/>
            <w:vMerge w:val="restart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Тема раздела, урока </w:t>
            </w:r>
          </w:p>
        </w:tc>
      </w:tr>
      <w:tr w:rsidR="00971432" w:rsidRPr="003034EC" w:rsidTr="00971432">
        <w:trPr>
          <w:trHeight w:val="840"/>
        </w:trPr>
        <w:tc>
          <w:tcPr>
            <w:tcW w:w="706" w:type="dxa"/>
            <w:vMerge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971432" w:rsidRDefault="00D90328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71432">
              <w:rPr>
                <w:rFonts w:ascii="Times New Roman" w:hAnsi="Times New Roman" w:cs="Times New Roman"/>
                <w:sz w:val="24"/>
                <w:szCs w:val="24"/>
              </w:rPr>
              <w:t>лано</w:t>
            </w:r>
            <w:proofErr w:type="spellEnd"/>
            <w:r w:rsidR="0097143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</w:t>
            </w:r>
          </w:p>
        </w:tc>
        <w:tc>
          <w:tcPr>
            <w:tcW w:w="1137" w:type="dxa"/>
          </w:tcPr>
          <w:p w:rsidR="00971432" w:rsidRPr="003034EC" w:rsidRDefault="00D90328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971432">
              <w:rPr>
                <w:rFonts w:ascii="Times New Roman" w:hAnsi="Times New Roman" w:cs="Times New Roman"/>
                <w:sz w:val="24"/>
                <w:szCs w:val="24"/>
              </w:rPr>
              <w:t>корректированные</w:t>
            </w:r>
          </w:p>
        </w:tc>
        <w:tc>
          <w:tcPr>
            <w:tcW w:w="7087" w:type="dxa"/>
            <w:vMerge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3034EC" w:rsidTr="00971432">
        <w:trPr>
          <w:trHeight w:val="629"/>
        </w:trPr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Введение (1)</w:t>
            </w:r>
          </w:p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Русская литература и русская история в 18 – 19 веках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Обзор)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 первой половины 19 века.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Пушкин (4 + 1)</w:t>
            </w:r>
          </w:p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Своеобразие пушкинской эпохи. Тема поэта и поэзии в творчестве А.С.Пушкина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Слияние гражданских, философских и личных мотивов.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Вольнолюбивая лирика</w:t>
            </w:r>
            <w:r w:rsidR="00D90367">
              <w:rPr>
                <w:rFonts w:ascii="Times New Roman" w:hAnsi="Times New Roman" w:cs="Times New Roman"/>
                <w:sz w:val="24"/>
                <w:szCs w:val="24"/>
              </w:rPr>
              <w:t xml:space="preserve"> А.С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t>. Пушкина.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Поэма «Медный всадник»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основная тема и идея.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 Проверочная работа по теме «Лирика А.С. Пушкина»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М.Ю.Лермонтов (3 +1)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Художественный мир М.Ю.Лермонтова. Тема Родины.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Тема поэта и поэзии в лирике М.Ю.Лермонтова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Любовная лирика М.Ю.Лермонтова. Мотивы гордого одиночества.</w:t>
            </w:r>
          </w:p>
        </w:tc>
      </w:tr>
      <w:tr w:rsidR="00971432" w:rsidRPr="003034EC" w:rsidTr="00971432">
        <w:trPr>
          <w:trHeight w:val="415"/>
        </w:trPr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нализ стихотворения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 Лермонтова.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Н.В.Гоголь (2 +1</w:t>
            </w:r>
            <w:proofErr w:type="gramStart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)</w:t>
            </w:r>
            <w:proofErr w:type="gramEnd"/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Романтические произведения. «Вечера на хуторе близ Диканьки». Сборник «Миргород»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Петербургские повести. « Невский проспект»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Русская литература второй половины 19 века.</w:t>
            </w:r>
          </w:p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И.А. Гончаров (5 +1</w:t>
            </w:r>
            <w:proofErr w:type="gramStart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)</w:t>
            </w:r>
            <w:proofErr w:type="gramEnd"/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Жизнь и творчество И.А. Гончарова. Роман «Обломов». Характер и судьба Обломова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Штольц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 - друг и главный антагонист Обломова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Женские образы в романе. Второстепенные персонажи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Дальнейшая судьба героев романа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«Обломов».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Итоговый урок. Критика о романе «Обломов»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proofErr w:type="spellEnd"/>
            <w:proofErr w:type="gramStart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Анализ эпизода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романа «Обломов».</w:t>
            </w:r>
          </w:p>
        </w:tc>
      </w:tr>
      <w:tr w:rsidR="00971432" w:rsidRPr="003034EC" w:rsidTr="00971432">
        <w:trPr>
          <w:trHeight w:val="685"/>
        </w:trPr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А.Н.Островский (4 + 2)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Очерк жизни и творчества. Драма «Гроза».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Город Калинов и его обитатели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Образ Катерины в драме. Тема суда.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Проблема нравственного выбора в драме «Гроза»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 Драма «Гроза»  в оценке русской критики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Р.р.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Сочинение по пьесе А.Н.Островского «Гроза»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И.С.Тургенев (8 + 2)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Жизнь, творчество, личность И.С.Тургенева. История создания романа «Отцы и дети».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Базаров и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Кирсановы</w:t>
            </w:r>
            <w:proofErr w:type="spellEnd"/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Споры об искусстве и природе в романе «Отцы и дети».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Нигилизм Базарова. Трагический образ главного героя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Любовь и счастье в романе «Отцы и дети».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Базаров и родители.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Повторный цикл поездок. Смерть Базарова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Итоговый урок по творчеству И.С.Тургенева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Р.р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поры вокруг романа И.С.Тургенева «Отцы и дети».</w:t>
            </w:r>
          </w:p>
        </w:tc>
      </w:tr>
      <w:tr w:rsidR="00971432" w:rsidRPr="003034EC" w:rsidTr="00971432">
        <w:trPr>
          <w:trHeight w:val="629"/>
        </w:trPr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 Сочинение роману И.С.Тургенева «Отцы и дети».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Ф.И.Тютчев (3 + 1)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Ф.И.Тютчев. Этапы жизни и творчества. Философская лирика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«Вся жизнь – рифма к природе» (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Ю.Айхенвальд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Любовная лирика – роковой поединок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Р.Р. Моё любимое стихотворение.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А.А.Фет (3 +1)</w:t>
            </w:r>
          </w:p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А.А.Фет очерк жизни и творчества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Основные темы творчества А.А.Фета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Анализ стихотворений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Фета.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.Проверочная работа по творчеству Ф.Тютчева и А Фета.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А.К.Толстой (1)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Своеобразие художественного мира (обзор)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Н.А.Некрасов (10 +2)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Н.А.Некрасов. Штрихи к портрету. Поэма «Кому на Руси жить хорошо».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Портреты русского общества в один из переломных моментов его развития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Многообразие крестьянских типов в поэме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Образы крестьян – правдоискателей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поэме Н. Некрасова.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Нравственные идеалы счастья в поэме. Гриша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Добросклонов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 – новый литературный герой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Итоговый урок  глава «Пир на весь мир»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Трагическое восприятие любви в лирики Н.А.Некрасова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«Душа народа русского в изображении Н.А.Некрасова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«Я лиру посвятил народу своему»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Своеобразие сатирических стихов Н.А.Некрасова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очинение по творчеству Н.А.Некрасова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М.Е.Салтыков – Щедрин (5 + 1)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М.Е.Салтыков – Щедрин. Этапы биографии и творчества. Сказки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Сказки М.Е.Салтыков – Щедрина – синтез его творчества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нализ сказки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 Салтыкова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_Щедрина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«История одного города». Смысл названия, композиция, жанр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Город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Глупов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и его обитатели. Смысл финала  «История одного города».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Л.Н.Толстой </w:t>
            </w:r>
            <w:proofErr w:type="gramStart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 </w:t>
            </w:r>
            <w:proofErr w:type="gramEnd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17 +2)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Л.Н.Толстой. Штрихи к портрету. Роман «Война и мир» - роман эпопея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В салоне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А.Шерер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. Именины у 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Ростовых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 Лысые горы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Изображение войны 1805 – </w:t>
            </w:r>
            <w:smartTag w:uri="urn:schemas-microsoft-com:office:smarttags" w:element="metricconverter">
              <w:smartTagPr>
                <w:attr w:name="ProductID" w:val="1807 г"/>
              </w:smartTagPr>
              <w:r w:rsidRPr="003034EC">
                <w:rPr>
                  <w:rFonts w:ascii="Times New Roman" w:hAnsi="Times New Roman" w:cs="Times New Roman"/>
                  <w:sz w:val="24"/>
                  <w:szCs w:val="24"/>
                </w:rPr>
                <w:t>1807 г</w:t>
              </w:r>
            </w:smartTag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романе «Война и мир».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Антинародный характер войны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романе Л. Толстого.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Поиски плодотворной общественной деятельности П.Безухова и А.Болконского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«Жизнь сердца» героев романа. Быт поместного дворянства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Изображение войны 1812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 Толстым.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Бородинское сражение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как проверка героев романа.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Образы Кутузова и Наполеона в романе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 Толстого.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Образ Платона Каратаева – олицетворение духа, простоты, правды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Изображение патриотизма и героизма русских людей. Высшее общество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Эпилог романа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«Война и мир».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«Мысль семейная»  в романе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«Война и мир».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Любимая героиня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 Н.Толстого.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Нравственные искания Андрея Болконского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Нравственные искания Пьера Безухова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Нравственные уроки романа «Война и мир»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</w:t>
            </w:r>
            <w:proofErr w:type="gramStart"/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сочинению по роману«Война и мир»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Ф.М.Достоевский (11 +1)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Ф.М.Достоевский. Очерк жизни и творчества. Роман «Преступление и наказание». 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Образ Петербурга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Ф. М. 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Достоевского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Тема «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униженных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и оскорблённых» в романе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Ф. Достоевского.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Смысл теории Раскольникова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</w:p>
        </w:tc>
      </w:tr>
      <w:tr w:rsidR="00971432" w:rsidRPr="003034EC" w:rsidTr="00971432">
        <w:trPr>
          <w:trHeight w:val="346"/>
        </w:trPr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Пути, отвергнутые Раскольниковым. </w:t>
            </w:r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(Разумихин,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Лебезятников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, Лужин.</w:t>
            </w:r>
            <w:proofErr w:type="gram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proofErr w:type="gram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Свидригайлов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Крушение теории. Наказание Раскольникова.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«Солгал – то он бесподобно, а натуру – то не сумел рассчитать»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«Правда» Сони Мармеладовой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Оппоненты Раскольникова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Восстановление погибшего человека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Итоговый 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творчеству Ф. Достоевского.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 Р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. Подготовка к сочинению по роману «Преступление и наказание»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Н.С.Лесков (4)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Художественный мир произведений  Н.С.Лескова 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«Повесть – хроника «Очарованный странник»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Иван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Флягин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– один из героев – правдоискателей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А.П.Чехов (9 +2)</w:t>
            </w: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Творческий портрет А.П.Чехова. «От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Старцева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к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Ионычу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Маленькая трилогия. Идейно – художественное своеобразие. «Человек в футляре»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Рассказы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А.П. Чехова 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«Крыжовник», «О любви»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71432" w:rsidRPr="003034EC" w:rsidTr="00971432">
        <w:trPr>
          <w:trHeight w:val="630"/>
        </w:trPr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Чехов – драматург.  «Вишнёвый сад». История создания.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Бывшие хозяева вишнёвого сада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Загадка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Ермолая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Лопахина: «Хищный зверь» или «нежная душа»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«Здравствуй,  новая жизнь»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анализ рассказа А. Чехова.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Р.Р.</w:t>
            </w: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Сочинение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творчеству А.П. Чехова.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>Из литературы народов России.</w:t>
            </w:r>
          </w:p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Коста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Хетагуров. Сборник «Осетинская лира».</w:t>
            </w:r>
          </w:p>
        </w:tc>
      </w:tr>
      <w:tr w:rsidR="00971432" w:rsidRPr="003034EC" w:rsidTr="00971432">
        <w:trPr>
          <w:trHeight w:val="696"/>
        </w:trPr>
        <w:tc>
          <w:tcPr>
            <w:tcW w:w="706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E7F7D" w:rsidRDefault="00971432" w:rsidP="00773BCD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7F7D">
              <w:rPr>
                <w:rFonts w:ascii="Times New Roman" w:hAnsi="Times New Roman" w:cs="Times New Roman"/>
                <w:b/>
                <w:sz w:val="24"/>
                <w:szCs w:val="24"/>
              </w:rPr>
              <w:t>Из зарубежной литературы второй половины 19 века</w:t>
            </w:r>
          </w:p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3E7F7D">
              <w:rPr>
                <w:rFonts w:ascii="Times New Roman" w:hAnsi="Times New Roman" w:cs="Times New Roman"/>
                <w:sz w:val="24"/>
                <w:szCs w:val="24"/>
              </w:rPr>
              <w:t>Ги</w:t>
            </w:r>
            <w:proofErr w:type="spellEnd"/>
            <w:r w:rsidRPr="003E7F7D">
              <w:rPr>
                <w:rFonts w:ascii="Times New Roman" w:hAnsi="Times New Roman" w:cs="Times New Roman"/>
                <w:sz w:val="24"/>
                <w:szCs w:val="24"/>
              </w:rPr>
              <w:t xml:space="preserve"> де</w:t>
            </w:r>
            <w:proofErr w:type="gramEnd"/>
            <w:r w:rsidRPr="003E7F7D">
              <w:rPr>
                <w:rFonts w:ascii="Times New Roman" w:hAnsi="Times New Roman" w:cs="Times New Roman"/>
                <w:sz w:val="24"/>
                <w:szCs w:val="24"/>
              </w:rPr>
              <w:t xml:space="preserve"> Мопассан. «Ожерелье»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(обзор).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Генрик Ибсен «Кукольный дом»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(обзор).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Артюр</w:t>
            </w:r>
            <w:proofErr w:type="spellEnd"/>
            <w:r w:rsidRPr="003034EC">
              <w:rPr>
                <w:rFonts w:ascii="Times New Roman" w:hAnsi="Times New Roman" w:cs="Times New Roman"/>
                <w:sz w:val="24"/>
                <w:szCs w:val="24"/>
              </w:rPr>
              <w:t xml:space="preserve"> Рембо «Пьяный корабль»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(обзор).</w:t>
            </w:r>
          </w:p>
        </w:tc>
      </w:tr>
      <w:tr w:rsidR="00971432" w:rsidRPr="003034EC" w:rsidTr="00971432">
        <w:tc>
          <w:tcPr>
            <w:tcW w:w="706" w:type="dxa"/>
          </w:tcPr>
          <w:p w:rsidR="00971432" w:rsidRPr="003034EC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993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71432" w:rsidRPr="003034EC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4EC">
              <w:rPr>
                <w:rFonts w:ascii="Times New Roman" w:hAnsi="Times New Roman" w:cs="Times New Roman"/>
                <w:sz w:val="24"/>
                <w:szCs w:val="24"/>
              </w:rPr>
              <w:t>Итоговый урок. Задание на лето</w:t>
            </w:r>
          </w:p>
        </w:tc>
      </w:tr>
    </w:tbl>
    <w:p w:rsidR="007F7732" w:rsidRPr="000F57C6" w:rsidRDefault="007F7732" w:rsidP="007F7732">
      <w:pPr>
        <w:pStyle w:val="text"/>
        <w:spacing w:line="240" w:lineRule="auto"/>
        <w:ind w:left="360" w:firstLine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A9787D" w:rsidRDefault="007F7732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</w:t>
      </w:r>
    </w:p>
    <w:p w:rsidR="00A9787D" w:rsidRDefault="00A9787D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9787D" w:rsidRDefault="00A9787D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9787D" w:rsidRDefault="00A9787D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9787D" w:rsidRDefault="00A9787D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9787D" w:rsidRDefault="00A9787D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7732" w:rsidRDefault="007F7732" w:rsidP="00A9787D">
      <w:pPr>
        <w:pStyle w:val="text"/>
        <w:spacing w:line="240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Календарно – тематическое планирование</w:t>
      </w:r>
      <w:r w:rsidR="009C08A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11 класс</w:t>
      </w:r>
    </w:p>
    <w:p w:rsidR="007F7732" w:rsidRPr="003E497A" w:rsidRDefault="007F7732" w:rsidP="007F7732">
      <w:pPr>
        <w:pStyle w:val="text"/>
        <w:spacing w:line="240" w:lineRule="auto"/>
        <w:ind w:firstLine="0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99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993"/>
        <w:gridCol w:w="1134"/>
        <w:gridCol w:w="6326"/>
        <w:gridCol w:w="761"/>
      </w:tblGrid>
      <w:tr w:rsidR="00971432" w:rsidRPr="00FA1538" w:rsidTr="00971432">
        <w:trPr>
          <w:trHeight w:val="941"/>
        </w:trPr>
        <w:tc>
          <w:tcPr>
            <w:tcW w:w="709" w:type="dxa"/>
            <w:vMerge w:val="restart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проведения урока</w:t>
            </w:r>
          </w:p>
        </w:tc>
        <w:tc>
          <w:tcPr>
            <w:tcW w:w="7087" w:type="dxa"/>
            <w:gridSpan w:val="2"/>
            <w:vMerge w:val="restart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</w:tr>
      <w:tr w:rsidR="00971432" w:rsidRPr="00FA1538" w:rsidTr="00971432">
        <w:trPr>
          <w:trHeight w:val="899"/>
        </w:trPr>
        <w:tc>
          <w:tcPr>
            <w:tcW w:w="709" w:type="dxa"/>
            <w:vMerge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плано-вые</w:t>
            </w:r>
            <w:proofErr w:type="spellEnd"/>
            <w:proofErr w:type="gramEnd"/>
          </w:p>
        </w:tc>
        <w:tc>
          <w:tcPr>
            <w:tcW w:w="1134" w:type="dxa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Скорректиро-ванные</w:t>
            </w:r>
            <w:proofErr w:type="spellEnd"/>
            <w:proofErr w:type="gramEnd"/>
          </w:p>
        </w:tc>
        <w:tc>
          <w:tcPr>
            <w:tcW w:w="7087" w:type="dxa"/>
            <w:gridSpan w:val="2"/>
            <w:vMerge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rPr>
          <w:trHeight w:val="645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Введение.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(2</w:t>
            </w: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Россия рубежа 19 – 20 века. Русская литература на рубеже 19 – 20 веков.</w:t>
            </w:r>
          </w:p>
        </w:tc>
      </w:tr>
      <w:tr w:rsidR="00971432" w:rsidRPr="00FA1538" w:rsidTr="00971432">
        <w:trPr>
          <w:trHeight w:val="319"/>
        </w:trPr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Реализм. Развитие критического реализма.</w:t>
            </w:r>
          </w:p>
        </w:tc>
      </w:tr>
      <w:tr w:rsidR="00971432" w:rsidRPr="00FA1538" w:rsidTr="00971432">
        <w:trPr>
          <w:trHeight w:val="613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                      </w:t>
            </w: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И.А.Бунин. (3)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Очерк жизни и творчества. Традиции 19 века в лирике Бунина.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 xml:space="preserve">Острое чувство кризиса цивилизации в рассказе «Господин из </w:t>
            </w:r>
            <w:proofErr w:type="gramStart"/>
            <w:r w:rsidRPr="00FA1538">
              <w:rPr>
                <w:rFonts w:ascii="Times New Roman" w:hAnsi="Times New Roman" w:cs="Times New Roman"/>
                <w:sz w:val="24"/>
                <w:szCs w:val="24"/>
              </w:rPr>
              <w:t xml:space="preserve">Сан – </w:t>
            </w:r>
            <w:proofErr w:type="spellStart"/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Франциско</w:t>
            </w:r>
            <w:proofErr w:type="spellEnd"/>
            <w:proofErr w:type="gramEnd"/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 xml:space="preserve">Цикл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И. Бунина </w:t>
            </w: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«Тёмные аллеи».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А.И.Куприн.(2+1)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Личнос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 и художественный мир А. Куприна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End"/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Повесть «Олеся».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Талант любви в рассказе А.И.Куприна «Гранатовый браслет».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Письменная работа по творчеству А.И.Куприна, А.И.Бунина.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Серебряный век русской поэзии (26+1)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Философские концепции русского модернизма. Эстетические взгляды символистов.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Поэзия В.Я.Брюсова.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Лирика  К.Д.Бальмонта. А.Белый.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А.А.Блок.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(5)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Личность и творчество. Романтический мир раннего Блока.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«Стихи о Прекрасной Даме»</w:t>
            </w:r>
            <w:proofErr w:type="gram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:а</w:t>
            </w:r>
            <w:proofErr w:type="gram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нализ стихотворения.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Тема любви к Родине в творчестве А. Блока.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«Двенадцать» - первая попытка осмыслить социальную революцию в поэтическом произведении.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«Вечные образы» в поэме «Двенадцать». Философская проблематика.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Акмеизм. Поэты – акмеисты: О.Э.Мандельштам, С.М.Городецкий и </w:t>
            </w:r>
            <w:proofErr w:type="spell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дугие</w:t>
            </w:r>
            <w:proofErr w:type="spell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Художественный мир Н.С.Гумилёва.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А.А.Ахматова.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(3)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Отражение в лирике глубины человеческих переживаний, её психологизм.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Патриотизм и гражданственность поэзии А.А.Ахматовой.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Особенность поэмы «Реквием»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Футуризм. «Эгофутуризм» Игоря Северянина.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В.В.Маяковский.(4)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Судьба В.В.Маяковского. Поэт и революция. Творчество В.В.Маяковского в 1920 гг.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Любовная лирика поэта.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поэта и поэзии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лирике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В.В.Маяковского</w:t>
            </w:r>
            <w:proofErr w:type="spell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Сатирические произведения В.В.Маяковского.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Анализ стихотворений.</w:t>
            </w:r>
          </w:p>
        </w:tc>
      </w:tr>
      <w:tr w:rsidR="00971432" w:rsidRPr="00FA1538" w:rsidTr="00971432">
        <w:trPr>
          <w:trHeight w:val="1090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М.Горький.  (5)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Очерк жизни и творчества. Романтизм Горького.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Рассказ «Старуха  </w:t>
            </w:r>
            <w:proofErr w:type="spell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Изергиль</w:t>
            </w:r>
            <w:proofErr w:type="spell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». Особенности композиции, смысл противопоставления.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Пьеса «На дне». Особенности жанра и конфликта.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Роль Луки в драме «На дне».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Вопрос о правде в пьесе «На дне».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rPr>
          <w:trHeight w:val="324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М.И.Цветаева.(3)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   Судьба и стихи М.И.Цветаевой.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Поэтический мир М.И.Цветаевой.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Анализ стихотворений  М.И. Цветаевой.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6" w:type="dxa"/>
            <w:tcBorders>
              <w:righ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Русская литература 1917 – 1941 годов (обзор).</w:t>
            </w:r>
          </w:p>
        </w:tc>
        <w:tc>
          <w:tcPr>
            <w:tcW w:w="761" w:type="dxa"/>
            <w:tcBorders>
              <w:left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1432" w:rsidRPr="00FA1538" w:rsidTr="00971432">
        <w:trPr>
          <w:trHeight w:val="375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</w:t>
            </w:r>
            <w:proofErr w:type="spellStart"/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Новокрестьянские</w:t>
            </w:r>
            <w:proofErr w:type="spellEnd"/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поэты.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Поэзия Н.Клюева. Основные темы творчества.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С.А.Есенин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 (4)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Жизненный и творческий путь С.А.Есенина.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От «Руси березового ситца» к «Руси советской». 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Природа и человек в лирике Есенина.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Любовная лирика С. Есенина.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 Анализ стихотворений С. Есенина.</w:t>
            </w:r>
          </w:p>
        </w:tc>
      </w:tr>
      <w:tr w:rsidR="00971432" w:rsidRPr="00FA1538" w:rsidTr="00971432">
        <w:trPr>
          <w:trHeight w:val="70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 20 годов 20 в</w:t>
            </w:r>
            <w:proofErr w:type="gramStart"/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.(</w:t>
            </w:r>
            <w:proofErr w:type="gramEnd"/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обзор)А.А.Фадеев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«Разгром». Тема Гражданской войны.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Нравственные проблемы в романе «Разгром»</w:t>
            </w:r>
          </w:p>
        </w:tc>
      </w:tr>
      <w:tr w:rsidR="00971432" w:rsidRPr="00FA1538" w:rsidTr="00971432">
        <w:trPr>
          <w:trHeight w:val="1403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 30 годов 20 века (обзор)13+2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М.А. Булгаков.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(6+1)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Жизнь, творчество, личность М. Булгакова</w:t>
            </w:r>
          </w:p>
        </w:tc>
      </w:tr>
      <w:tr w:rsidR="00971432" w:rsidRPr="00FA1538" w:rsidTr="00971432">
        <w:trPr>
          <w:trHeight w:val="772"/>
        </w:trPr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«Мастер и Маргарита». Проблематика,  жанровое и композиционное своеобразие романа.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Три мира в романе «Мастер и Маргарита».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Проблема творчества и судьбы в романе.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Роль фантастической условности в романе.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Заключительный урок по роману «Мастер и Маргарита»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 Подготовка к сочинению по творчеству М.Булгакова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А.П.Платонов.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(1)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Повесть «Котлован» Обзорное изучение.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М.А.Шолохов.(6+1)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Донские рассказы.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Картины жизни донских казаков в романе «Тихий Дон».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«Чудовищная нелепица войны» в изображении Шолохова.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Судьба Григория Мелехова.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Григорий и Аксинья.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Семинар  по роману М.А.Шолохова «Тихий Дон».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Сочинение по творчеству М.А. Шолохова.</w:t>
            </w:r>
          </w:p>
        </w:tc>
      </w:tr>
      <w:tr w:rsidR="00971432" w:rsidRPr="00FA1538" w:rsidTr="00971432">
        <w:trPr>
          <w:trHeight w:val="928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9714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Литература периода Великой Отечественной войны. 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периода Великой Отечественной войны (обзор). 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Патриотические мотивы в лирике военных лет.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 50 – 90 годов.(34)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Новое осмысление военной темы. «Лейтенантская проза».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Обсуждение повести В.Кондратьева «Сашка».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Правда</w:t>
            </w:r>
            <w:proofErr w:type="gram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о войне  в произведениях русских писателей.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9714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Отражение трагических конфликтов истории в судьбах героев. В.Шаламов «Колымские рассказы».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Сочинение по произведениям о войне.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«Тихая лирика» и поэзия Н.Рубцова.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  <w:tcBorders>
              <w:bottom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Поэзия периода «оттепели» (обзор).</w:t>
            </w:r>
          </w:p>
        </w:tc>
      </w:tr>
      <w:tr w:rsidR="00971432" w:rsidRPr="00FA1538" w:rsidTr="008C0A67">
        <w:trPr>
          <w:trHeight w:val="346"/>
        </w:trPr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Новые идеи, образы, темы в поэзии</w:t>
            </w:r>
            <w:r w:rsidR="008C0A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Е.Евтушенко,</w:t>
            </w:r>
            <w:r w:rsidR="008C0A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proofErr w:type="gram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Вознесенс</w:t>
            </w:r>
            <w:r w:rsidR="008C0A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spellEnd"/>
            <w:proofErr w:type="gram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«Городская проза». Ю.Трифонов «Обмен».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«Деревенская проза»:  истоки,  проблемы, герои.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Произведения В.М.Шукшина.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Сочинение по произведениям литературы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50 -  90 годов.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Драматургия. Нравственная острота проблематики пьес Драматургия А.Вампилова.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Стечение обстоятельств в пьесе «Старший сын».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Авторская песня.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Арбатский мир Булата Окуджавы.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Литература русского зарубежья. Возвращенные в отечественную литературу имена и произведения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А.Т.Твардовский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.(4)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Поэма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 Твардовского 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«За далью даль».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Художественный мир А.Т.Твардовского.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Анализ стихотворений А. Твардовского.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Б.Л.Пастернак.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Лиризм и одухотворённость поэзии Б.Л.Пастернака.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Роман  «Доктор Живаго» (обзорное изучение).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А.И.Солженицын.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 xml:space="preserve"> Судьба и творчество писателя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Солженицына.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Повесть «Один день Ивана Денисовича».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Анализ  повести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Солженицына.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</w:t>
            </w: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Ф.Абрамов.</w:t>
            </w:r>
          </w:p>
          <w:p w:rsidR="00971432" w:rsidRPr="00FA1538" w:rsidRDefault="00856905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0A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4622">
              <w:rPr>
                <w:rFonts w:ascii="Times New Roman" w:hAnsi="Times New Roman" w:cs="Times New Roman"/>
                <w:sz w:val="24"/>
                <w:szCs w:val="24"/>
              </w:rPr>
              <w:t>Тематика рассказов</w:t>
            </w:r>
            <w:r w:rsidR="00971432" w:rsidRPr="003E49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Тема русской деревни,  её сложной судьбы.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В.П.Астафьев «Царь - рыба».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В.Г.Распутин  «Живи и помни».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«Последний срок»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основные темы произведения.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«Последний срок»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герои и их судьбы.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Р.р. Сочинение по творчеству В.Распутина, В.Астафьева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Р.р. Сочинение по творчеству В.Распутина, В.Астафьева.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И.А.Бродский.  Стихотворения</w:t>
            </w:r>
            <w:proofErr w:type="gram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анализ.</w:t>
            </w:r>
          </w:p>
        </w:tc>
      </w:tr>
      <w:tr w:rsidR="00971432" w:rsidRPr="00FA1538" w:rsidTr="00971432">
        <w:trPr>
          <w:trHeight w:val="729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Из литературы народов России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Мустай</w:t>
            </w:r>
            <w:proofErr w:type="spellEnd"/>
            <w:r w:rsidR="008C0A67">
              <w:rPr>
                <w:rFonts w:ascii="Times New Roman" w:hAnsi="Times New Roman" w:cs="Times New Roman"/>
                <w:sz w:val="24"/>
                <w:szCs w:val="24"/>
              </w:rPr>
              <w:t xml:space="preserve"> Карим. Жизнь и творчество баш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кирского поэта, прозаика,  драматурга (обзор)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 конца 20 – начала 21 века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Общий обзор произведений последнего десятилетия.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Из зарубежной литературы</w:t>
            </w:r>
          </w:p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 xml:space="preserve">Джордж Бернард Шоу. «Дом, где разбиваются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сердца» (обзорное изучение)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Томас </w:t>
            </w:r>
            <w:proofErr w:type="spellStart"/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Стернз</w:t>
            </w:r>
            <w:proofErr w:type="spellEnd"/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Элиот. 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Стихотворение  «Любовная песнь</w:t>
            </w:r>
            <w:proofErr w:type="gramStart"/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End"/>
          </w:p>
        </w:tc>
      </w:tr>
      <w:tr w:rsidR="00971432" w:rsidRPr="00FA1538" w:rsidTr="00971432">
        <w:tc>
          <w:tcPr>
            <w:tcW w:w="709" w:type="dxa"/>
            <w:tcBorders>
              <w:top w:val="nil"/>
            </w:tcBorders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</w:tcBorders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  <w:tcBorders>
              <w:top w:val="nil"/>
            </w:tcBorders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Э.Хемингуэй.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Рассказ о писателе, характеристика романов «И восходит солнце», «Прощай оружие», повесть «Старик и мор</w:t>
            </w:r>
          </w:p>
        </w:tc>
      </w:tr>
      <w:tr w:rsidR="00971432" w:rsidRPr="00FA1538" w:rsidTr="00971432">
        <w:trPr>
          <w:trHeight w:val="1435"/>
        </w:trPr>
        <w:tc>
          <w:tcPr>
            <w:tcW w:w="709" w:type="dxa"/>
          </w:tcPr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3E497A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Э.Ремарк  </w:t>
            </w:r>
          </w:p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3E497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3E497A">
              <w:rPr>
                <w:rFonts w:ascii="Times New Roman" w:hAnsi="Times New Roman" w:cs="Times New Roman"/>
                <w:sz w:val="24"/>
                <w:szCs w:val="24"/>
              </w:rPr>
              <w:t>Три товарища».  Обзорное изучение романа.</w:t>
            </w:r>
          </w:p>
        </w:tc>
      </w:tr>
      <w:tr w:rsidR="00971432" w:rsidRPr="00FA1538" w:rsidTr="00971432">
        <w:tc>
          <w:tcPr>
            <w:tcW w:w="709" w:type="dxa"/>
          </w:tcPr>
          <w:p w:rsidR="00971432" w:rsidRPr="00FA1538" w:rsidRDefault="00971432" w:rsidP="00773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93" w:type="dxa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71432" w:rsidRPr="00FA1538" w:rsidRDefault="00971432" w:rsidP="00773BCD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971432" w:rsidRPr="00FA1538" w:rsidRDefault="00971432" w:rsidP="00773BC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8">
              <w:rPr>
                <w:rFonts w:ascii="Times New Roman" w:hAnsi="Times New Roman" w:cs="Times New Roman"/>
                <w:sz w:val="24"/>
                <w:szCs w:val="24"/>
              </w:rPr>
              <w:t>Итоговый урок. Проблемы и уроки литературы 20 века</w:t>
            </w:r>
          </w:p>
        </w:tc>
      </w:tr>
    </w:tbl>
    <w:p w:rsidR="007F7732" w:rsidRDefault="007F7732" w:rsidP="007F7732">
      <w:pPr>
        <w:spacing w:after="0" w:line="240" w:lineRule="auto"/>
        <w:jc w:val="center"/>
        <w:rPr>
          <w:rStyle w:val="I1"/>
          <w:rFonts w:ascii="Times New Roman" w:hAnsi="Times New Roman" w:cs="Times New Roman"/>
          <w:sz w:val="24"/>
          <w:szCs w:val="24"/>
        </w:rPr>
      </w:pPr>
    </w:p>
    <w:p w:rsidR="007F7732" w:rsidRPr="000F57C6" w:rsidRDefault="007F7732" w:rsidP="007F7732">
      <w:pPr>
        <w:spacing w:after="0" w:line="240" w:lineRule="auto"/>
        <w:jc w:val="center"/>
        <w:rPr>
          <w:rStyle w:val="I1"/>
          <w:rFonts w:ascii="Times New Roman" w:hAnsi="Times New Roman" w:cs="Times New Roman"/>
          <w:sz w:val="24"/>
          <w:szCs w:val="24"/>
        </w:rPr>
      </w:pPr>
    </w:p>
    <w:p w:rsidR="007F7732" w:rsidRPr="000F57C6" w:rsidRDefault="007F7732" w:rsidP="007F7732">
      <w:pPr>
        <w:spacing w:after="0" w:line="240" w:lineRule="auto"/>
        <w:jc w:val="center"/>
        <w:rPr>
          <w:rStyle w:val="I1"/>
          <w:rFonts w:ascii="Times New Roman" w:hAnsi="Times New Roman" w:cs="Times New Roman"/>
          <w:sz w:val="24"/>
          <w:szCs w:val="24"/>
        </w:rPr>
      </w:pPr>
    </w:p>
    <w:p w:rsidR="007F7732" w:rsidRPr="002F5B54" w:rsidRDefault="007F7732" w:rsidP="007F7732">
      <w:pPr>
        <w:pStyle w:val="text"/>
        <w:spacing w:line="240" w:lineRule="auto"/>
        <w:ind w:left="360" w:firstLine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7732" w:rsidRDefault="007F7732" w:rsidP="007F7732">
      <w:pPr>
        <w:pStyle w:val="text"/>
        <w:spacing w:line="240" w:lineRule="auto"/>
        <w:ind w:left="360" w:firstLine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7732" w:rsidRDefault="007F7732" w:rsidP="007F7732">
      <w:pPr>
        <w:pStyle w:val="text"/>
        <w:spacing w:line="240" w:lineRule="auto"/>
        <w:ind w:left="360" w:firstLine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7732" w:rsidRPr="00B469C7" w:rsidRDefault="007F7732" w:rsidP="007F7732">
      <w:pPr>
        <w:rPr>
          <w:sz w:val="28"/>
          <w:szCs w:val="28"/>
        </w:rPr>
      </w:pPr>
    </w:p>
    <w:p w:rsidR="007F7732" w:rsidRDefault="007F7732" w:rsidP="007F7732"/>
    <w:p w:rsidR="003F3A25" w:rsidRDefault="003F3A25"/>
    <w:sectPr w:rsidR="003F3A25" w:rsidSect="00773BCD">
      <w:headerReference w:type="default" r:id="rId7"/>
      <w:pgSz w:w="11906" w:h="16838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53C8" w:rsidRDefault="004853C8" w:rsidP="0090327E">
      <w:pPr>
        <w:spacing w:after="0" w:line="240" w:lineRule="auto"/>
      </w:pPr>
      <w:r>
        <w:separator/>
      </w:r>
    </w:p>
  </w:endnote>
  <w:endnote w:type="continuationSeparator" w:id="1">
    <w:p w:rsidR="004853C8" w:rsidRDefault="004853C8" w:rsidP="009032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choolBook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53C8" w:rsidRDefault="004853C8" w:rsidP="0090327E">
      <w:pPr>
        <w:spacing w:after="0" w:line="240" w:lineRule="auto"/>
      </w:pPr>
      <w:r>
        <w:separator/>
      </w:r>
    </w:p>
  </w:footnote>
  <w:footnote w:type="continuationSeparator" w:id="1">
    <w:p w:rsidR="004853C8" w:rsidRDefault="004853C8" w:rsidP="009032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BCD" w:rsidRDefault="005222D4">
    <w:pPr>
      <w:pStyle w:val="a3"/>
      <w:jc w:val="center"/>
    </w:pPr>
    <w:fldSimple w:instr=" PAGE   \* MERGEFORMAT ">
      <w:r w:rsidR="008D6037">
        <w:rPr>
          <w:noProof/>
        </w:rPr>
        <w:t>2</w:t>
      </w:r>
    </w:fldSimple>
  </w:p>
  <w:p w:rsidR="00773BCD" w:rsidRDefault="00773BC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C538C"/>
    <w:multiLevelType w:val="hybridMultilevel"/>
    <w:tmpl w:val="D1C28C5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876720"/>
    <w:multiLevelType w:val="hybridMultilevel"/>
    <w:tmpl w:val="14625C42"/>
    <w:lvl w:ilvl="0" w:tplc="AEC8AA4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>
    <w:nsid w:val="4B73441B"/>
    <w:multiLevelType w:val="hybridMultilevel"/>
    <w:tmpl w:val="41CEE56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3E653E"/>
    <w:multiLevelType w:val="hybridMultilevel"/>
    <w:tmpl w:val="7480F7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7FC039B"/>
    <w:multiLevelType w:val="hybridMultilevel"/>
    <w:tmpl w:val="1DF0E8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471514E"/>
    <w:multiLevelType w:val="hybridMultilevel"/>
    <w:tmpl w:val="DED42E7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F7732"/>
    <w:rsid w:val="000F1A0B"/>
    <w:rsid w:val="000F7C6E"/>
    <w:rsid w:val="00272163"/>
    <w:rsid w:val="00314EC6"/>
    <w:rsid w:val="003E21C1"/>
    <w:rsid w:val="003F3A25"/>
    <w:rsid w:val="003F7EF6"/>
    <w:rsid w:val="00424901"/>
    <w:rsid w:val="004853C8"/>
    <w:rsid w:val="00492F7A"/>
    <w:rsid w:val="004D072D"/>
    <w:rsid w:val="005222D4"/>
    <w:rsid w:val="005D7BB5"/>
    <w:rsid w:val="00611AD5"/>
    <w:rsid w:val="00611CD9"/>
    <w:rsid w:val="006E3507"/>
    <w:rsid w:val="006F3257"/>
    <w:rsid w:val="00724EE9"/>
    <w:rsid w:val="00773BCD"/>
    <w:rsid w:val="007F7732"/>
    <w:rsid w:val="00856905"/>
    <w:rsid w:val="008C0A67"/>
    <w:rsid w:val="008C0C14"/>
    <w:rsid w:val="008D6037"/>
    <w:rsid w:val="0090327E"/>
    <w:rsid w:val="0094145A"/>
    <w:rsid w:val="00971432"/>
    <w:rsid w:val="009C08AE"/>
    <w:rsid w:val="00A73542"/>
    <w:rsid w:val="00A9787D"/>
    <w:rsid w:val="00B667F5"/>
    <w:rsid w:val="00BA2392"/>
    <w:rsid w:val="00BB6A11"/>
    <w:rsid w:val="00BC2058"/>
    <w:rsid w:val="00C34622"/>
    <w:rsid w:val="00C432A8"/>
    <w:rsid w:val="00CC3AFD"/>
    <w:rsid w:val="00D90328"/>
    <w:rsid w:val="00D90367"/>
    <w:rsid w:val="00D943EF"/>
    <w:rsid w:val="00E21424"/>
    <w:rsid w:val="00E60E60"/>
    <w:rsid w:val="00E6382C"/>
    <w:rsid w:val="00FA35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27E"/>
  </w:style>
  <w:style w:type="paragraph" w:styleId="2">
    <w:name w:val="heading 2"/>
    <w:basedOn w:val="a"/>
    <w:next w:val="a"/>
    <w:link w:val="20"/>
    <w:qFormat/>
    <w:rsid w:val="007F7732"/>
    <w:pPr>
      <w:keepNext/>
      <w:spacing w:before="240" w:after="60" w:line="240" w:lineRule="auto"/>
      <w:ind w:firstLine="567"/>
      <w:outlineLvl w:val="1"/>
    </w:pPr>
    <w:rPr>
      <w:rFonts w:ascii="Times New Roman" w:eastAsia="Times New Roman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F7732"/>
    <w:rPr>
      <w:rFonts w:ascii="Times New Roman" w:eastAsia="Times New Roman" w:hAnsi="Times New Roman" w:cs="Times New Roman"/>
      <w:b/>
      <w:i/>
      <w:sz w:val="24"/>
      <w:szCs w:val="20"/>
    </w:rPr>
  </w:style>
  <w:style w:type="paragraph" w:styleId="a3">
    <w:name w:val="header"/>
    <w:basedOn w:val="a"/>
    <w:link w:val="a4"/>
    <w:uiPriority w:val="99"/>
    <w:rsid w:val="007F773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7F7732"/>
    <w:rPr>
      <w:rFonts w:ascii="Times New Roman" w:eastAsia="Times New Roman" w:hAnsi="Times New Roman" w:cs="Times New Roman"/>
      <w:sz w:val="28"/>
      <w:szCs w:val="28"/>
    </w:rPr>
  </w:style>
  <w:style w:type="table" w:styleId="a5">
    <w:name w:val="Table Grid"/>
    <w:basedOn w:val="a1"/>
    <w:uiPriority w:val="59"/>
    <w:rsid w:val="007F773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unhideWhenUsed/>
    <w:rsid w:val="007F7732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7F7732"/>
    <w:rPr>
      <w:sz w:val="20"/>
      <w:szCs w:val="20"/>
    </w:rPr>
  </w:style>
  <w:style w:type="paragraph" w:customStyle="1" w:styleId="text">
    <w:name w:val="text"/>
    <w:basedOn w:val="a"/>
    <w:uiPriority w:val="99"/>
    <w:rsid w:val="007F7732"/>
    <w:pPr>
      <w:widowControl w:val="0"/>
      <w:autoSpaceDE w:val="0"/>
      <w:autoSpaceDN w:val="0"/>
      <w:adjustRightInd w:val="0"/>
      <w:spacing w:after="0" w:line="288" w:lineRule="auto"/>
      <w:ind w:firstLine="283"/>
      <w:jc w:val="both"/>
      <w:textAlignment w:val="center"/>
    </w:pPr>
    <w:rPr>
      <w:rFonts w:ascii="SchoolBookC" w:eastAsia="Times New Roman" w:hAnsi="SchoolBookC" w:cs="SchoolBookC"/>
      <w:color w:val="000000"/>
      <w:lang w:val="en-US"/>
    </w:rPr>
  </w:style>
  <w:style w:type="character" w:customStyle="1" w:styleId="I1">
    <w:name w:val="I1"/>
    <w:basedOn w:val="a0"/>
    <w:uiPriority w:val="99"/>
    <w:rsid w:val="007F7732"/>
    <w:rPr>
      <w:rFonts w:ascii="SchoolBookC" w:hAnsi="SchoolBookC" w:cs="SchoolBookC"/>
      <w:b/>
      <w:b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styleId="a8">
    <w:name w:val="Body Text Indent"/>
    <w:basedOn w:val="a"/>
    <w:link w:val="a9"/>
    <w:unhideWhenUsed/>
    <w:rsid w:val="007F7732"/>
    <w:pPr>
      <w:tabs>
        <w:tab w:val="left" w:pos="516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с отступом Знак"/>
    <w:basedOn w:val="a0"/>
    <w:link w:val="a8"/>
    <w:rsid w:val="007F7732"/>
    <w:rPr>
      <w:rFonts w:ascii="Times New Roman" w:eastAsia="Times New Roman" w:hAnsi="Times New Roman" w:cs="Times New Roman"/>
      <w:sz w:val="28"/>
      <w:szCs w:val="24"/>
    </w:rPr>
  </w:style>
  <w:style w:type="paragraph" w:customStyle="1" w:styleId="FR1">
    <w:name w:val="FR1"/>
    <w:rsid w:val="007F7732"/>
    <w:pPr>
      <w:widowControl w:val="0"/>
      <w:overflowPunct w:val="0"/>
      <w:autoSpaceDE w:val="0"/>
      <w:autoSpaceDN w:val="0"/>
      <w:adjustRightInd w:val="0"/>
      <w:spacing w:before="500" w:after="0" w:line="240" w:lineRule="auto"/>
      <w:ind w:left="720"/>
    </w:pPr>
    <w:rPr>
      <w:rFonts w:ascii="Arial" w:eastAsia="Times New Roman" w:hAnsi="Arial" w:cs="Times New Roman"/>
      <w:b/>
      <w:sz w:val="18"/>
      <w:szCs w:val="20"/>
    </w:rPr>
  </w:style>
  <w:style w:type="paragraph" w:styleId="aa">
    <w:name w:val="No Spacing"/>
    <w:uiPriority w:val="1"/>
    <w:qFormat/>
    <w:rsid w:val="007F773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314EC6"/>
    <w:pPr>
      <w:ind w:left="720"/>
      <w:contextualSpacing/>
    </w:pPr>
    <w:rPr>
      <w:rFonts w:eastAsiaTheme="minorHAnsi"/>
      <w:lang w:eastAsia="en-US"/>
    </w:rPr>
  </w:style>
  <w:style w:type="paragraph" w:customStyle="1" w:styleId="zagpred-4">
    <w:name w:val="zagpred-4"/>
    <w:basedOn w:val="a"/>
    <w:uiPriority w:val="99"/>
    <w:rsid w:val="00314EC6"/>
    <w:pPr>
      <w:widowControl w:val="0"/>
      <w:autoSpaceDE w:val="0"/>
      <w:autoSpaceDN w:val="0"/>
      <w:adjustRightInd w:val="0"/>
      <w:spacing w:before="113" w:after="57" w:line="240" w:lineRule="atLeast"/>
      <w:jc w:val="center"/>
      <w:textAlignment w:val="center"/>
    </w:pPr>
    <w:rPr>
      <w:rFonts w:ascii="SchoolBookC" w:eastAsia="Times New Roman" w:hAnsi="SchoolBookC" w:cs="SchoolBookC"/>
      <w:b/>
      <w:bCs/>
      <w:color w:val="00000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33</Pages>
  <Words>9977</Words>
  <Characters>56875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66719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Галина Валентиновна</cp:lastModifiedBy>
  <cp:revision>30</cp:revision>
  <cp:lastPrinted>2017-06-18T11:40:00Z</cp:lastPrinted>
  <dcterms:created xsi:type="dcterms:W3CDTF">2016-09-19T11:35:00Z</dcterms:created>
  <dcterms:modified xsi:type="dcterms:W3CDTF">2019-03-22T03:20:00Z</dcterms:modified>
</cp:coreProperties>
</file>