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Муниципальное общеобразовательное учреждение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«Средняя общеобразовательная школа №2 г. Юрюзань»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Катав-Ивановского муниципального района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ИССЛЕДОВАТЕЛЬСКИЙ ПРОЕКТ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 русскому языку и литературе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«Языковые средства создания юмора в произведениях»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Работу выполнил(а)</w:t>
      </w:r>
    </w:p>
    <w:p w:rsidR="003F7C4C" w:rsidRPr="008D50C7" w:rsidRDefault="006E5C92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ученица 9-а</w:t>
      </w:r>
      <w:r w:rsidR="003F7C4C"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класса</w:t>
      </w:r>
    </w:p>
    <w:p w:rsidR="003F7C4C" w:rsidRPr="008D50C7" w:rsidRDefault="006E5C92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 xml:space="preserve">Шигапова Элина 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Наставник-учитель высшей 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квалификационной категории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 w:firstLine="5670"/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u w:val="single"/>
          <w:lang w:eastAsia="ru-RU"/>
        </w:rPr>
        <w:t>Тихая М.П.</w:t>
      </w: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Arial" w:eastAsia="Times New Roman" w:hAnsi="Arial" w:cs="Arial"/>
          <w:b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3F7C4C" w:rsidRPr="008D50C7" w:rsidRDefault="003F7C4C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Юрюзань</w:t>
      </w:r>
    </w:p>
    <w:p w:rsidR="003F7C4C" w:rsidRPr="008D50C7" w:rsidRDefault="006E5C92" w:rsidP="003F7C4C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2023</w:t>
      </w:r>
      <w:r w:rsidR="003F7C4C" w:rsidRPr="008D50C7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г.</w:t>
      </w:r>
      <w:r w:rsidR="003F7C4C" w:rsidRPr="008D50C7">
        <w:rPr>
          <w:sz w:val="24"/>
          <w:szCs w:val="24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19735952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sz w:val="24"/>
          <w:szCs w:val="24"/>
        </w:rPr>
      </w:sdtEndPr>
      <w:sdtContent>
        <w:p w:rsidR="000817AB" w:rsidRPr="008D50C7" w:rsidRDefault="0016437E" w:rsidP="0016437E">
          <w:pPr>
            <w:pStyle w:val="ac"/>
            <w:jc w:val="center"/>
            <w:rPr>
              <w:rFonts w:ascii="Times New Roman" w:hAnsi="Times New Roman" w:cs="Times New Roman"/>
              <w:b w:val="0"/>
              <w:sz w:val="24"/>
              <w:szCs w:val="24"/>
            </w:rPr>
          </w:pPr>
          <w:r w:rsidRPr="008D50C7">
            <w:rPr>
              <w:rFonts w:ascii="Times New Roman" w:hAnsi="Times New Roman" w:cs="Times New Roman"/>
              <w:b w:val="0"/>
              <w:color w:val="auto"/>
              <w:sz w:val="24"/>
              <w:szCs w:val="24"/>
            </w:rPr>
            <w:t>СОДЕРЖАНИЕ</w:t>
          </w:r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r w:rsidRPr="0016437E"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="000817AB" w:rsidRPr="0016437E">
            <w:rPr>
              <w:rFonts w:ascii="Times New Roman" w:hAnsi="Times New Roman" w:cs="Times New Roman"/>
              <w:sz w:val="24"/>
              <w:szCs w:val="24"/>
            </w:rPr>
            <w:instrText xml:space="preserve"> TOC \o "1-3" \h \z \u </w:instrText>
          </w:r>
          <w:r w:rsidRPr="0016437E"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hyperlink w:anchor="_Toc35285382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ВВЕДЕНИЕ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_Toc35285382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4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3" w:history="1">
            <w:r w:rsidR="0016437E" w:rsidRPr="0016437E">
              <w:rPr>
                <w:rStyle w:val="a4"/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ГЛАВА 1. ЗНАКОМСТВО С ПОНЯТИЕМ ЮМОР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_Toc35285383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4" w:history="1">
            <w:r w:rsidR="0016437E" w:rsidRPr="0016437E">
              <w:rPr>
                <w:rStyle w:val="a4"/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1. 1 Что такое юмор?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_Toc35285384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5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1. 1. 1. Определение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_Toc35285385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6" w:history="1">
            <w:r w:rsidR="0016437E" w:rsidRPr="0016437E">
              <w:rPr>
                <w:rStyle w:val="a4"/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1. 1. 2. Отличие юмора от других комических средств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_Toc35285386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7" w:history="1">
            <w:r w:rsidR="0016437E" w:rsidRPr="0016437E">
              <w:rPr>
                <w:rStyle w:val="a4"/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1. 2 История возникновения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_Toc35285387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8" w:history="1">
            <w:r w:rsidR="0016437E" w:rsidRPr="0016437E">
              <w:rPr>
                <w:rStyle w:val="a4"/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>1. 2. 1. Версия Древних греков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_Toc35285388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5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89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1. 2. 2. Версия англичан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_Toc35285389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6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0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1.3  Значение юмора в литературе.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_Toc35285390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6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1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ГЛАВА 2. ЯЗЫКОВЫЕ СРЕДСТВА СОЗДАНИЯ ЮМОРА В ПРОИЗВЕДЕНИЯХ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_Toc35285391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2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2.1 Создание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_Toc35285392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3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2.1.1. Проявление юмора в произведениях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_Toc35285393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4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  <w:t>2.1.2. Формы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_Toc35285394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5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  <w:t>2.2 Средства и приёмы создания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_Toc35285395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6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  <w:t>2.2.1. Словообразовательные и лексические приёмы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_Toc35285396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7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  <w:t>2.2.2. Слова-синонимы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_Toc35285397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8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8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2.2.3. Фразеологические выражения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_Toc35285398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9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399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  <w:shd w:val="clear" w:color="auto" w:fill="FFFFFF"/>
              </w:rPr>
              <w:t xml:space="preserve">2.2.4. </w:t>
            </w:r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Графические средства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_Toc35285399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10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0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ГЛАВА 3. ВАЖНОСТЬ ЧУВСТВА ЮМОРА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_Toc35285400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1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3.1 Юмор – это жизнь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_Toc35285401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2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2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3.2 Социологический опрос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_Toc35285402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3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3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3.2.1. Анализ данных социологического опроса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_Toc35285403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11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4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ЗАКЛЮЧЕНИЕ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_Toc35285404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12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5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СПИСОК ИСПОЛЬЗОВАННОЙ ЛИТЕРАТУРЫ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_Toc35285405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13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6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СПИСОК ИСПОЛЬЗУЕМЫХ ТЕРМИНОВ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_Toc35285406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14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7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ПРИЛОЖЕНИЕ 1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_Toc35285407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16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8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ПРИЛОЖЕНИЕ 2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_Toc35285408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17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09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ПРИЛОЖЕНИЕ 3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_Toc35285409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18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10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ПРИЛОЖЕНИЕ 4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_Toc35285410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19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16437E" w:rsidRPr="0016437E" w:rsidRDefault="006F6FD6">
          <w:pPr>
            <w:pStyle w:val="11"/>
            <w:tabs>
              <w:tab w:val="right" w:leader="dot" w:pos="9345"/>
            </w:tabs>
            <w:rPr>
              <w:rFonts w:ascii="Times New Roman" w:eastAsiaTheme="minorEastAsia" w:hAnsi="Times New Roman" w:cs="Times New Roman"/>
              <w:noProof/>
              <w:sz w:val="24"/>
              <w:szCs w:val="24"/>
              <w:lang w:eastAsia="ru-RU"/>
            </w:rPr>
          </w:pPr>
          <w:hyperlink w:anchor="_Toc35285411" w:history="1">
            <w:r w:rsidR="0016437E" w:rsidRPr="0016437E">
              <w:rPr>
                <w:rStyle w:val="a4"/>
                <w:rFonts w:ascii="Times New Roman" w:hAnsi="Times New Roman" w:cs="Times New Roman"/>
                <w:noProof/>
                <w:sz w:val="24"/>
                <w:szCs w:val="24"/>
              </w:rPr>
              <w:t>ПРИЛОЖЕНИЕ 5</w:t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ab/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begin"/>
            </w:r>
            <w:r w:rsidR="0016437E"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instrText xml:space="preserve"> PAGEREF _Toc35285411 \h </w:instrTex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separate"/>
            </w:r>
            <w:r w:rsidR="0044322B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t>20</w:t>
            </w:r>
            <w:r w:rsidRPr="0016437E">
              <w:rPr>
                <w:rFonts w:ascii="Times New Roman" w:hAnsi="Times New Roman" w:cs="Times New Roman"/>
                <w:noProof/>
                <w:webHidden/>
                <w:sz w:val="24"/>
                <w:szCs w:val="24"/>
              </w:rPr>
              <w:fldChar w:fldCharType="end"/>
            </w:r>
          </w:hyperlink>
        </w:p>
        <w:p w:rsidR="000817AB" w:rsidRPr="0016437E" w:rsidRDefault="006F6FD6">
          <w:pPr>
            <w:rPr>
              <w:rFonts w:ascii="Times New Roman" w:hAnsi="Times New Roman" w:cs="Times New Roman"/>
              <w:sz w:val="24"/>
              <w:szCs w:val="24"/>
            </w:rPr>
          </w:pPr>
          <w:r w:rsidRPr="0016437E"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p>
      </w:sdtContent>
    </w:sdt>
    <w:p w:rsidR="00A92150" w:rsidRDefault="00A92150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p w:rsidR="00B10678" w:rsidRPr="008D50C7" w:rsidRDefault="008D50C7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8D50C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Введение</w:t>
      </w:r>
    </w:p>
    <w:p w:rsidR="00F7255D" w:rsidRPr="00D45705" w:rsidRDefault="00F7255D" w:rsidP="00B10678">
      <w:pPr>
        <w:ind w:left="0"/>
        <w:jc w:val="center"/>
        <w:rPr>
          <w:b/>
          <w:sz w:val="32"/>
          <w:szCs w:val="32"/>
        </w:rPr>
      </w:pP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Данная тема для меня актуальна, потому что юмор – неотъемлемая часть нашей жизни. Хотелось бы, чтобы люди больше шутили, понимали юмор.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Проблема проекта: юмор помогает людям общаться, веселит и поднимает настроение. Он не позволяет нашей жизни быть унылой и скучной, а также помогает человеку объективно оценить себя, поэтому важно знать, на основе каких языковых средств создаётся прекрасное явление жизни – юмор.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</w:t>
      </w:r>
      <w:r w:rsidRPr="008D50C7">
        <w:rPr>
          <w:rFonts w:ascii="Times New Roman" w:hAnsi="Times New Roman" w:cs="Times New Roman"/>
          <w:sz w:val="24"/>
          <w:szCs w:val="24"/>
          <w:u w:val="single"/>
        </w:rPr>
        <w:t>Цель проекта</w:t>
      </w:r>
      <w:r w:rsidRPr="00471A77">
        <w:rPr>
          <w:rFonts w:ascii="Times New Roman" w:hAnsi="Times New Roman" w:cs="Times New Roman"/>
          <w:sz w:val="24"/>
          <w:szCs w:val="24"/>
        </w:rPr>
        <w:t>: узнать, как и с помощью каких языковых средств создаётся юмор в произведениях.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</w:t>
      </w:r>
      <w:r w:rsidRPr="008D50C7">
        <w:rPr>
          <w:rFonts w:ascii="Times New Roman" w:hAnsi="Times New Roman" w:cs="Times New Roman"/>
          <w:sz w:val="24"/>
          <w:szCs w:val="24"/>
          <w:u w:val="single"/>
        </w:rPr>
        <w:t>Задачи проекта:</w:t>
      </w:r>
      <w:r w:rsidRPr="00471A77">
        <w:rPr>
          <w:rFonts w:ascii="Times New Roman" w:hAnsi="Times New Roman" w:cs="Times New Roman"/>
          <w:sz w:val="24"/>
          <w:szCs w:val="24"/>
        </w:rPr>
        <w:t xml:space="preserve"> выяснить, что такое юмор и как он появился;</w:t>
      </w:r>
    </w:p>
    <w:p w:rsidR="00B10678" w:rsidRPr="00471A77" w:rsidRDefault="00B10678" w:rsidP="00B10678">
      <w:pPr>
        <w:spacing w:line="36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Провести социологический опрос среди одноклассников;</w:t>
      </w:r>
    </w:p>
    <w:p w:rsidR="00B10678" w:rsidRPr="00471A77" w:rsidRDefault="00B10678" w:rsidP="00B10678">
      <w:pPr>
        <w:spacing w:line="36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Проанализировать данные социологического опроса;</w:t>
      </w:r>
    </w:p>
    <w:p w:rsidR="00B10678" w:rsidRPr="00471A77" w:rsidRDefault="00B10678" w:rsidP="00B10678">
      <w:pPr>
        <w:spacing w:line="360" w:lineRule="auto"/>
        <w:ind w:left="-142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Ознакомить участников опроса с результатами.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</w:t>
      </w:r>
      <w:r w:rsidRPr="008D50C7">
        <w:rPr>
          <w:rFonts w:ascii="Times New Roman" w:hAnsi="Times New Roman" w:cs="Times New Roman"/>
          <w:sz w:val="24"/>
          <w:szCs w:val="24"/>
          <w:u w:val="single"/>
        </w:rPr>
        <w:t>Гипотеза:</w:t>
      </w:r>
      <w:r w:rsidRPr="00471A77">
        <w:rPr>
          <w:rFonts w:ascii="Times New Roman" w:hAnsi="Times New Roman" w:cs="Times New Roman"/>
          <w:sz w:val="24"/>
          <w:szCs w:val="24"/>
        </w:rPr>
        <w:t xml:space="preserve"> можно ли понимать смешное в художественных произведениях без чувства юмора?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Методы исследования: изучение научной литературы, поиск информации в сети Интернет;</w:t>
      </w:r>
    </w:p>
    <w:p w:rsidR="00B10678" w:rsidRPr="00471A77" w:rsidRDefault="00B10678" w:rsidP="00B10678">
      <w:pPr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Анкетирование учащихся.</w:t>
      </w:r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Данная работа может быть использована на уроках литературы и русского языка для ознакомления учащихся со средствами создания юмора и о его значимости в нашей жизни.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452D8" w:rsidRPr="000817AB" w:rsidRDefault="000452D8" w:rsidP="000817AB">
      <w:pPr>
        <w:spacing w:line="360" w:lineRule="auto"/>
        <w:ind w:left="-142"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10678" w:rsidRPr="008D50C7" w:rsidRDefault="00B10678" w:rsidP="000817AB">
      <w:pPr>
        <w:pStyle w:val="1"/>
        <w:ind w:left="0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0" w:name="_Toc35285383"/>
      <w:r w:rsidRPr="008D50C7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  <w:lastRenderedPageBreak/>
        <w:t>ГЛАВА 1. ЗНАКОМСТВО С ПОНЯТИЕМ ЮМОР</w:t>
      </w:r>
      <w:bookmarkEnd w:id="0"/>
    </w:p>
    <w:p w:rsidR="00B10678" w:rsidRPr="008D50C7" w:rsidRDefault="00B10678" w:rsidP="000817AB">
      <w:pPr>
        <w:pStyle w:val="2"/>
        <w:ind w:left="0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1" w:name="_Toc35285384"/>
      <w:r w:rsidRPr="008D50C7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  <w:t>1. 1 Что такое юмор?</w:t>
      </w:r>
      <w:bookmarkEnd w:id="1"/>
    </w:p>
    <w:p w:rsidR="00B10678" w:rsidRPr="008D50C7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2" w:name="_Toc35285385"/>
      <w:r w:rsidRPr="008D50C7">
        <w:rPr>
          <w:rFonts w:ascii="Times New Roman" w:hAnsi="Times New Roman" w:cs="Times New Roman"/>
          <w:b w:val="0"/>
          <w:color w:val="auto"/>
          <w:sz w:val="24"/>
          <w:szCs w:val="24"/>
          <w:lang w:eastAsia="ru-RU"/>
        </w:rPr>
        <w:t>1. 1. 1. Определение юмора</w:t>
      </w:r>
      <w:bookmarkEnd w:id="2"/>
    </w:p>
    <w:p w:rsidR="00B10678" w:rsidRPr="00471A77" w:rsidRDefault="00B10678" w:rsidP="00B10678">
      <w:pPr>
        <w:shd w:val="clear" w:color="auto" w:fill="FFFFFF"/>
        <w:spacing w:before="0"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A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Юмор – это вид комического изображения в литературе, построенный в виде незлой шутки. Сложность определения юмора заключается в том, что юмор в повседневной жизни имеет значение всего, что вызывает смех. Юмор всегда связан с добрым смехом, а также с желанием обратить внимание на определенный недостаток. Шутка в данном виде комического соединяется с чувствами грусти, жалости и сочувствия, а не с чувством негодования и желанием беспощадного обличения человеческих пороков. Внешне комическая ситуация имеет внутреннюю серьезность. </w:t>
      </w:r>
    </w:p>
    <w:p w:rsidR="00B10678" w:rsidRPr="0052196B" w:rsidRDefault="00B10678" w:rsidP="0044322B">
      <w:pPr>
        <w:pStyle w:val="3"/>
        <w:spacing w:after="100"/>
        <w:ind w:left="0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3" w:name="_Toc35285386"/>
      <w:r w:rsidRPr="0052196B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  <w:t>1. 1. 2. Отличие юмора от других комических средств</w:t>
      </w:r>
      <w:bookmarkEnd w:id="3"/>
    </w:p>
    <w:p w:rsidR="00471A77" w:rsidRPr="00471A77" w:rsidRDefault="00B10678" w:rsidP="0044322B">
      <w:pPr>
        <w:shd w:val="clear" w:color="auto" w:fill="FFFFFF"/>
        <w:spacing w:before="0" w:after="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A77">
        <w:rPr>
          <w:rFonts w:ascii="Times New Roman" w:eastAsia="Times New Roman" w:hAnsi="Times New Roman" w:cs="Times New Roman"/>
          <w:sz w:val="24"/>
          <w:szCs w:val="24"/>
          <w:lang w:eastAsia="ru-RU"/>
        </w:rPr>
        <w:t>Юмор, в отличие от других видов комического, не отрицает наличие положительных сторон. В персонаже совмещаются достоинства и недостатки, о которых напоминается с помощью юмористических элементов описания. Юмор помогает серьезные вещи скрыть под маской смешного. В этом случае смех не задевает чувства, является добрым. Так же юмор необходимо отличать от других видов комических средств: сатира, ирония, сарказм.</w:t>
      </w:r>
    </w:p>
    <w:p w:rsidR="00B10678" w:rsidRPr="00057107" w:rsidRDefault="00B10678" w:rsidP="000817AB">
      <w:pPr>
        <w:pStyle w:val="2"/>
        <w:ind w:left="0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4" w:name="_Toc35285387"/>
      <w:r w:rsidRPr="00057107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  <w:t>1. 2 История возникновения юмора</w:t>
      </w:r>
      <w:bookmarkEnd w:id="4"/>
    </w:p>
    <w:p w:rsidR="00B10678" w:rsidRPr="00057107" w:rsidRDefault="00B10678" w:rsidP="000817AB">
      <w:pPr>
        <w:pStyle w:val="3"/>
        <w:ind w:left="0"/>
        <w:jc w:val="center"/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</w:pPr>
      <w:bookmarkStart w:id="5" w:name="_Toc35285388"/>
      <w:r w:rsidRPr="00057107">
        <w:rPr>
          <w:rFonts w:ascii="Times New Roman" w:eastAsia="Times New Roman" w:hAnsi="Times New Roman" w:cs="Times New Roman"/>
          <w:b w:val="0"/>
          <w:color w:val="auto"/>
          <w:sz w:val="24"/>
          <w:szCs w:val="24"/>
          <w:lang w:eastAsia="ru-RU"/>
        </w:rPr>
        <w:t>1. 2. 1. Версия Древних греков</w:t>
      </w:r>
      <w:bookmarkEnd w:id="5"/>
    </w:p>
    <w:p w:rsidR="00B10678" w:rsidRDefault="00B10678" w:rsidP="00B10678">
      <w:pPr>
        <w:pStyle w:val="a3"/>
        <w:shd w:val="clear" w:color="auto" w:fill="FFFFFF"/>
        <w:spacing w:line="360" w:lineRule="auto"/>
        <w:ind w:firstLine="709"/>
        <w:jc w:val="both"/>
      </w:pPr>
      <w:r w:rsidRPr="00471A77">
        <w:rPr>
          <w:shd w:val="clear" w:color="auto" w:fill="FFFFFF"/>
        </w:rPr>
        <w:t xml:space="preserve">Многие из нас обладают чувством юмора, умеют его грамотно проявить и наслаждаться им, но не каждый осведомлён о его истоках. Если прошлое помогает узнать настоящее, вопрос об истоках юмора, по крайней мере, полезен. Исследователи не располагают точными данными относительно того, откуда и когда возник юмор. Одно известно совершенно отчётливо: юмор не сразу стал таким, каков он есть сейчас. Юмор- (первоначально на латинском языке слово humor) означало жидкость, сок, желчь. </w:t>
      </w:r>
      <w:r w:rsidRPr="00471A77">
        <w:t xml:space="preserve">Древние греки делили желчь на чёрную и жёлтую для наглядности. Римляне навели порядок, желчь осталась желчью без цветового различия и получила более ёмкое название humere – «быть влажным», уже на латыни. </w:t>
      </w:r>
    </w:p>
    <w:p w:rsidR="00B10678" w:rsidRPr="001A6857" w:rsidRDefault="00B10678" w:rsidP="000817AB">
      <w:pPr>
        <w:pStyle w:val="a3"/>
        <w:shd w:val="clear" w:color="auto" w:fill="FFFFFF"/>
        <w:spacing w:line="360" w:lineRule="auto"/>
        <w:ind w:firstLine="709"/>
        <w:jc w:val="center"/>
        <w:outlineLvl w:val="2"/>
      </w:pPr>
      <w:bookmarkStart w:id="6" w:name="_Toc35285389"/>
      <w:r w:rsidRPr="001A6857">
        <w:lastRenderedPageBreak/>
        <w:t>1. 2. 2. Версия англичан</w:t>
      </w:r>
      <w:bookmarkEnd w:id="6"/>
    </w:p>
    <w:p w:rsidR="00B10678" w:rsidRPr="00471A77" w:rsidRDefault="00B10678" w:rsidP="00B10678">
      <w:pPr>
        <w:pStyle w:val="a3"/>
        <w:shd w:val="clear" w:color="auto" w:fill="FFFFFF"/>
        <w:spacing w:line="360" w:lineRule="auto"/>
        <w:ind w:firstLine="709"/>
        <w:jc w:val="both"/>
        <w:rPr>
          <w:color w:val="000000"/>
        </w:rPr>
      </w:pPr>
      <w:r w:rsidRPr="00471A77">
        <w:t xml:space="preserve">Англичан средневековья жидкостная конструкция человеческого тела интересовать перестала. Они оставили в своём языке humere, чуть его преобразовав в humor, для обозначения неустойчивого психологического состояния человека. Так вот, мы приблизились к печальному источнику происхождения понятия «юмор». Неуравновешенный человек – «влажный», т.е. истекает горькой желчью, и называют его «юморной». </w:t>
      </w:r>
      <w:r w:rsidRPr="00471A77">
        <w:rPr>
          <w:color w:val="000000"/>
        </w:rPr>
        <w:t>Плохое ли у вас настроение, хорошее ли, противоречивое – вы всё равно «мокрый», а значит, «юморной». Королева Елизавета очень любила театр. Тогда сочиняли пьесы, наделяя героя каким-нибудь одним ярким качеством, выпуклой чертой характера. И хвастливый, и трусливый, и жадный, и весёлый назывались одним словом humor, т.е. характерный герой. Драматург Бен Джонсон сочинял блестящие комедии, где доводил каждый характер до пародии. Зрители, конечно, смеялись. Так «юмор» превратился из «желчи», «влажности», «неуравновешенности» в «смешной».</w:t>
      </w:r>
    </w:p>
    <w:p w:rsidR="00B10678" w:rsidRPr="001A6857" w:rsidRDefault="00B10678" w:rsidP="000817AB">
      <w:pPr>
        <w:pStyle w:val="a3"/>
        <w:shd w:val="clear" w:color="auto" w:fill="FFFFFF"/>
        <w:ind w:left="284"/>
        <w:jc w:val="center"/>
        <w:outlineLvl w:val="1"/>
        <w:rPr>
          <w:color w:val="000000"/>
        </w:rPr>
      </w:pPr>
      <w:bookmarkStart w:id="7" w:name="_Toc35285390"/>
      <w:r w:rsidRPr="001A6857">
        <w:rPr>
          <w:color w:val="000000"/>
        </w:rPr>
        <w:t>1.3  Значение юмора в литературе</w:t>
      </w:r>
      <w:bookmarkEnd w:id="7"/>
    </w:p>
    <w:p w:rsidR="00B10678" w:rsidRPr="00471A77" w:rsidRDefault="00B10678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71A77">
        <w:rPr>
          <w:rFonts w:ascii="Times New Roman" w:eastAsia="Times New Roman" w:hAnsi="Times New Roman" w:cs="Times New Roman"/>
          <w:sz w:val="24"/>
          <w:szCs w:val="24"/>
          <w:lang w:eastAsia="ru-RU"/>
        </w:rPr>
        <w:t>В литературе юмор используется не для жестокого обличения пороков, а для мягкого указания на человеческие недостатки. Человек, который подвергся юмору, как правило, не обижается на шутку. Под юмором в узком смысле слова понимается изображение героев в смешном виде. Писатель изображает череду нелепых и смешных ситуаций, в которых человек раскрывает свои безобидные недостатки.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10678" w:rsidRPr="001A6857" w:rsidRDefault="00B10678" w:rsidP="000817AB">
      <w:pPr>
        <w:pStyle w:val="1"/>
        <w:tabs>
          <w:tab w:val="left" w:pos="3544"/>
        </w:tabs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" w:name="_Toc35285391"/>
      <w:r w:rsidRPr="001A6857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ГЛАВА 2. ЯЗЫКОВЫЕ СРЕДСТВА СОЗДАНИЯ ЮМОРА В ПРОИЗВЕДЕНИЯХ</w:t>
      </w:r>
      <w:bookmarkEnd w:id="8"/>
    </w:p>
    <w:p w:rsidR="00B10678" w:rsidRPr="002F1608" w:rsidRDefault="00B10678" w:rsidP="000817AB">
      <w:pPr>
        <w:pStyle w:val="2"/>
        <w:ind w:left="0"/>
        <w:jc w:val="center"/>
        <w:rPr>
          <w:rFonts w:ascii="Times New Roman" w:hAnsi="Times New Roman" w:cs="Times New Roman"/>
          <w:b w:val="0"/>
          <w:bCs w:val="0"/>
          <w:color w:val="auto"/>
          <w:sz w:val="24"/>
          <w:szCs w:val="24"/>
          <w:u w:val="single"/>
          <w:shd w:val="clear" w:color="auto" w:fill="FFFFFF"/>
        </w:rPr>
      </w:pPr>
      <w:bookmarkStart w:id="9" w:name="_Toc35285392"/>
      <w:r w:rsidRPr="002F1608">
        <w:rPr>
          <w:rFonts w:ascii="Times New Roman" w:hAnsi="Times New Roman" w:cs="Times New Roman"/>
          <w:b w:val="0"/>
          <w:color w:val="auto"/>
          <w:sz w:val="24"/>
          <w:szCs w:val="24"/>
        </w:rPr>
        <w:t>2.1 Создание юмора</w:t>
      </w:r>
      <w:bookmarkEnd w:id="9"/>
    </w:p>
    <w:p w:rsidR="00B10678" w:rsidRPr="002F1608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" w:name="_Toc35285393"/>
      <w:r w:rsidRPr="002F1608">
        <w:rPr>
          <w:rFonts w:ascii="Times New Roman" w:hAnsi="Times New Roman" w:cs="Times New Roman"/>
          <w:b w:val="0"/>
          <w:color w:val="auto"/>
          <w:sz w:val="24"/>
          <w:szCs w:val="24"/>
        </w:rPr>
        <w:t>2.1.1. Проявление юмора в произведениях</w:t>
      </w:r>
      <w:bookmarkEnd w:id="10"/>
    </w:p>
    <w:p w:rsidR="00B10678" w:rsidRPr="00471A77" w:rsidRDefault="00B10678" w:rsidP="00647157">
      <w:p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1A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основе юмористического рассказа лежит комическая ситуация или смешное недоразумение. Создать их помогают: появление неожиданных для героя участников событий; неожиданный поворот событий; неожиданная развязка</w:t>
      </w:r>
    </w:p>
    <w:p w:rsidR="00B10678" w:rsidRPr="00471A77" w:rsidRDefault="00B10678" w:rsidP="00647157">
      <w:p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1A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Юмор проявляется в манере повествования, в обрисовке внешности и языке героев. В этом помогают </w:t>
      </w:r>
      <w:r w:rsidRPr="00471A7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языковые средства создания юмора</w:t>
      </w:r>
      <w:r w:rsidRPr="00471A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: интересный диалог; смешные имена (клички); фамилии героев; авторская юмористическая оценка.</w:t>
      </w:r>
    </w:p>
    <w:p w:rsidR="00B10678" w:rsidRPr="00312C9A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bookmarkStart w:id="11" w:name="_Toc35285394"/>
      <w:r w:rsidRPr="00312C9A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2.1.2. Формы юмора</w:t>
      </w:r>
      <w:bookmarkEnd w:id="11"/>
    </w:p>
    <w:p w:rsidR="00B10678" w:rsidRPr="00471A77" w:rsidRDefault="00B10678" w:rsidP="00647157">
      <w:pPr>
        <w:shd w:val="clear" w:color="auto" w:fill="FFFFFF"/>
        <w:spacing w:before="120" w:after="120" w:afterAutospacing="0" w:line="360" w:lineRule="auto"/>
        <w:ind w:left="0" w:firstLine="709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471A7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Существуют различные формы юмора: ир</w:t>
      </w:r>
      <w:r w:rsidR="003C5E7B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ония, сарказм, пародия, сатира, </w:t>
      </w:r>
      <w:r w:rsidRPr="00471A77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анекдот, шутка, каламбур, гротеск и так далее. Особый вид юмора представляет собой чёрный юмор.</w:t>
      </w:r>
    </w:p>
    <w:p w:rsidR="00B10678" w:rsidRPr="00606581" w:rsidRDefault="00B10678" w:rsidP="00B10678">
      <w:pPr>
        <w:shd w:val="clear" w:color="auto" w:fill="FFFFFF"/>
        <w:spacing w:before="120" w:after="120" w:afterAutospacing="0" w:line="360" w:lineRule="auto"/>
        <w:ind w:left="0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</w:p>
    <w:p w:rsidR="00B10678" w:rsidRPr="00312C9A" w:rsidRDefault="00B10678" w:rsidP="000817AB">
      <w:pPr>
        <w:pStyle w:val="2"/>
        <w:ind w:left="0"/>
        <w:jc w:val="center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bookmarkStart w:id="12" w:name="_Toc35285395"/>
      <w:r w:rsidRPr="00312C9A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2.2 Средства и приёмы создания юмора</w:t>
      </w:r>
      <w:bookmarkEnd w:id="12"/>
    </w:p>
    <w:p w:rsidR="00B10678" w:rsidRPr="00312C9A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bookmarkStart w:id="13" w:name="_Toc35285396"/>
      <w:r w:rsidRPr="00312C9A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2.2.1. Словообразовательные и лексические приёмы</w:t>
      </w:r>
      <w:bookmarkEnd w:id="13"/>
    </w:p>
    <w:p w:rsidR="00B10678" w:rsidRPr="00471A77" w:rsidRDefault="00B10678" w:rsidP="0064715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D079DE">
        <w:rPr>
          <w:color w:val="000000"/>
          <w:sz w:val="28"/>
          <w:szCs w:val="28"/>
        </w:rPr>
        <w:t> </w:t>
      </w:r>
      <w:r w:rsidR="00647157">
        <w:rPr>
          <w:color w:val="000000"/>
        </w:rPr>
        <w:t>У юмористов есть свои речевые средства и приёмы: основными считаются словообразовательные и лексические.</w:t>
      </w:r>
    </w:p>
    <w:p w:rsidR="00B10678" w:rsidRPr="00471A77" w:rsidRDefault="00B10678" w:rsidP="0064715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71A77">
        <w:rPr>
          <w:color w:val="000000"/>
        </w:rPr>
        <w:t>Сопоставим для приёма слова воин и вояка, душа и душонка. Совершенно очевидно, что суффиксы -як - и –онк– придают этим словам пренебрежительный, насмешливый оттенок, вызывая ироническую улыбку по отношению к тому, что они обозначают: Эх ты, вояка! Или Мелкая, трусливая душонка! Вот ещё некоторые суффиксы такого рода: - ишк - (людишки, страстишки), - ня (грызня, стряпня), - щин-а (штурмовщина), - ил-а (громила, заправила), - яг-а (деляга, стиляга) и др.</w:t>
      </w:r>
    </w:p>
    <w:p w:rsidR="00B10678" w:rsidRPr="00471A77" w:rsidRDefault="00B10678" w:rsidP="0064715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71A77">
        <w:rPr>
          <w:color w:val="000000"/>
        </w:rPr>
        <w:t xml:space="preserve">Существуют и приставки, придающие в определённых условиях иронический или шутливый оттенок речи: раз - (рас -):распрекрасный ( в повести А. Гайдара «Чук и Гек» мать называет набедокуривших мальчиков распрекрасными своими сыновьями), </w:t>
      </w:r>
      <w:r w:rsidRPr="00471A77">
        <w:rPr>
          <w:color w:val="000000"/>
        </w:rPr>
        <w:lastRenderedPageBreak/>
        <w:t>развесёлый ( слишком, чрезмерно весёлый и оттого развязный), например: развесёлая компания и пр. ; по -+ суффикс – ива - (-ыва-): пописывать, почитывать (шутливо - иронически о несерьёзном отношении к писательскому труду или к чтению) и т. д. ; пре - : премного (например, иронически: премного вам благодарен) и др.</w:t>
      </w:r>
    </w:p>
    <w:p w:rsidR="00B10678" w:rsidRDefault="00B10678" w:rsidP="00647157">
      <w:pPr>
        <w:spacing w:line="36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1A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Большая группа слов с ироническим или юмористическим оттенком образована словосложением. Они созданы в живой народной речи: ротозей (зевака или разиня), зубоскал (насмешник), крохобор (скупой, мелочный человек), пустозвон, пустомеля (болтун) и пр. Много таких слов и в разговорно-литературной книжной речи: высокопарный (напыщенный), низкопробный (невысокого качества), борзописец (плодовитый, но плохой писатель), душещипательный (сентиментальный, чрезмерно чувствительный), новоявленный, новоиспечённый (недавно, только что созданный, появившийся) и др.</w:t>
      </w:r>
    </w:p>
    <w:p w:rsidR="00647157" w:rsidRPr="00647157" w:rsidRDefault="00647157" w:rsidP="00647157">
      <w:pPr>
        <w:spacing w:line="360" w:lineRule="auto"/>
        <w:ind w:left="-284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Данный приём можно увидеть в поэме </w:t>
      </w: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Н. А. Некрасова «Кому на Руси жить хорошо»:</w:t>
      </w:r>
    </w:p>
    <w:p w:rsidR="00647157" w:rsidRPr="00647157" w:rsidRDefault="00647157" w:rsidP="00647157">
      <w:pPr>
        <w:spacing w:line="360" w:lineRule="auto"/>
        <w:ind w:lef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Помещик был румян</w:t>
      </w:r>
      <w:r w:rsidRPr="0064715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еньк</w:t>
      </w: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ий,</w:t>
      </w:r>
    </w:p>
    <w:p w:rsidR="00647157" w:rsidRPr="00647157" w:rsidRDefault="00647157" w:rsidP="00647157">
      <w:pPr>
        <w:spacing w:line="360" w:lineRule="auto"/>
        <w:ind w:lef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Осанистый, присадистый</w:t>
      </w:r>
    </w:p>
    <w:p w:rsidR="00647157" w:rsidRPr="00647157" w:rsidRDefault="00647157" w:rsidP="00647157">
      <w:pPr>
        <w:spacing w:line="360" w:lineRule="auto"/>
        <w:ind w:lef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Шестидесяти лет;</w:t>
      </w:r>
    </w:p>
    <w:p w:rsidR="00647157" w:rsidRPr="00647157" w:rsidRDefault="00647157" w:rsidP="00647157">
      <w:pPr>
        <w:spacing w:line="360" w:lineRule="auto"/>
        <w:ind w:lef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Он пистолетик</w:t>
      </w:r>
      <w:r w:rsidRPr="0064715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выхватил,</w:t>
      </w:r>
    </w:p>
    <w:p w:rsidR="00647157" w:rsidRPr="00C75703" w:rsidRDefault="00647157" w:rsidP="00C75703">
      <w:pPr>
        <w:spacing w:line="360" w:lineRule="auto"/>
        <w:ind w:left="-284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Как сам, такой же толст</w:t>
      </w:r>
      <w:r w:rsidRPr="00647157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еньк</w:t>
      </w:r>
      <w:r w:rsidRPr="00647157">
        <w:rPr>
          <w:rFonts w:ascii="Times New Roman" w:hAnsi="Times New Roman" w:cs="Times New Roman"/>
          <w:color w:val="000000" w:themeColor="text1"/>
          <w:sz w:val="24"/>
          <w:szCs w:val="24"/>
        </w:rPr>
        <w:t>ий…</w:t>
      </w:r>
    </w:p>
    <w:p w:rsidR="00B10678" w:rsidRPr="00562E13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</w:pPr>
      <w:bookmarkStart w:id="14" w:name="_Toc35285397"/>
      <w:r w:rsidRPr="00562E13">
        <w:rPr>
          <w:rFonts w:ascii="Times New Roman" w:hAnsi="Times New Roman" w:cs="Times New Roman"/>
          <w:b w:val="0"/>
          <w:color w:val="000000"/>
          <w:sz w:val="24"/>
          <w:szCs w:val="24"/>
          <w:shd w:val="clear" w:color="auto" w:fill="FFFFFF"/>
        </w:rPr>
        <w:t>2.2.2. Слова-синонимы</w:t>
      </w:r>
      <w:bookmarkEnd w:id="14"/>
    </w:p>
    <w:p w:rsidR="00B10678" w:rsidRPr="00471A77" w:rsidRDefault="00B10678" w:rsidP="00647157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color w:val="000000"/>
        </w:rPr>
      </w:pPr>
      <w:r w:rsidRPr="00471A77">
        <w:rPr>
          <w:color w:val="000000"/>
        </w:rPr>
        <w:t xml:space="preserve">Так же, одним из средств для придания речи иронии и юмора являются меткие и образные разговорные и просторечные слова-синонимы слов нейтральных: вместо говорить- разглагольствовать (пустословить или выражаться высокопарно, напыщенно); вместо рисовать – малевать (о неумелом, бездарном рисовании); вместо картина – мазня (о плохой картине); вместо писать – строчить, кропать (настрочил кляузу, накропал вирши, т. е. плохие стихи); место единомышленник – подпевала, (о том, кто покорно повторяет чужие слова); вместо помощник – пособник (обычно – в неблаговидном деле, в преступлении). Некоторые слова такого рода (например, пособник) первоначально были </w:t>
      </w:r>
      <w:r w:rsidRPr="00471A77">
        <w:rPr>
          <w:color w:val="000000"/>
        </w:rPr>
        <w:lastRenderedPageBreak/>
        <w:t>взяты из просторечия (где пособить значит «помочь»), а затем вошли в общелитературный язык, прочно утвердив за собой отрицательный оттенок.</w:t>
      </w:r>
    </w:p>
    <w:p w:rsidR="00B10678" w:rsidRDefault="00B10678" w:rsidP="0064715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</w:rPr>
      </w:pPr>
      <w:r w:rsidRPr="00471A77">
        <w:rPr>
          <w:color w:val="000000"/>
        </w:rPr>
        <w:t>Для придания речи иронического или шутливого оттенка используют и архаизмы, чаще всего из старославянского языка. Например: вместо сидеть – восседать; вместо захотеть – соизволить; вместо сказал – изрёк; вместо вы – ваша милость; вместо прийти, явиться – пожаловать; вместо выдумывать – измышлять; вместо по вине кого- либо – по милости.</w:t>
      </w:r>
    </w:p>
    <w:p w:rsidR="00647157" w:rsidRPr="00647157" w:rsidRDefault="00647157" w:rsidP="005C0214">
      <w:pPr>
        <w:spacing w:line="360" w:lineRule="auto"/>
        <w:ind w:left="-284"/>
        <w:jc w:val="both"/>
        <w:rPr>
          <w:rFonts w:ascii="Times New Roman" w:hAnsi="Times New Roman" w:cs="Times New Roman"/>
          <w:sz w:val="24"/>
          <w:szCs w:val="24"/>
        </w:rPr>
      </w:pPr>
      <w:r w:rsidRPr="00647157">
        <w:rPr>
          <w:rFonts w:ascii="Times New Roman" w:hAnsi="Times New Roman" w:cs="Times New Roman"/>
          <w:color w:val="000000"/>
          <w:sz w:val="24"/>
          <w:szCs w:val="24"/>
        </w:rPr>
        <w:t xml:space="preserve">Данный приём можно увидеть в </w:t>
      </w:r>
      <w:r w:rsidR="00C75703">
        <w:rPr>
          <w:rFonts w:ascii="Times New Roman" w:hAnsi="Times New Roman" w:cs="Times New Roman"/>
          <w:color w:val="000000"/>
          <w:sz w:val="24"/>
          <w:szCs w:val="24"/>
        </w:rPr>
        <w:t xml:space="preserve">повести </w:t>
      </w:r>
      <w:hyperlink r:id="rId8" w:anchor="p876" w:tooltip="Показать цитату в произведении" w:history="1">
        <w:r w:rsidRPr="00647157">
          <w:rPr>
            <w:rStyle w:val="a4"/>
            <w:rFonts w:ascii="Times New Roman" w:hAnsi="Times New Roman" w:cs="Times New Roman"/>
            <w:color w:val="auto"/>
            <w:sz w:val="24"/>
            <w:szCs w:val="24"/>
            <w:u w:val="none"/>
          </w:rPr>
          <w:t>Гоголя Н. В. «Вечера на хуторе близ Диканьки</w:t>
        </w:r>
      </w:hyperlink>
      <w:r w:rsidRPr="00647157">
        <w:rPr>
          <w:rFonts w:ascii="Times New Roman" w:hAnsi="Times New Roman" w:cs="Times New Roman"/>
          <w:sz w:val="24"/>
          <w:szCs w:val="24"/>
        </w:rPr>
        <w:t>»:</w:t>
      </w:r>
    </w:p>
    <w:p w:rsidR="00647157" w:rsidRPr="00647157" w:rsidRDefault="00647157" w:rsidP="005C0214">
      <w:pPr>
        <w:spacing w:line="360" w:lineRule="auto"/>
        <w:ind w:left="-567"/>
        <w:jc w:val="both"/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</w:pPr>
      <w:r w:rsidRPr="00647157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– А! – сказал тот же запорожец, – это тот самый кузнец, который </w:t>
      </w:r>
      <w:r w:rsidRPr="00647157">
        <w:rPr>
          <w:rFonts w:ascii="Times New Roman" w:hAnsi="Times New Roman" w:cs="Times New Roman"/>
          <w:b/>
          <w:bCs/>
          <w:color w:val="212529"/>
          <w:sz w:val="24"/>
          <w:szCs w:val="24"/>
          <w:shd w:val="clear" w:color="auto" w:fill="FFFFFF"/>
        </w:rPr>
        <w:t>малюет</w:t>
      </w:r>
      <w:r w:rsidRPr="00647157">
        <w:rPr>
          <w:rFonts w:ascii="Times New Roman" w:hAnsi="Times New Roman" w:cs="Times New Roman"/>
          <w:color w:val="212529"/>
          <w:sz w:val="24"/>
          <w:szCs w:val="24"/>
          <w:shd w:val="clear" w:color="auto" w:fill="FFFFFF"/>
        </w:rPr>
        <w:t> важно. Здорово, земляк, зачем тебя Бог принес?</w:t>
      </w:r>
    </w:p>
    <w:p w:rsidR="00B10678" w:rsidRPr="001B5B57" w:rsidRDefault="00B10678" w:rsidP="000817AB">
      <w:pPr>
        <w:pStyle w:val="a3"/>
        <w:shd w:val="clear" w:color="auto" w:fill="FFFFFF"/>
        <w:spacing w:before="0" w:beforeAutospacing="0" w:after="0" w:afterAutospacing="0" w:line="360" w:lineRule="auto"/>
        <w:jc w:val="center"/>
        <w:outlineLvl w:val="2"/>
        <w:rPr>
          <w:color w:val="000000"/>
        </w:rPr>
      </w:pPr>
      <w:bookmarkStart w:id="15" w:name="_Toc35285398"/>
      <w:r w:rsidRPr="001B5B57">
        <w:rPr>
          <w:color w:val="000000"/>
        </w:rPr>
        <w:t>2.2.3. Фразеологические выражения</w:t>
      </w:r>
      <w:bookmarkEnd w:id="15"/>
    </w:p>
    <w:p w:rsidR="00471A77" w:rsidRDefault="00B10678" w:rsidP="00C75703">
      <w:pPr>
        <w:spacing w:line="360" w:lineRule="auto"/>
        <w:ind w:left="0" w:firstLine="709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471A7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Важным средством юмора и иронии является употребление в речи фразеологических выражений шутливого и иронического характера. Многие из них являются не чем иным, как застывшими выражениями, построенными с помощью перечисленных выше средств, а также метких сравнений, гипербол. Вот некоторые шутливые фразеологизмы: мухи дохнут, мрут (о невыносимой скуке, вызываемой чем- либо), без году неделя (совсем недавно), на своих на двоих (то есть пешком), плакали ваши денежки (о пропавшем долге, напрасно истраченных деньгах), не все дома (не в своём уме), нос не дорос (слишком рано заниматься чем- либо).</w:t>
      </w:r>
    </w:p>
    <w:p w:rsidR="00C75703" w:rsidRPr="00C75703" w:rsidRDefault="00647157" w:rsidP="00C75703">
      <w:pPr>
        <w:spacing w:line="360" w:lineRule="auto"/>
        <w:ind w:left="-284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75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Данный приём создания юмора </w:t>
      </w:r>
      <w:r w:rsidR="00C75703" w:rsidRPr="00C7570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можно увидеть </w:t>
      </w:r>
      <w:r w:rsidR="00C75703" w:rsidRPr="00C75703">
        <w:rPr>
          <w:rFonts w:ascii="Times New Roman" w:hAnsi="Times New Roman" w:cs="Times New Roman"/>
          <w:color w:val="000000" w:themeColor="text1"/>
          <w:sz w:val="24"/>
          <w:szCs w:val="24"/>
        </w:rPr>
        <w:t>В. Ю. Драгунского «Англичанин Павля»:</w:t>
      </w:r>
    </w:p>
    <w:p w:rsidR="00C75703" w:rsidRPr="00C75703" w:rsidRDefault="00C75703" w:rsidP="00C7570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C75703">
        <w:rPr>
          <w:color w:val="333333"/>
        </w:rPr>
        <w:t>— К нам в гости приехал студент, Сева. Так вот он со мной каждый день занимается. Вот уже целых два месяца. Прямо замучил совсем.</w:t>
      </w:r>
    </w:p>
    <w:p w:rsidR="00C75703" w:rsidRPr="00C75703" w:rsidRDefault="00C75703" w:rsidP="00C7570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C75703">
        <w:rPr>
          <w:color w:val="333333"/>
        </w:rPr>
        <w:t>— А что, трудный английский язык? — спросил я.</w:t>
      </w:r>
    </w:p>
    <w:p w:rsidR="00C75703" w:rsidRPr="00C75703" w:rsidRDefault="00C75703" w:rsidP="00C75703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333333"/>
        </w:rPr>
      </w:pPr>
      <w:r w:rsidRPr="00C75703">
        <w:rPr>
          <w:color w:val="333333"/>
        </w:rPr>
        <w:t>— С ума сойти, — вздохнул Павля.</w:t>
      </w:r>
    </w:p>
    <w:p w:rsidR="00647157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color w:val="333333"/>
          <w:sz w:val="24"/>
          <w:szCs w:val="24"/>
        </w:rPr>
      </w:pPr>
      <w:r w:rsidRPr="00C75703">
        <w:rPr>
          <w:rFonts w:ascii="Times New Roman" w:hAnsi="Times New Roman" w:cs="Times New Roman"/>
          <w:color w:val="333333"/>
          <w:sz w:val="24"/>
          <w:szCs w:val="24"/>
        </w:rPr>
        <w:t xml:space="preserve">— Еще бы не трудный, — вмешался папа. — Там у них </w:t>
      </w:r>
      <w:r w:rsidRPr="00C75703">
        <w:rPr>
          <w:rFonts w:ascii="Times New Roman" w:hAnsi="Times New Roman" w:cs="Times New Roman"/>
          <w:b/>
          <w:color w:val="333333"/>
          <w:sz w:val="24"/>
          <w:szCs w:val="24"/>
        </w:rPr>
        <w:t>сам черт ногу сломит</w:t>
      </w:r>
      <w:r w:rsidRPr="00C75703">
        <w:rPr>
          <w:rFonts w:ascii="Times New Roman" w:hAnsi="Times New Roman" w:cs="Times New Roman"/>
          <w:color w:val="333333"/>
          <w:sz w:val="24"/>
          <w:szCs w:val="24"/>
        </w:rPr>
        <w:t>. Уж очень сложное правописание. Пишется Ливерпуль, а произносится Манчестер…</w:t>
      </w:r>
    </w:p>
    <w:p w:rsidR="005C0214" w:rsidRDefault="005C0214" w:rsidP="00C75703">
      <w:pPr>
        <w:spacing w:line="36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0817AB" w:rsidRPr="00C75703" w:rsidRDefault="000817AB" w:rsidP="00C75703">
      <w:pPr>
        <w:spacing w:line="360" w:lineRule="auto"/>
        <w:ind w:left="0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B10678" w:rsidRPr="001B5B57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" w:name="_Toc35285399"/>
      <w:r w:rsidRPr="001B5B57">
        <w:rPr>
          <w:rFonts w:ascii="Times New Roman" w:hAnsi="Times New Roman" w:cs="Times New Roman"/>
          <w:b w:val="0"/>
          <w:color w:val="auto"/>
          <w:sz w:val="24"/>
          <w:szCs w:val="24"/>
          <w:shd w:val="clear" w:color="auto" w:fill="FFFFFF"/>
        </w:rPr>
        <w:lastRenderedPageBreak/>
        <w:t xml:space="preserve">2.2.4. </w:t>
      </w:r>
      <w:r w:rsidRPr="001B5B57">
        <w:rPr>
          <w:rFonts w:ascii="Times New Roman" w:hAnsi="Times New Roman" w:cs="Times New Roman"/>
          <w:b w:val="0"/>
          <w:color w:val="auto"/>
          <w:sz w:val="24"/>
          <w:szCs w:val="24"/>
        </w:rPr>
        <w:t>Графические средства</w:t>
      </w:r>
      <w:bookmarkEnd w:id="16"/>
    </w:p>
    <w:p w:rsidR="00B10678" w:rsidRPr="00471A77" w:rsidRDefault="00B10678" w:rsidP="00B10678">
      <w:pPr>
        <w:spacing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К источникам графических средств и приемов создания комического можно отнести следующие: </w:t>
      </w:r>
    </w:p>
    <w:p w:rsidR="00B10678" w:rsidRPr="00471A77" w:rsidRDefault="00B10678" w:rsidP="00B10678">
      <w:pPr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а) возможности графики (размер, цвет, форма шрифта, знаки препинания), рисунок; </w:t>
      </w:r>
    </w:p>
    <w:p w:rsidR="00B10678" w:rsidRPr="00471A77" w:rsidRDefault="00B10678" w:rsidP="00B10678">
      <w:pPr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б) перестановка, вставка или замена букв (эпентеза, палиндром, акростих и др. игровые приемы); </w:t>
      </w:r>
    </w:p>
    <w:p w:rsidR="00B10678" w:rsidRPr="00471A77" w:rsidRDefault="00B10678" w:rsidP="00B10678">
      <w:pPr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в)</w:t>
      </w:r>
      <w:r w:rsidR="00DA0F32">
        <w:rPr>
          <w:rFonts w:ascii="Times New Roman" w:hAnsi="Times New Roman" w:cs="Times New Roman"/>
          <w:sz w:val="24"/>
          <w:szCs w:val="24"/>
        </w:rPr>
        <w:t xml:space="preserve"> намеренные</w:t>
      </w:r>
      <w:r w:rsidRPr="00471A77">
        <w:rPr>
          <w:rFonts w:ascii="Times New Roman" w:hAnsi="Times New Roman" w:cs="Times New Roman"/>
          <w:sz w:val="24"/>
          <w:szCs w:val="24"/>
        </w:rPr>
        <w:t xml:space="preserve"> нарушения норм письменной речи (орфографические ошибки, придающие слову новое значение);</w:t>
      </w:r>
    </w:p>
    <w:p w:rsidR="00B10678" w:rsidRPr="00C75703" w:rsidRDefault="00B10678" w:rsidP="00C75703">
      <w:pPr>
        <w:spacing w:line="36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Фонетические и графические средства комического воздействуют на читателя, как правило, не изолированно, а в совокупности с явлениями других языковых уровней.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0678" w:rsidRDefault="00B10678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C75703" w:rsidRDefault="00C75703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10678" w:rsidRPr="006B35D6" w:rsidRDefault="00B10678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" w:name="_Toc35285400"/>
      <w:r w:rsidRPr="006B35D6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ГЛАВА 3. ВАЖНОСТЬ ЧУВСТВА ЮМОРА</w:t>
      </w:r>
      <w:bookmarkEnd w:id="17"/>
    </w:p>
    <w:p w:rsidR="00B10678" w:rsidRPr="006B35D6" w:rsidRDefault="00B10678" w:rsidP="000817AB">
      <w:pPr>
        <w:pStyle w:val="2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" w:name="_Toc35285401"/>
      <w:r w:rsidRPr="006B35D6">
        <w:rPr>
          <w:rFonts w:ascii="Times New Roman" w:hAnsi="Times New Roman" w:cs="Times New Roman"/>
          <w:b w:val="0"/>
          <w:color w:val="auto"/>
          <w:sz w:val="24"/>
          <w:szCs w:val="24"/>
        </w:rPr>
        <w:t>3.1 Юмор – это жизнь</w:t>
      </w:r>
      <w:bookmarkEnd w:id="18"/>
    </w:p>
    <w:p w:rsidR="00B10678" w:rsidRPr="006B35D6" w:rsidRDefault="00B10678" w:rsidP="000817AB">
      <w:pPr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6B35D6">
        <w:rPr>
          <w:rFonts w:ascii="Times New Roman" w:hAnsi="Times New Roman" w:cs="Times New Roman"/>
          <w:sz w:val="24"/>
          <w:szCs w:val="24"/>
        </w:rPr>
        <w:t>3.1.1. Можно ли понимать смешное не имея чувства юмора?</w:t>
      </w:r>
    </w:p>
    <w:p w:rsidR="00B10678" w:rsidRPr="00471A77" w:rsidRDefault="00B10678" w:rsidP="00B10678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Можно ли понимать смешное в художественных произведениях не имея чувства юмора? Именно этим вопросом я задалась. На мой взгляд - нет. Чем лучше чувство юмора, тем легче и глубже будет понята шутка, и наоборот.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  Не все умеют шутить, не все понимают юмор, не все понимают, что они не понимают юмор, а есть люди, которых юмор еще и раздражает.  Люди, не понимающие юмора, воспринимают юмор как глупость, особенно если это гипербола или пародия. Они гиперболу принимают за чистую монету и сердятся. Для человека, лишенного чувства юмора, не существует комического.  Человек, лишенный чувства юмора, скучен для окружающих и, скорее всего, не ощущает всей полноты жизни.</w:t>
      </w:r>
    </w:p>
    <w:p w:rsidR="00471A77" w:rsidRPr="00471A77" w:rsidRDefault="00471A77" w:rsidP="00C75703">
      <w:pPr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B10678" w:rsidRPr="006B35D6" w:rsidRDefault="00B10678" w:rsidP="000817AB">
      <w:pPr>
        <w:pStyle w:val="2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" w:name="_Toc35285402"/>
      <w:r w:rsidRPr="006B35D6">
        <w:rPr>
          <w:rFonts w:ascii="Times New Roman" w:hAnsi="Times New Roman" w:cs="Times New Roman"/>
          <w:b w:val="0"/>
          <w:color w:val="auto"/>
          <w:sz w:val="24"/>
          <w:szCs w:val="24"/>
        </w:rPr>
        <w:t>3.2 Социологический опрос</w:t>
      </w:r>
      <w:bookmarkEnd w:id="19"/>
    </w:p>
    <w:p w:rsidR="00471A77" w:rsidRPr="006B35D6" w:rsidRDefault="00B10678" w:rsidP="000817AB">
      <w:pPr>
        <w:pStyle w:val="3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" w:name="_Toc35285403"/>
      <w:r w:rsidRPr="006B35D6">
        <w:rPr>
          <w:rFonts w:ascii="Times New Roman" w:hAnsi="Times New Roman" w:cs="Times New Roman"/>
          <w:b w:val="0"/>
          <w:color w:val="auto"/>
          <w:sz w:val="24"/>
          <w:szCs w:val="24"/>
        </w:rPr>
        <w:t>3.2.1. Анализ данных социологического опроса</w:t>
      </w:r>
      <w:bookmarkEnd w:id="20"/>
    </w:p>
    <w:p w:rsidR="00E207A3" w:rsidRDefault="00B10678" w:rsidP="00E207A3">
      <w:pPr>
        <w:spacing w:line="360" w:lineRule="auto"/>
        <w:ind w:left="-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Я провела социологический опрос среди одноклассников. Мной было опрошено 25</w:t>
      </w:r>
      <w:r w:rsidR="004C319F">
        <w:rPr>
          <w:rFonts w:ascii="Times New Roman" w:hAnsi="Times New Roman" w:cs="Times New Roman"/>
          <w:sz w:val="24"/>
          <w:szCs w:val="24"/>
        </w:rPr>
        <w:t xml:space="preserve"> </w:t>
      </w:r>
      <w:r w:rsidR="00C26A4B">
        <w:rPr>
          <w:rFonts w:ascii="Times New Roman" w:hAnsi="Times New Roman" w:cs="Times New Roman"/>
          <w:sz w:val="24"/>
          <w:szCs w:val="24"/>
        </w:rPr>
        <w:t>человек</w:t>
      </w:r>
      <w:r w:rsidR="00E207A3">
        <w:rPr>
          <w:rFonts w:ascii="Times New Roman" w:hAnsi="Times New Roman" w:cs="Times New Roman"/>
          <w:sz w:val="24"/>
          <w:szCs w:val="24"/>
        </w:rPr>
        <w:t xml:space="preserve">. </w:t>
      </w:r>
      <w:r w:rsidRPr="00471A77">
        <w:rPr>
          <w:rFonts w:ascii="Times New Roman" w:hAnsi="Times New Roman" w:cs="Times New Roman"/>
          <w:sz w:val="24"/>
          <w:szCs w:val="24"/>
        </w:rPr>
        <w:t>Им были заданы во</w:t>
      </w:r>
      <w:r w:rsidR="00E207A3">
        <w:rPr>
          <w:rFonts w:ascii="Times New Roman" w:hAnsi="Times New Roman" w:cs="Times New Roman"/>
          <w:sz w:val="24"/>
          <w:szCs w:val="24"/>
        </w:rPr>
        <w:t xml:space="preserve">просы, касающиеся чувства юмора. </w:t>
      </w:r>
      <w:r w:rsidRPr="00471A77">
        <w:rPr>
          <w:rFonts w:ascii="Times New Roman" w:hAnsi="Times New Roman" w:cs="Times New Roman"/>
          <w:sz w:val="24"/>
          <w:szCs w:val="24"/>
        </w:rPr>
        <w:t>25 человек (100%) считают, что у них есть чувство юмора</w:t>
      </w:r>
      <w:r w:rsidR="0044322B">
        <w:rPr>
          <w:rFonts w:ascii="Times New Roman" w:hAnsi="Times New Roman" w:cs="Times New Roman"/>
          <w:sz w:val="24"/>
          <w:szCs w:val="24"/>
        </w:rPr>
        <w:t xml:space="preserve"> (смотреть приложение 1). </w:t>
      </w:r>
      <w:r w:rsidRPr="00471A77">
        <w:rPr>
          <w:rFonts w:ascii="Times New Roman" w:hAnsi="Times New Roman" w:cs="Times New Roman"/>
          <w:sz w:val="24"/>
          <w:szCs w:val="24"/>
        </w:rPr>
        <w:t>24 человека (96%) считают, что важно понимать юмор, а 1 человек (4%) считает это не важным</w:t>
      </w:r>
      <w:r w:rsidR="00C26A4B">
        <w:rPr>
          <w:rFonts w:ascii="Times New Roman" w:hAnsi="Times New Roman" w:cs="Times New Roman"/>
          <w:sz w:val="24"/>
          <w:szCs w:val="24"/>
        </w:rPr>
        <w:t xml:space="preserve"> </w:t>
      </w:r>
      <w:r w:rsidR="00E207A3">
        <w:rPr>
          <w:rFonts w:ascii="Times New Roman" w:hAnsi="Times New Roman" w:cs="Times New Roman"/>
          <w:sz w:val="24"/>
          <w:szCs w:val="24"/>
        </w:rPr>
        <w:t xml:space="preserve">(смотреть приложение 2). </w:t>
      </w:r>
      <w:r w:rsidRPr="00471A77">
        <w:rPr>
          <w:rFonts w:ascii="Times New Roman" w:hAnsi="Times New Roman" w:cs="Times New Roman"/>
          <w:sz w:val="24"/>
          <w:szCs w:val="24"/>
        </w:rPr>
        <w:t>23 человека (92%) замечают при чтении смешное в произведениях, а 2 человека (8%)-не замечают</w:t>
      </w:r>
      <w:r w:rsidR="00E207A3">
        <w:rPr>
          <w:rFonts w:ascii="Times New Roman" w:hAnsi="Times New Roman" w:cs="Times New Roman"/>
          <w:sz w:val="24"/>
          <w:szCs w:val="24"/>
        </w:rPr>
        <w:t xml:space="preserve">  </w:t>
      </w:r>
      <w:r w:rsidR="0044322B">
        <w:rPr>
          <w:rFonts w:ascii="Times New Roman" w:hAnsi="Times New Roman" w:cs="Times New Roman"/>
          <w:sz w:val="24"/>
          <w:szCs w:val="24"/>
        </w:rPr>
        <w:t>(</w:t>
      </w:r>
      <w:r w:rsidR="00E207A3">
        <w:rPr>
          <w:rFonts w:ascii="Times New Roman" w:hAnsi="Times New Roman" w:cs="Times New Roman"/>
          <w:sz w:val="24"/>
          <w:szCs w:val="24"/>
        </w:rPr>
        <w:t>смотреть приложение 3)</w:t>
      </w:r>
      <w:r w:rsidR="00E207A3" w:rsidRPr="00471A77">
        <w:rPr>
          <w:rFonts w:ascii="Times New Roman" w:hAnsi="Times New Roman" w:cs="Times New Roman"/>
          <w:sz w:val="24"/>
          <w:szCs w:val="24"/>
        </w:rPr>
        <w:t>.</w:t>
      </w:r>
      <w:r w:rsidR="00E207A3">
        <w:rPr>
          <w:rFonts w:ascii="Times New Roman" w:hAnsi="Times New Roman" w:cs="Times New Roman"/>
          <w:sz w:val="24"/>
          <w:szCs w:val="24"/>
        </w:rPr>
        <w:t xml:space="preserve"> </w:t>
      </w:r>
      <w:r w:rsidRPr="00471A77">
        <w:rPr>
          <w:rFonts w:ascii="Times New Roman" w:hAnsi="Times New Roman" w:cs="Times New Roman"/>
          <w:sz w:val="24"/>
          <w:szCs w:val="24"/>
        </w:rPr>
        <w:t>10 человек (40%) считают, что у всех их друзей есть чувство юмора, а 15 человек (60%) считают, что не все их друзья имеют чувство юмора</w:t>
      </w:r>
      <w:r w:rsidR="00E207A3">
        <w:rPr>
          <w:rFonts w:ascii="Times New Roman" w:hAnsi="Times New Roman" w:cs="Times New Roman"/>
          <w:sz w:val="24"/>
          <w:szCs w:val="24"/>
        </w:rPr>
        <w:t xml:space="preserve"> (смотреть приложение 4)</w:t>
      </w:r>
      <w:r w:rsidRPr="00471A77">
        <w:rPr>
          <w:rFonts w:ascii="Times New Roman" w:hAnsi="Times New Roman" w:cs="Times New Roman"/>
          <w:sz w:val="24"/>
          <w:szCs w:val="24"/>
        </w:rPr>
        <w:t>.</w:t>
      </w:r>
      <w:r w:rsidR="00E207A3">
        <w:rPr>
          <w:rFonts w:ascii="Times New Roman" w:hAnsi="Times New Roman" w:cs="Times New Roman"/>
          <w:sz w:val="24"/>
          <w:szCs w:val="24"/>
        </w:rPr>
        <w:t xml:space="preserve"> 25 человек (100%) не анализируют во время чтения, с помощью каких языковых средств создаются юмористические моменты в произведениях</w:t>
      </w:r>
      <w:r w:rsidR="0044322B">
        <w:rPr>
          <w:rFonts w:ascii="Times New Roman" w:hAnsi="Times New Roman" w:cs="Times New Roman"/>
          <w:sz w:val="24"/>
          <w:szCs w:val="24"/>
        </w:rPr>
        <w:t xml:space="preserve"> (смотреть приложение 5)</w:t>
      </w:r>
      <w:r w:rsidR="00E207A3">
        <w:rPr>
          <w:rFonts w:ascii="Times New Roman" w:hAnsi="Times New Roman" w:cs="Times New Roman"/>
          <w:sz w:val="24"/>
          <w:szCs w:val="24"/>
        </w:rPr>
        <w:t>.</w:t>
      </w:r>
    </w:p>
    <w:p w:rsidR="00B10678" w:rsidRDefault="00B10678" w:rsidP="00E207A3">
      <w:pPr>
        <w:spacing w:line="360" w:lineRule="auto"/>
        <w:ind w:left="-567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71A77" w:rsidRDefault="00471A77" w:rsidP="00E207A3">
      <w:pPr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1A77" w:rsidRPr="00C5228D" w:rsidRDefault="00B10678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1" w:name="_Toc35285404"/>
      <w:r w:rsidRPr="00C5228D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ЗАКЛЮЧЕНИЕ</w:t>
      </w:r>
      <w:bookmarkEnd w:id="21"/>
    </w:p>
    <w:p w:rsidR="00C75703" w:rsidRPr="00B10678" w:rsidRDefault="00C75703" w:rsidP="00C75703">
      <w:pPr>
        <w:ind w:left="0"/>
        <w:jc w:val="center"/>
        <w:rPr>
          <w:rFonts w:ascii="Arial" w:hAnsi="Arial" w:cs="Arial"/>
          <w:b/>
          <w:sz w:val="32"/>
          <w:szCs w:val="32"/>
        </w:rPr>
      </w:pPr>
    </w:p>
    <w:p w:rsidR="00B10678" w:rsidRPr="00471A77" w:rsidRDefault="00B10678" w:rsidP="00C75703">
      <w:pPr>
        <w:tabs>
          <w:tab w:val="left" w:pos="694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471A77">
        <w:rPr>
          <w:rFonts w:ascii="Times New Roman" w:hAnsi="Times New Roman" w:cs="Times New Roman"/>
          <w:sz w:val="24"/>
          <w:szCs w:val="24"/>
        </w:rPr>
        <w:t xml:space="preserve"> </w:t>
      </w:r>
      <w:r w:rsidRPr="00471A77">
        <w:rPr>
          <w:rFonts w:ascii="Times New Roman" w:hAnsi="Times New Roman" w:cs="Times New Roman"/>
          <w:sz w:val="24"/>
          <w:szCs w:val="24"/>
          <w:shd w:val="clear" w:color="auto" w:fill="FFFFFF"/>
        </w:rPr>
        <w:t>Смех и юмор необходимый атрибут любого общества. Смех — часть естественного человеческого поведения, который начинает формироваться с момента его появления и сопровождает всю его жизнь. Юмор окружает нас везде. Без него было бы сложно работать, учиться и просто жить. У каждого человека юмор свой. Он зависит от пола, от воспитания, от среды, в которой живет человек, от его специальности, от культуры страны, где долгое время пребывает человек. По определению юмор — это демонстрация абсурдности или несуразности объектов, поступков или ситуаций, сделанная с намерением вызвать смех.</w:t>
      </w:r>
    </w:p>
    <w:p w:rsidR="00E207A3" w:rsidRPr="00E207A3" w:rsidRDefault="00E207A3" w:rsidP="00E207A3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 результатов проведенного мной опроса я сделала вывод, что все мои  одноклассники считают</w:t>
      </w:r>
      <w:r w:rsidRPr="00E207A3">
        <w:rPr>
          <w:rFonts w:ascii="Times New Roman" w:hAnsi="Times New Roman" w:cs="Times New Roman"/>
          <w:sz w:val="24"/>
          <w:szCs w:val="24"/>
        </w:rPr>
        <w:t xml:space="preserve"> себя</w:t>
      </w:r>
      <w:r>
        <w:rPr>
          <w:rFonts w:ascii="Times New Roman" w:hAnsi="Times New Roman" w:cs="Times New Roman"/>
          <w:sz w:val="24"/>
          <w:szCs w:val="24"/>
        </w:rPr>
        <w:t xml:space="preserve"> обладателями  чувства юмора, но не считают таковыми всех  своих друзей.  </w:t>
      </w:r>
      <w:r w:rsidRPr="00E207A3">
        <w:rPr>
          <w:rFonts w:ascii="Times New Roman" w:hAnsi="Times New Roman" w:cs="Times New Roman"/>
          <w:sz w:val="24"/>
          <w:szCs w:val="24"/>
        </w:rPr>
        <w:t>Все ребята  н</w:t>
      </w:r>
      <w:r>
        <w:rPr>
          <w:rFonts w:ascii="Times New Roman" w:hAnsi="Times New Roman" w:cs="Times New Roman"/>
          <w:sz w:val="24"/>
          <w:szCs w:val="24"/>
        </w:rPr>
        <w:t>е  анализируют способы создания</w:t>
      </w:r>
      <w:r w:rsidR="00C26A4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комичного в</w:t>
      </w:r>
      <w:r w:rsidRPr="00E207A3">
        <w:rPr>
          <w:rFonts w:ascii="Times New Roman" w:hAnsi="Times New Roman" w:cs="Times New Roman"/>
          <w:sz w:val="24"/>
          <w:szCs w:val="24"/>
        </w:rPr>
        <w:t xml:space="preserve"> литературных  произведениях.  </w:t>
      </w:r>
    </w:p>
    <w:p w:rsidR="00E207A3" w:rsidRPr="00471A77" w:rsidRDefault="004C319F" w:rsidP="004C319F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Также из опроса можно сделать вывод, что для понимания юмористического в произведениях </w:t>
      </w:r>
      <w:r w:rsidRPr="004C319F">
        <w:rPr>
          <w:rFonts w:ascii="Times New Roman" w:hAnsi="Times New Roman" w:cs="Times New Roman"/>
          <w:sz w:val="24"/>
          <w:szCs w:val="24"/>
        </w:rPr>
        <w:t xml:space="preserve">для читателя </w:t>
      </w:r>
      <w:r>
        <w:rPr>
          <w:rFonts w:ascii="Times New Roman" w:hAnsi="Times New Roman" w:cs="Times New Roman"/>
          <w:sz w:val="24"/>
          <w:szCs w:val="24"/>
        </w:rPr>
        <w:t>важно иметь в первую очередь развитое чувство юмора, а для автора важно знать языковые средства создания юмора в произведениях.</w:t>
      </w:r>
    </w:p>
    <w:p w:rsidR="00B10678" w:rsidRDefault="00B10678" w:rsidP="00C75703">
      <w:pPr>
        <w:tabs>
          <w:tab w:val="left" w:pos="694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Вообще, чувство юмора - вещь субъективная, у каждого оно свое. У кого-то оно хорошее, у кого-то не очень. Кто-то умеет хорошо пошутить, кто-то плохо воспринимает юмор. Но я полностью согласна с высказыванием немецкого писателя Вильгельма Раабе: «Юмор - это спасательный круг на волнах жизни».</w:t>
      </w:r>
    </w:p>
    <w:p w:rsidR="004C319F" w:rsidRPr="004C319F" w:rsidRDefault="004C319F" w:rsidP="004C319F">
      <w:pPr>
        <w:tabs>
          <w:tab w:val="left" w:pos="694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C319F">
        <w:rPr>
          <w:rFonts w:ascii="Times New Roman" w:hAnsi="Times New Roman" w:cs="Times New Roman"/>
          <w:sz w:val="24"/>
          <w:szCs w:val="24"/>
        </w:rPr>
        <w:t>Таким образом, я ответила на поставленный мной вопрос. Действительно, для понимания юмора в произведениях в первую очередь важно наличие чувства юмора.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A5022" w:rsidRPr="00C5228D" w:rsidRDefault="00B10678" w:rsidP="0044322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2" w:name="_Toc35285405"/>
      <w:r w:rsidRPr="00C5228D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СПИСОК ИСПОЛЬЗОВАННОЙ ЛИТЕРАТУРЫ</w:t>
      </w:r>
      <w:bookmarkEnd w:id="22"/>
    </w:p>
    <w:p w:rsidR="0044322B" w:rsidRDefault="0044322B" w:rsidP="00613593">
      <w:pPr>
        <w:ind w:left="0"/>
      </w:pPr>
      <w:r>
        <w:t>1. Гоголь И. В. Вечера на хуторе близ Диканьки / И. В. Гоголь – М.: Художественная литература, 1998</w:t>
      </w:r>
    </w:p>
    <w:p w:rsidR="0044322B" w:rsidRDefault="0044322B" w:rsidP="00613593">
      <w:pPr>
        <w:ind w:left="0"/>
      </w:pPr>
      <w:r>
        <w:t>2. Драгунский В. Ю. Англичанин Павля / Смешные рассказы и стихи о школе / Под ред. И. Б. Шестаковой – М.: Омега, 2012</w:t>
      </w:r>
    </w:p>
    <w:p w:rsidR="0044322B" w:rsidRPr="0044322B" w:rsidRDefault="0044322B" w:rsidP="00613593">
      <w:pPr>
        <w:ind w:left="0"/>
      </w:pPr>
      <w:r>
        <w:t xml:space="preserve">3. Некрасов Н. А. Кому на Руси жить хорошо / Русская литература. Учебник для 9 класса средней школы / Под ред. М. Г. Капурина, Д. К. Мотольской </w:t>
      </w:r>
      <w:r w:rsidR="00613593">
        <w:t>–</w:t>
      </w:r>
      <w:r>
        <w:t xml:space="preserve"> </w:t>
      </w:r>
      <w:r w:rsidR="00613593">
        <w:t>М.: Просвещение, 1998</w:t>
      </w:r>
    </w:p>
    <w:p w:rsidR="00B10678" w:rsidRPr="000D7927" w:rsidRDefault="00B10678" w:rsidP="00613593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D7927">
        <w:rPr>
          <w:rFonts w:ascii="Times New Roman" w:hAnsi="Times New Roman" w:cs="Times New Roman"/>
          <w:sz w:val="24"/>
          <w:szCs w:val="24"/>
        </w:rPr>
        <w:t>Интернет:</w:t>
      </w:r>
    </w:p>
    <w:p w:rsidR="000D7927" w:rsidRPr="000D7927" w:rsidRDefault="00B10678" w:rsidP="00613593">
      <w:pPr>
        <w:ind w:left="0"/>
        <w:rPr>
          <w:rFonts w:ascii="Times New Roman" w:hAnsi="Times New Roman" w:cs="Times New Roman"/>
          <w:sz w:val="24"/>
          <w:szCs w:val="24"/>
        </w:rPr>
      </w:pPr>
      <w:r w:rsidRPr="000D7927">
        <w:rPr>
          <w:rFonts w:ascii="Times New Roman" w:hAnsi="Times New Roman" w:cs="Times New Roman"/>
          <w:sz w:val="24"/>
          <w:szCs w:val="24"/>
        </w:rPr>
        <w:t xml:space="preserve">1. </w:t>
      </w:r>
      <w:hyperlink r:id="rId9" w:history="1">
        <w:r w:rsidRPr="000D7927">
          <w:rPr>
            <w:rStyle w:val="a4"/>
            <w:rFonts w:ascii="Times New Roman" w:hAnsi="Times New Roman" w:cs="Times New Roman"/>
            <w:sz w:val="24"/>
            <w:szCs w:val="24"/>
          </w:rPr>
          <w:t>https://infourok.ru/issledovatelskaya-rabota-po-literature-na-temu-yazikovie-sredstva-sozdaniya-yumora-v-proizvedeniyah-3791036.html</w:t>
        </w:r>
      </w:hyperlink>
      <w:r w:rsidRPr="000D792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D7927">
        <w:rPr>
          <w:rFonts w:ascii="Times New Roman" w:hAnsi="Times New Roman" w:cs="Times New Roman"/>
          <w:sz w:val="24"/>
          <w:szCs w:val="24"/>
        </w:rPr>
        <w:t xml:space="preserve"> 2.</w:t>
      </w:r>
      <w:r w:rsidR="00B10678" w:rsidRPr="000D7927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0D7927">
          <w:rPr>
            <w:rStyle w:val="a4"/>
            <w:rFonts w:ascii="Times New Roman" w:hAnsi="Times New Roman" w:cs="Times New Roman"/>
            <w:sz w:val="24"/>
            <w:szCs w:val="24"/>
          </w:rPr>
          <w:t>https://www.epochtimes.ru/content/view/72707/9/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0D7927">
        <w:rPr>
          <w:rFonts w:ascii="Times New Roman" w:hAnsi="Times New Roman" w:cs="Times New Roman"/>
          <w:sz w:val="24"/>
          <w:szCs w:val="24"/>
        </w:rPr>
        <w:t>3</w:t>
      </w:r>
      <w:r w:rsidR="00B10678" w:rsidRPr="000D7927">
        <w:rPr>
          <w:rFonts w:ascii="Times New Roman" w:hAnsi="Times New Roman" w:cs="Times New Roman"/>
          <w:sz w:val="24"/>
          <w:szCs w:val="24"/>
        </w:rPr>
        <w:t xml:space="preserve">. </w:t>
      </w:r>
      <w:hyperlink r:id="rId11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</w:rPr>
          <w:t>https://4brain.ru/humor/vidy.php</w:t>
        </w:r>
      </w:hyperlink>
      <w:r w:rsidR="00B10678" w:rsidRPr="000D7927"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4</w:t>
      </w:r>
      <w:r w:rsidR="00B10678" w:rsidRPr="000D7927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. </w:t>
      </w:r>
      <w:hyperlink r:id="rId12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https://ru.wikipedia.org/wiki/Анекдот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5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13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https://ru.wikipedia.org/wiki/Гипербола_(риторика)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sz w:val="24"/>
          <w:szCs w:val="24"/>
        </w:rPr>
        <w:t>6</w:t>
      </w:r>
      <w:r w:rsidR="00B10678" w:rsidRPr="000D7927">
        <w:rPr>
          <w:rFonts w:ascii="Times New Roman" w:hAnsi="Times New Roman" w:cs="Times New Roman"/>
          <w:sz w:val="24"/>
          <w:szCs w:val="24"/>
        </w:rPr>
        <w:t>.</w:t>
      </w:r>
      <w:hyperlink r:id="rId14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</w:rPr>
          <w:t>https://ktonanovenkogo.ru/voprosy-i-otvety/grotesk-chto-ehto-takoe-primery-v-literature.html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7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15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https://ru.wikipedia.org/wiki/Ирония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</w:rPr>
        <w:t>8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</w:rPr>
        <w:t>.</w:t>
      </w:r>
      <w:hyperlink r:id="rId16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</w:rPr>
          <w:t>https://ru.wikipedia.org/wiki/Каламбур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sz w:val="24"/>
          <w:szCs w:val="24"/>
          <w:shd w:val="clear" w:color="auto" w:fill="FFFFFF"/>
        </w:rPr>
        <w:t>9</w:t>
      </w:r>
      <w:r w:rsidR="00B10678" w:rsidRPr="000D792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hyperlink r:id="rId17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https://ru.wikipedia.org/wiki/Пародия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10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18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https://ru.wikipedia.org/wiki/Сарказм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11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19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https://ru.wikipedia.org/wiki/Сатира</w:t>
        </w:r>
      </w:hyperlink>
    </w:p>
    <w:p w:rsidR="00B10678" w:rsidRPr="000D7927" w:rsidRDefault="000D7927" w:rsidP="00613593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12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20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https://ru.wikipedia.org/wiki/Чёрный_юмор</w:t>
        </w:r>
      </w:hyperlink>
    </w:p>
    <w:p w:rsidR="00B10678" w:rsidRPr="00B82ED6" w:rsidRDefault="000D7927" w:rsidP="00B82ED6">
      <w:pPr>
        <w:ind w:left="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13</w:t>
      </w:r>
      <w:r w:rsidR="00B10678" w:rsidRPr="000D7927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. </w:t>
      </w:r>
      <w:hyperlink r:id="rId21" w:history="1">
        <w:r w:rsidR="00B10678" w:rsidRPr="000D7927">
          <w:rPr>
            <w:rStyle w:val="a4"/>
            <w:rFonts w:ascii="Times New Roman" w:hAnsi="Times New Roman" w:cs="Times New Roman"/>
            <w:sz w:val="24"/>
            <w:szCs w:val="24"/>
            <w:shd w:val="clear" w:color="auto" w:fill="FFFFFF"/>
          </w:rPr>
          <w:t>https://ru.wikipedia.org/wiki/Шутка</w:t>
        </w:r>
      </w:hyperlink>
    </w:p>
    <w:p w:rsidR="00B10678" w:rsidRPr="00C5228D" w:rsidRDefault="00B10678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3" w:name="_Toc35285406"/>
      <w:r w:rsidRPr="00C5228D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СПИСОК ИСПОЛЬЗУЕМЫХ ТЕРМИНОВ</w:t>
      </w:r>
      <w:bookmarkEnd w:id="23"/>
    </w:p>
    <w:p w:rsidR="00613593" w:rsidRPr="00613593" w:rsidRDefault="00613593" w:rsidP="00613593"/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Анекдот – фольклорный жанр, короткая смешная история, обычно передаваемая из уст в уста. Чаще всего анекдоту свойственно неожиданное смысловое разрешение в самом конце, которое рождает смех.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Гротеск – это средство художественной выразительности, объединяющее в причудливых, поражающих воображение образах  простое и сложное, высокое и низкое, комическое и трагическое. Основа гротеска – контраст.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Ирония – сатирический приём, в котором истинный смысл скрыт или противоречит (противопоставляет) явному смыслу.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Каламбур – литературный приём с использованием в одном контексте разных значений одного и того же слова или разных слов, или словосочетаний, сходных по звучанию. Эффект каламбура, обычно комический (юмористический), заключается в контрасте между смыслом одинаково звучащих слов.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Пародия – произведение искусства, имеющее целью создание у читателя (зрителя, слушателя) комического эффекта за счёт намеренного повторения уникальных черт уже известного произведения, в специально изменённой форме. Пародии могут создаваться в различных жанрах и направлениях искусства, в том числе литературе (в прозе и поэзии), музыке, кино, игры, эстрадном искусстве и других.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Сарказм – один из видов сатирического изобличения, язвительная насмешка, высшая степень иронии, основанная не только на усиленном контрасте подразумеваемого и выражаемого, но и на немедленном намеренном обнажении подразумеваемого. Высказывания и художественные произведения, сделанные с сарказмом, утверждают одно, но дают ясно понять, что подразумевают противоположное – например, при помощи издевательской гиперболы или интонации.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Сатира – резкое проявление комического в искусстве, представляющее собой поэтическое унизительное обличение явлений при помощи различных комических средств (приёмов).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Чёрный юмор – юмор с примесью цинизма, комический эффект которого состоит в насмешках над смертью, насилием, болезнями, физическими уродствами или иными «мрачными» темами.</w:t>
      </w:r>
    </w:p>
    <w:p w:rsidR="00D47BEA" w:rsidRDefault="00D47BEA" w:rsidP="00D47BEA">
      <w:pPr>
        <w:spacing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Шутка – это фраза или небольшой текст юмористического содержания. Она может быть в различных формах, таких, как вопрос/ответ или короткая байка. Для достижения своей юмористической цели шутка может использовать иронию, сарказм, игру слов и другие методы. Шутка, как правило, имеет концовку (кульминацию), которая заканчивает повествование и делает его смешным.</w:t>
      </w: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10678" w:rsidRDefault="00B10678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471A77" w:rsidRDefault="00471A77" w:rsidP="00B10678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B82ED6" w:rsidRDefault="00B82ED6" w:rsidP="000817AB">
      <w:pPr>
        <w:pStyle w:val="1"/>
        <w:ind w:left="0"/>
        <w:jc w:val="center"/>
        <w:rPr>
          <w:rFonts w:ascii="Arial" w:hAnsi="Arial" w:cs="Arial"/>
          <w:color w:val="auto"/>
          <w:sz w:val="32"/>
          <w:szCs w:val="32"/>
        </w:rPr>
      </w:pPr>
      <w:bookmarkStart w:id="24" w:name="_Toc35285407"/>
    </w:p>
    <w:p w:rsidR="00B10678" w:rsidRPr="00C5228D" w:rsidRDefault="00B10678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C5228D">
        <w:rPr>
          <w:rFonts w:ascii="Times New Roman" w:hAnsi="Times New Roman" w:cs="Times New Roman"/>
          <w:b w:val="0"/>
          <w:color w:val="auto"/>
          <w:sz w:val="24"/>
          <w:szCs w:val="24"/>
        </w:rPr>
        <w:t>ПРИЛОЖЕНИЕ 1</w:t>
      </w:r>
      <w:bookmarkEnd w:id="24"/>
    </w:p>
    <w:p w:rsidR="00B10678" w:rsidRPr="00C5228D" w:rsidRDefault="00B10678" w:rsidP="00B10678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5228D">
        <w:rPr>
          <w:rFonts w:ascii="Times New Roman" w:hAnsi="Times New Roman" w:cs="Times New Roman"/>
          <w:sz w:val="24"/>
          <w:szCs w:val="24"/>
        </w:rPr>
        <w:t>Важность чувства юмора (данные социологического опроса)</w:t>
      </w:r>
    </w:p>
    <w:p w:rsidR="00C4763B" w:rsidRPr="00C5228D" w:rsidRDefault="00071C27" w:rsidP="00C4763B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5228D">
        <w:rPr>
          <w:rFonts w:ascii="Times New Roman" w:hAnsi="Times New Roman" w:cs="Times New Roman"/>
          <w:sz w:val="24"/>
          <w:szCs w:val="24"/>
        </w:rPr>
        <w:t>Анализ ответов на вопрос №1</w:t>
      </w:r>
    </w:p>
    <w:p w:rsidR="00B10678" w:rsidRPr="00711AD1" w:rsidRDefault="00B10678" w:rsidP="00C4763B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11AD1">
        <w:rPr>
          <w:rFonts w:ascii="Times New Roman" w:hAnsi="Times New Roman" w:cs="Times New Roman"/>
          <w:sz w:val="24"/>
          <w:szCs w:val="24"/>
        </w:rPr>
        <w:t>Считаете ли Вы, что у Вас есть чувство юмора? («да»-100%)</w:t>
      </w:r>
    </w:p>
    <w:p w:rsidR="00B10678" w:rsidRPr="00B10678" w:rsidRDefault="00711AD1" w:rsidP="00C4763B">
      <w:pPr>
        <w:spacing w:line="360" w:lineRule="auto"/>
        <w:ind w:left="-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500919" cy="5066271"/>
            <wp:effectExtent l="19050" t="0" r="23581" b="1029"/>
            <wp:docPr id="17" name="Диаграмма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B10678" w:rsidRDefault="00B10678" w:rsidP="00683F82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76A16" w:rsidRDefault="00876A16" w:rsidP="00683F82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76A16" w:rsidRDefault="00876A16" w:rsidP="00E207A3">
      <w:pPr>
        <w:shd w:val="clear" w:color="auto" w:fill="FFFFFF"/>
        <w:spacing w:before="0" w:after="0" w:afterAutospacing="0" w:line="240" w:lineRule="auto"/>
        <w:ind w:left="0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76A16" w:rsidRDefault="00876A16" w:rsidP="00683F82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711AD1" w:rsidRDefault="00711AD1" w:rsidP="00683F82">
      <w:pPr>
        <w:shd w:val="clear" w:color="auto" w:fill="FFFFFF"/>
        <w:spacing w:before="0" w:after="0" w:afterAutospacing="0" w:line="240" w:lineRule="auto"/>
        <w:ind w:left="0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071C27" w:rsidRPr="00C5228D" w:rsidRDefault="00071C27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5" w:name="_Toc35285408"/>
      <w:r w:rsidRPr="00C5228D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 2</w:t>
      </w:r>
      <w:bookmarkEnd w:id="25"/>
    </w:p>
    <w:p w:rsidR="00071C27" w:rsidRPr="00C5228D" w:rsidRDefault="00071C27" w:rsidP="00B22557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C5228D">
        <w:rPr>
          <w:rFonts w:ascii="Times New Roman" w:hAnsi="Times New Roman" w:cs="Times New Roman"/>
          <w:sz w:val="24"/>
          <w:szCs w:val="24"/>
        </w:rPr>
        <w:t>Анализ ответов на вопрос №2</w:t>
      </w:r>
    </w:p>
    <w:p w:rsidR="00071C27" w:rsidRPr="00071C27" w:rsidRDefault="00071C27" w:rsidP="00C4763B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071C27">
        <w:rPr>
          <w:rFonts w:ascii="Times New Roman" w:hAnsi="Times New Roman" w:cs="Times New Roman"/>
          <w:sz w:val="24"/>
          <w:szCs w:val="24"/>
        </w:rPr>
        <w:t>Как Вы думаете, важно ли понимать юмор? («да»-96%; «нет»-4%)</w:t>
      </w:r>
    </w:p>
    <w:p w:rsidR="0073142D" w:rsidRPr="0073142D" w:rsidRDefault="00956D9C" w:rsidP="00B22557">
      <w:pPr>
        <w:ind w:left="-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052236" cy="4275438"/>
            <wp:effectExtent l="19050" t="0" r="24714" b="0"/>
            <wp:docPr id="14" name="Диаграмма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73142D" w:rsidRDefault="0073142D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D9C" w:rsidRDefault="00956D9C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D9C" w:rsidRDefault="00956D9C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D9C" w:rsidRDefault="00956D9C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7AB" w:rsidRDefault="000817AB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AD1" w:rsidRDefault="00711AD1" w:rsidP="00E207A3">
      <w:pPr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D9C" w:rsidRDefault="00956D9C" w:rsidP="0073142D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142D" w:rsidRPr="00B13134" w:rsidRDefault="0073142D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6" w:name="_Toc35285409"/>
      <w:r w:rsidRPr="00B13134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 3</w:t>
      </w:r>
      <w:bookmarkEnd w:id="26"/>
    </w:p>
    <w:p w:rsidR="0073142D" w:rsidRPr="00B13134" w:rsidRDefault="0073142D" w:rsidP="0073142D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B13134">
        <w:rPr>
          <w:rFonts w:ascii="Times New Roman" w:hAnsi="Times New Roman" w:cs="Times New Roman"/>
          <w:sz w:val="24"/>
          <w:szCs w:val="24"/>
        </w:rPr>
        <w:t>Анализ ответов на вопрос №3</w:t>
      </w:r>
    </w:p>
    <w:p w:rsidR="00711AD1" w:rsidRPr="00711AD1" w:rsidRDefault="00711AD1" w:rsidP="00C4763B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711AD1">
        <w:rPr>
          <w:rFonts w:ascii="Times New Roman" w:hAnsi="Times New Roman" w:cs="Times New Roman"/>
          <w:sz w:val="24"/>
          <w:szCs w:val="24"/>
        </w:rPr>
        <w:t>Читая произведения, замечаете ли Вы в них смешные эпизоды? («да»-92%; «нет»-8%)</w:t>
      </w:r>
    </w:p>
    <w:p w:rsidR="00711AD1" w:rsidRDefault="00956D9C" w:rsidP="0073142D">
      <w:pPr>
        <w:tabs>
          <w:tab w:val="left" w:pos="5747"/>
        </w:tabs>
        <w:ind w:left="-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229070" cy="5544065"/>
            <wp:effectExtent l="19050" t="0" r="9680" b="0"/>
            <wp:docPr id="15" name="Диаграмма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711AD1" w:rsidRPr="00711AD1" w:rsidRDefault="00711AD1" w:rsidP="00711A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AD1" w:rsidRPr="00711AD1" w:rsidRDefault="00711AD1" w:rsidP="00711A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3142D" w:rsidRDefault="0073142D" w:rsidP="00711A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AD1" w:rsidRDefault="00711AD1" w:rsidP="00711AD1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1AD1" w:rsidRPr="00B13134" w:rsidRDefault="00711AD1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7" w:name="_Toc35285410"/>
      <w:r w:rsidRPr="00B13134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 4</w:t>
      </w:r>
      <w:bookmarkEnd w:id="27"/>
    </w:p>
    <w:p w:rsidR="00711AD1" w:rsidRPr="00B13134" w:rsidRDefault="00711AD1" w:rsidP="00711AD1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B13134">
        <w:rPr>
          <w:rFonts w:ascii="Times New Roman" w:hAnsi="Times New Roman" w:cs="Times New Roman"/>
          <w:sz w:val="24"/>
          <w:szCs w:val="24"/>
        </w:rPr>
        <w:t>Анализ ответов на вопрос №4</w:t>
      </w:r>
    </w:p>
    <w:p w:rsidR="00711AD1" w:rsidRPr="00711AD1" w:rsidRDefault="00711AD1" w:rsidP="00711AD1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471A77">
        <w:rPr>
          <w:rFonts w:ascii="Times New Roman" w:hAnsi="Times New Roman" w:cs="Times New Roman"/>
          <w:sz w:val="24"/>
          <w:szCs w:val="24"/>
        </w:rPr>
        <w:t>На Ваш взгляд, у всех ли Ваших друзей есть чувство юмора?</w:t>
      </w:r>
    </w:p>
    <w:p w:rsidR="00711AD1" w:rsidRDefault="00711AD1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489489" cy="5708822"/>
            <wp:effectExtent l="19050" t="0" r="15961" b="6178"/>
            <wp:docPr id="16" name="Диаграмма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AB7C14" w:rsidRDefault="00AB7C14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0817AB" w:rsidRDefault="000817AB">
      <w:pPr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AB7C14" w:rsidRDefault="00AB7C14" w:rsidP="00AB7C14">
      <w:pPr>
        <w:jc w:val="center"/>
        <w:rPr>
          <w:rFonts w:ascii="Arial" w:hAnsi="Arial" w:cs="Arial"/>
          <w:b/>
          <w:sz w:val="32"/>
          <w:szCs w:val="32"/>
        </w:rPr>
      </w:pPr>
    </w:p>
    <w:p w:rsidR="000817AB" w:rsidRDefault="000817AB" w:rsidP="00AB7C14">
      <w:pPr>
        <w:jc w:val="center"/>
        <w:rPr>
          <w:rFonts w:ascii="Arial" w:hAnsi="Arial" w:cs="Arial"/>
          <w:b/>
          <w:sz w:val="32"/>
          <w:szCs w:val="32"/>
        </w:rPr>
      </w:pPr>
    </w:p>
    <w:p w:rsidR="000817AB" w:rsidRPr="00B13134" w:rsidRDefault="00AB7C14" w:rsidP="000817AB">
      <w:pPr>
        <w:pStyle w:val="1"/>
        <w:ind w:left="0"/>
        <w:jc w:val="center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8" w:name="_Toc35285411"/>
      <w:r w:rsidRPr="00B13134">
        <w:rPr>
          <w:rFonts w:ascii="Times New Roman" w:hAnsi="Times New Roman" w:cs="Times New Roman"/>
          <w:b w:val="0"/>
          <w:color w:val="auto"/>
          <w:sz w:val="24"/>
          <w:szCs w:val="24"/>
        </w:rPr>
        <w:lastRenderedPageBreak/>
        <w:t>ПРИЛОЖЕНИЕ 5</w:t>
      </w:r>
      <w:bookmarkEnd w:id="28"/>
    </w:p>
    <w:p w:rsidR="00AB7C14" w:rsidRPr="00B13134" w:rsidRDefault="00AB7C14" w:rsidP="00AB7C14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B13134">
        <w:rPr>
          <w:rFonts w:ascii="Times New Roman" w:hAnsi="Times New Roman" w:cs="Times New Roman"/>
          <w:sz w:val="24"/>
          <w:szCs w:val="24"/>
        </w:rPr>
        <w:t>Анализ ответов на вопрос №5</w:t>
      </w:r>
    </w:p>
    <w:p w:rsidR="00AB7C14" w:rsidRDefault="00AB7C14" w:rsidP="00AB7C14">
      <w:pPr>
        <w:spacing w:line="360" w:lineRule="auto"/>
        <w:ind w:left="0"/>
        <w:jc w:val="center"/>
        <w:rPr>
          <w:rFonts w:ascii="Times New Roman" w:hAnsi="Times New Roman" w:cs="Times New Roman"/>
          <w:sz w:val="24"/>
          <w:szCs w:val="24"/>
        </w:rPr>
      </w:pPr>
      <w:r w:rsidRPr="004D0D1F">
        <w:rPr>
          <w:rFonts w:ascii="Times New Roman" w:hAnsi="Times New Roman" w:cs="Times New Roman"/>
          <w:sz w:val="24"/>
          <w:szCs w:val="24"/>
        </w:rPr>
        <w:t>Анализируете ли вы во время чтения, с помощью каких языковых средств создаются юмористические моменты в произведениях? («да»-0%; «нет»-100%)</w:t>
      </w:r>
    </w:p>
    <w:p w:rsidR="00AB7C14" w:rsidRPr="004D0D1F" w:rsidRDefault="00AB7C14" w:rsidP="00AB7C14">
      <w:pPr>
        <w:spacing w:after="20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B7C14" w:rsidRDefault="00AB7C14" w:rsidP="00AB7C14">
      <w:pPr>
        <w:ind w:left="-142"/>
        <w:jc w:val="center"/>
      </w:pPr>
      <w:r w:rsidRPr="004D0D1F">
        <w:rPr>
          <w:noProof/>
          <w:lang w:eastAsia="ru-RU"/>
        </w:rPr>
        <w:drawing>
          <wp:inline distT="0" distB="0" distL="0" distR="0">
            <wp:extent cx="5938760" cy="4341340"/>
            <wp:effectExtent l="19050" t="0" r="23890" b="2060"/>
            <wp:docPr id="4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AB7C14" w:rsidRPr="00711AD1" w:rsidRDefault="00AB7C14" w:rsidP="00AB7C14">
      <w:pPr>
        <w:ind w:left="0"/>
        <w:jc w:val="center"/>
        <w:rPr>
          <w:rFonts w:ascii="Times New Roman" w:hAnsi="Times New Roman" w:cs="Times New Roman"/>
          <w:sz w:val="24"/>
          <w:szCs w:val="24"/>
        </w:rPr>
      </w:pPr>
    </w:p>
    <w:sectPr w:rsidR="00AB7C14" w:rsidRPr="00711AD1" w:rsidSect="003F7C4C">
      <w:footerReference w:type="default" r:id="rId27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3C33" w:rsidRDefault="00223C33" w:rsidP="00471A77">
      <w:pPr>
        <w:spacing w:before="0" w:after="0" w:line="240" w:lineRule="auto"/>
      </w:pPr>
      <w:r>
        <w:separator/>
      </w:r>
    </w:p>
  </w:endnote>
  <w:endnote w:type="continuationSeparator" w:id="1">
    <w:p w:rsidR="00223C33" w:rsidRDefault="00223C33" w:rsidP="00471A77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796512"/>
      <w:docPartObj>
        <w:docPartGallery w:val="Page Numbers (Bottom of Page)"/>
        <w:docPartUnique/>
      </w:docPartObj>
    </w:sdtPr>
    <w:sdtContent>
      <w:p w:rsidR="0044322B" w:rsidRDefault="006F6FD6">
        <w:pPr>
          <w:pStyle w:val="aa"/>
        </w:pPr>
        <w:fldSimple w:instr=" PAGE   \* MERGEFORMAT ">
          <w:r w:rsidR="006E5C92">
            <w:rPr>
              <w:noProof/>
            </w:rPr>
            <w:t>20</w:t>
          </w:r>
        </w:fldSimple>
      </w:p>
    </w:sdtContent>
  </w:sdt>
  <w:p w:rsidR="0044322B" w:rsidRDefault="0044322B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3C33" w:rsidRDefault="00223C33" w:rsidP="00471A77">
      <w:pPr>
        <w:spacing w:before="0" w:after="0" w:line="240" w:lineRule="auto"/>
      </w:pPr>
      <w:r>
        <w:separator/>
      </w:r>
    </w:p>
  </w:footnote>
  <w:footnote w:type="continuationSeparator" w:id="1">
    <w:p w:rsidR="00223C33" w:rsidRDefault="00223C33" w:rsidP="00471A77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CB4F89"/>
    <w:multiLevelType w:val="hybridMultilevel"/>
    <w:tmpl w:val="70C47C28"/>
    <w:lvl w:ilvl="0" w:tplc="451232F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C5D64"/>
    <w:rsid w:val="00031DE6"/>
    <w:rsid w:val="000452D8"/>
    <w:rsid w:val="00057107"/>
    <w:rsid w:val="00071C27"/>
    <w:rsid w:val="000817AB"/>
    <w:rsid w:val="000A317E"/>
    <w:rsid w:val="000C18BF"/>
    <w:rsid w:val="000D7927"/>
    <w:rsid w:val="000F6B20"/>
    <w:rsid w:val="0012019E"/>
    <w:rsid w:val="00157C19"/>
    <w:rsid w:val="0016437E"/>
    <w:rsid w:val="00185F37"/>
    <w:rsid w:val="0019485C"/>
    <w:rsid w:val="001A6857"/>
    <w:rsid w:val="001B5B57"/>
    <w:rsid w:val="001E3801"/>
    <w:rsid w:val="00223C33"/>
    <w:rsid w:val="00235170"/>
    <w:rsid w:val="002A5022"/>
    <w:rsid w:val="002F1608"/>
    <w:rsid w:val="002F3C37"/>
    <w:rsid w:val="003025C6"/>
    <w:rsid w:val="00312C9A"/>
    <w:rsid w:val="0032760B"/>
    <w:rsid w:val="003C5E7B"/>
    <w:rsid w:val="003C6108"/>
    <w:rsid w:val="003F7C4C"/>
    <w:rsid w:val="0042170A"/>
    <w:rsid w:val="00431749"/>
    <w:rsid w:val="0044322B"/>
    <w:rsid w:val="00471A77"/>
    <w:rsid w:val="004855D2"/>
    <w:rsid w:val="004C319F"/>
    <w:rsid w:val="004E1880"/>
    <w:rsid w:val="004E5D3F"/>
    <w:rsid w:val="005071C3"/>
    <w:rsid w:val="0052196B"/>
    <w:rsid w:val="00562E13"/>
    <w:rsid w:val="00584C21"/>
    <w:rsid w:val="005A78C4"/>
    <w:rsid w:val="005C0214"/>
    <w:rsid w:val="005C5D64"/>
    <w:rsid w:val="005D6053"/>
    <w:rsid w:val="005E425E"/>
    <w:rsid w:val="00613593"/>
    <w:rsid w:val="00647157"/>
    <w:rsid w:val="00675416"/>
    <w:rsid w:val="00675639"/>
    <w:rsid w:val="00676D07"/>
    <w:rsid w:val="00683F82"/>
    <w:rsid w:val="006A3B2C"/>
    <w:rsid w:val="006B35D6"/>
    <w:rsid w:val="006E5C92"/>
    <w:rsid w:val="006E7D6D"/>
    <w:rsid w:val="006F601E"/>
    <w:rsid w:val="006F6FD6"/>
    <w:rsid w:val="00711AD1"/>
    <w:rsid w:val="0073142D"/>
    <w:rsid w:val="007435CD"/>
    <w:rsid w:val="00793B61"/>
    <w:rsid w:val="007967E8"/>
    <w:rsid w:val="007C00C9"/>
    <w:rsid w:val="00835168"/>
    <w:rsid w:val="008366AF"/>
    <w:rsid w:val="00876A16"/>
    <w:rsid w:val="008959B2"/>
    <w:rsid w:val="008D50C7"/>
    <w:rsid w:val="008F011B"/>
    <w:rsid w:val="00911C21"/>
    <w:rsid w:val="009132FB"/>
    <w:rsid w:val="00914760"/>
    <w:rsid w:val="009215F5"/>
    <w:rsid w:val="009426AF"/>
    <w:rsid w:val="00956D9C"/>
    <w:rsid w:val="00A54F19"/>
    <w:rsid w:val="00A92150"/>
    <w:rsid w:val="00AB7C14"/>
    <w:rsid w:val="00AF171B"/>
    <w:rsid w:val="00B10678"/>
    <w:rsid w:val="00B13134"/>
    <w:rsid w:val="00B22557"/>
    <w:rsid w:val="00B401E8"/>
    <w:rsid w:val="00B76401"/>
    <w:rsid w:val="00B82ED6"/>
    <w:rsid w:val="00B87387"/>
    <w:rsid w:val="00BF231A"/>
    <w:rsid w:val="00C03B15"/>
    <w:rsid w:val="00C26A4B"/>
    <w:rsid w:val="00C4763B"/>
    <w:rsid w:val="00C5228D"/>
    <w:rsid w:val="00C75703"/>
    <w:rsid w:val="00C842E3"/>
    <w:rsid w:val="00CA79AC"/>
    <w:rsid w:val="00CD0559"/>
    <w:rsid w:val="00D40A39"/>
    <w:rsid w:val="00D47BEA"/>
    <w:rsid w:val="00DA0F32"/>
    <w:rsid w:val="00DA4F79"/>
    <w:rsid w:val="00DF1611"/>
    <w:rsid w:val="00E207A3"/>
    <w:rsid w:val="00E47199"/>
    <w:rsid w:val="00E82054"/>
    <w:rsid w:val="00E879C0"/>
    <w:rsid w:val="00E87BBB"/>
    <w:rsid w:val="00EA7780"/>
    <w:rsid w:val="00F067E0"/>
    <w:rsid w:val="00F317E1"/>
    <w:rsid w:val="00F4669E"/>
    <w:rsid w:val="00F7255D"/>
    <w:rsid w:val="00F95BD0"/>
    <w:rsid w:val="00FE7D6F"/>
    <w:rsid w:val="00FF54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51" w:after="100" w:afterAutospacing="1" w:line="406" w:lineRule="atLeast"/>
        <w:ind w:left="4536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5D64"/>
  </w:style>
  <w:style w:type="paragraph" w:styleId="1">
    <w:name w:val="heading 1"/>
    <w:basedOn w:val="a"/>
    <w:next w:val="a"/>
    <w:link w:val="10"/>
    <w:uiPriority w:val="9"/>
    <w:qFormat/>
    <w:rsid w:val="000817A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817A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817A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10678"/>
    <w:pPr>
      <w:spacing w:before="100" w:beforeAutospacing="1" w:line="240" w:lineRule="auto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10678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B10678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10678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0678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471A77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471A77"/>
  </w:style>
  <w:style w:type="paragraph" w:styleId="aa">
    <w:name w:val="footer"/>
    <w:basedOn w:val="a"/>
    <w:link w:val="ab"/>
    <w:uiPriority w:val="99"/>
    <w:unhideWhenUsed/>
    <w:rsid w:val="00471A77"/>
    <w:pPr>
      <w:tabs>
        <w:tab w:val="center" w:pos="4677"/>
        <w:tab w:val="right" w:pos="9355"/>
      </w:tabs>
      <w:spacing w:before="0"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71A77"/>
  </w:style>
  <w:style w:type="character" w:customStyle="1" w:styleId="10">
    <w:name w:val="Заголовок 1 Знак"/>
    <w:basedOn w:val="a0"/>
    <w:link w:val="1"/>
    <w:uiPriority w:val="9"/>
    <w:rsid w:val="000817A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0817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0817AB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c">
    <w:name w:val="TOC Heading"/>
    <w:basedOn w:val="1"/>
    <w:next w:val="a"/>
    <w:uiPriority w:val="39"/>
    <w:semiHidden/>
    <w:unhideWhenUsed/>
    <w:qFormat/>
    <w:rsid w:val="000817AB"/>
    <w:pPr>
      <w:spacing w:afterAutospacing="0" w:line="276" w:lineRule="auto"/>
      <w:ind w:left="0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0817AB"/>
    <w:pPr>
      <w:ind w:left="0"/>
    </w:pPr>
  </w:style>
  <w:style w:type="paragraph" w:styleId="21">
    <w:name w:val="toc 2"/>
    <w:basedOn w:val="a"/>
    <w:next w:val="a"/>
    <w:autoRedefine/>
    <w:uiPriority w:val="39"/>
    <w:unhideWhenUsed/>
    <w:rsid w:val="000817AB"/>
    <w:pPr>
      <w:ind w:left="220"/>
    </w:pPr>
  </w:style>
  <w:style w:type="paragraph" w:styleId="31">
    <w:name w:val="toc 3"/>
    <w:basedOn w:val="a"/>
    <w:next w:val="a"/>
    <w:autoRedefine/>
    <w:uiPriority w:val="39"/>
    <w:unhideWhenUsed/>
    <w:rsid w:val="000817AB"/>
    <w:pPr>
      <w:ind w:left="4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39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rtaslov.ru/%D1%80%D1%83%D1%81%D1%81%D0%BA%D0%B0%D1%8F-%D0%BA%D0%BB%D0%B0%D1%81%D1%81%D0%B8%D0%BA%D0%B0/%D0%93%D0%BE%D0%B3%D0%BE%D0%BB%D1%8C_%D0%9D_%D0%92/%D0%92%D0%B5%D1%87%D0%B5%D1%80%D0%B0_%D0%BD%D0%B0_%D1%85%D1%83%D1%82%D0%BE%D1%80%D0%B5_%D0%B1%D0%BB%D0%B8%D0%B7_%D0%94%D0%B8%D0%BA%D0%B0%D0%BD%D1%8C%D0%BA%D0%B8/24" TargetMode="External"/><Relationship Id="rId13" Type="http://schemas.openxmlformats.org/officeDocument/2006/relationships/hyperlink" Target="https://ru.wikipedia.org/wiki/&#1043;&#1080;&#1087;&#1077;&#1088;&#1073;&#1086;&#1083;&#1072;_(&#1088;&#1080;&#1090;&#1086;&#1088;&#1080;&#1082;&#1072;)" TargetMode="External"/><Relationship Id="rId18" Type="http://schemas.openxmlformats.org/officeDocument/2006/relationships/hyperlink" Target="https://ru.wikipedia.org/wiki/&#1057;&#1072;&#1088;&#1082;&#1072;&#1079;&#1084;" TargetMode="External"/><Relationship Id="rId26" Type="http://schemas.openxmlformats.org/officeDocument/2006/relationships/chart" Target="charts/chart5.xml"/><Relationship Id="rId3" Type="http://schemas.openxmlformats.org/officeDocument/2006/relationships/styles" Target="styles.xml"/><Relationship Id="rId21" Type="http://schemas.openxmlformats.org/officeDocument/2006/relationships/hyperlink" Target="https://ru.wikipedia.org/wiki/&#1064;&#1091;&#1090;&#1082;&#1072;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ru.wikipedia.org/wiki/&#1040;&#1085;&#1077;&#1082;&#1076;&#1086;&#1090;" TargetMode="External"/><Relationship Id="rId17" Type="http://schemas.openxmlformats.org/officeDocument/2006/relationships/hyperlink" Target="https://ru.wikipedia.org/wiki/&#1055;&#1072;&#1088;&#1086;&#1076;&#1080;&#1103;" TargetMode="External"/><Relationship Id="rId25" Type="http://schemas.openxmlformats.org/officeDocument/2006/relationships/chart" Target="charts/chart4.xml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&#1050;&#1072;&#1083;&#1072;&#1084;&#1073;&#1091;&#1088;" TargetMode="External"/><Relationship Id="rId20" Type="http://schemas.openxmlformats.org/officeDocument/2006/relationships/hyperlink" Target="https://ru.wikipedia.org/wiki/&#1063;&#1105;&#1088;&#1085;&#1099;&#1081;_&#1102;&#1084;&#1086;&#1088;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4brain.ru/humor/vidy.php" TargetMode="External"/><Relationship Id="rId24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hyperlink" Target="https://ru.wikipedia.org/wiki/&#1048;&#1088;&#1086;&#1085;&#1080;&#1103;" TargetMode="External"/><Relationship Id="rId23" Type="http://schemas.openxmlformats.org/officeDocument/2006/relationships/chart" Target="charts/chart2.xml"/><Relationship Id="rId28" Type="http://schemas.openxmlformats.org/officeDocument/2006/relationships/fontTable" Target="fontTable.xml"/><Relationship Id="rId10" Type="http://schemas.openxmlformats.org/officeDocument/2006/relationships/hyperlink" Target="https://www.epochtimes.ru/content/view/72707/9/" TargetMode="External"/><Relationship Id="rId19" Type="http://schemas.openxmlformats.org/officeDocument/2006/relationships/hyperlink" Target="https://ru.wikipedia.org/wiki/&#1057;&#1072;&#1090;&#1080;&#1088;&#1072;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fourok.ru/issledovatelskaya-rabota-po-literature-na-temu-yazikovie-sredstva-sozdaniya-yumora-v-proizvedeniyah-3791036.html" TargetMode="External"/><Relationship Id="rId14" Type="http://schemas.openxmlformats.org/officeDocument/2006/relationships/hyperlink" Target="https://ktonanovenkogo.ru/voprosy-i-otvety/grotesk-chto-ehto-takoe-primery-v-literature.html" TargetMode="External"/><Relationship Id="rId22" Type="http://schemas.openxmlformats.org/officeDocument/2006/relationships/chart" Target="charts/chart1.xml"/><Relationship Id="rId27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percent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overlap val="100"/>
        <c:axId val="59528320"/>
        <c:axId val="67221760"/>
      </c:barChart>
      <c:catAx>
        <c:axId val="59528320"/>
        <c:scaling>
          <c:orientation val="minMax"/>
        </c:scaling>
        <c:axPos val="b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67221760"/>
        <c:crosses val="autoZero"/>
        <c:auto val="1"/>
        <c:lblAlgn val="ctr"/>
        <c:lblOffset val="100"/>
      </c:catAx>
      <c:valAx>
        <c:axId val="67221760"/>
        <c:scaling>
          <c:orientation val="minMax"/>
        </c:scaling>
        <c:axPos val="l"/>
        <c:majorGridlines/>
        <c:numFmt formatCode="0%" sourceLinked="1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59528320"/>
        <c:crosses val="autoZero"/>
        <c:crossBetween val="between"/>
      </c:valAx>
    </c:plotArea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percent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96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noFill/>
          </c:spPr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</c:v>
                </c:pt>
                <c:pt idx="1">
                  <c:v>96</c:v>
                </c:pt>
              </c:numCache>
            </c:numRef>
          </c:val>
        </c:ser>
        <c:overlap val="100"/>
        <c:axId val="66474368"/>
        <c:axId val="66475904"/>
      </c:barChart>
      <c:catAx>
        <c:axId val="66474368"/>
        <c:scaling>
          <c:orientation val="minMax"/>
        </c:scaling>
        <c:axPos val="b"/>
        <c:tickLblPos val="nextTo"/>
        <c:txPr>
          <a:bodyPr/>
          <a:lstStyle/>
          <a:p>
            <a:pPr>
              <a:defRPr sz="1100"/>
            </a:pPr>
            <a:endParaRPr lang="ru-RU"/>
          </a:p>
        </c:txPr>
        <c:crossAx val="66475904"/>
        <c:crosses val="autoZero"/>
        <c:auto val="1"/>
        <c:lblAlgn val="ctr"/>
        <c:lblOffset val="100"/>
      </c:catAx>
      <c:valAx>
        <c:axId val="66475904"/>
        <c:scaling>
          <c:orientation val="minMax"/>
        </c:scaling>
        <c:axPos val="l"/>
        <c:majorGridlines/>
        <c:numFmt formatCode="0%" sourceLinked="1"/>
        <c:tickLblPos val="nextTo"/>
        <c:crossAx val="66474368"/>
        <c:crosses val="autoZero"/>
        <c:crossBetween val="between"/>
      </c:valAx>
    </c:plotArea>
    <c:plotVisOnly val="1"/>
  </c:chart>
  <c:txPr>
    <a:bodyPr/>
    <a:lstStyle/>
    <a:p>
      <a:pPr>
        <a:defRPr sz="1100">
          <a:latin typeface="Times New Roman" pitchFamily="18" charset="0"/>
          <a:cs typeface="Times New Roman" pitchFamily="18" charset="0"/>
        </a:defRPr>
      </a:pPr>
      <a:endParaRPr lang="ru-RU"/>
    </a:p>
  </c:txPr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0465382145175769"/>
          <c:y val="2.4881293959869301E-2"/>
          <c:w val="0.89534617854824239"/>
          <c:h val="0.88633384135350179"/>
        </c:manualLayout>
      </c:layout>
      <c:barChart>
        <c:barDir val="col"/>
        <c:grouping val="percent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92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noFill/>
          </c:spPr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8</c:v>
                </c:pt>
                <c:pt idx="1">
                  <c:v>92</c:v>
                </c:pt>
              </c:numCache>
            </c:numRef>
          </c:val>
        </c:ser>
        <c:overlap val="100"/>
        <c:axId val="73652480"/>
        <c:axId val="73654272"/>
      </c:barChart>
      <c:catAx>
        <c:axId val="73652480"/>
        <c:scaling>
          <c:orientation val="minMax"/>
        </c:scaling>
        <c:axPos val="b"/>
        <c:tickLblPos val="nextTo"/>
        <c:txPr>
          <a:bodyPr/>
          <a:lstStyle/>
          <a:p>
            <a:pPr>
              <a:defRPr sz="11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654272"/>
        <c:crosses val="autoZero"/>
        <c:auto val="1"/>
        <c:lblAlgn val="ctr"/>
        <c:lblOffset val="100"/>
      </c:catAx>
      <c:valAx>
        <c:axId val="73654272"/>
        <c:scaling>
          <c:orientation val="minMax"/>
        </c:scaling>
        <c:axPos val="l"/>
        <c:majorGridlines/>
        <c:numFmt formatCode="0%" sourceLinked="1"/>
        <c:tickLblPos val="nextTo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652480"/>
        <c:crosses val="autoZero"/>
        <c:crossBetween val="between"/>
      </c:valAx>
    </c:plotArea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percent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60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spPr>
            <a:noFill/>
          </c:spPr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60</c:v>
                </c:pt>
                <c:pt idx="1">
                  <c:v>40</c:v>
                </c:pt>
              </c:numCache>
            </c:numRef>
          </c:val>
        </c:ser>
        <c:overlap val="100"/>
        <c:axId val="73478528"/>
        <c:axId val="73480064"/>
      </c:barChart>
      <c:catAx>
        <c:axId val="73478528"/>
        <c:scaling>
          <c:orientation val="minMax"/>
        </c:scaling>
        <c:axPos val="b"/>
        <c:tickLblPos val="nextTo"/>
        <c:txPr>
          <a:bodyPr/>
          <a:lstStyle/>
          <a:p>
            <a:pPr>
              <a:defRPr sz="1100" b="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480064"/>
        <c:crosses val="autoZero"/>
        <c:auto val="1"/>
        <c:lblAlgn val="ctr"/>
        <c:lblOffset val="100"/>
      </c:catAx>
      <c:valAx>
        <c:axId val="73480064"/>
        <c:scaling>
          <c:orientation val="minMax"/>
        </c:scaling>
        <c:axPos val="l"/>
        <c:majorGridlines/>
        <c:numFmt formatCode="0%" sourceLinked="1"/>
        <c:tickLblPos val="nextTo"/>
        <c:txPr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478528"/>
        <c:crosses val="autoZero"/>
        <c:crossBetween val="between"/>
      </c:valAx>
    </c:plotArea>
    <c:plotVisOnly val="1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>
        <c:manualLayout>
          <c:layoutTarget val="inner"/>
          <c:xMode val="edge"/>
          <c:yMode val="edge"/>
          <c:x val="0.10152610251917228"/>
          <c:y val="2.7621381004734411E-2"/>
          <c:w val="0.89761047726177678"/>
          <c:h val="0.8637733873182829"/>
        </c:manualLayout>
      </c:layout>
      <c:barChart>
        <c:barDir val="col"/>
        <c:grouping val="percentStack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100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cat>
            <c:strRef>
              <c:f>Лист1!$A$2:$A$5</c:f>
              <c:strCache>
                <c:ptCount val="2"/>
                <c:pt idx="0">
                  <c:v>ДА</c:v>
                </c:pt>
                <c:pt idx="1">
                  <c:v>НЕТ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</c:numCache>
            </c:numRef>
          </c:val>
        </c:ser>
        <c:overlap val="100"/>
        <c:axId val="73533696"/>
        <c:axId val="73543680"/>
      </c:barChart>
      <c:catAx>
        <c:axId val="73533696"/>
        <c:scaling>
          <c:orientation val="minMax"/>
        </c:scaling>
        <c:axPos val="b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543680"/>
        <c:crosses val="autoZero"/>
        <c:auto val="1"/>
        <c:lblAlgn val="ctr"/>
        <c:lblOffset val="100"/>
      </c:catAx>
      <c:valAx>
        <c:axId val="73543680"/>
        <c:scaling>
          <c:orientation val="minMax"/>
        </c:scaling>
        <c:axPos val="l"/>
        <c:majorGridlines/>
        <c:numFmt formatCode="0%" sourceLinked="1"/>
        <c:tickLblPos val="nextTo"/>
        <c:txPr>
          <a:bodyPr/>
          <a:lstStyle/>
          <a:p>
            <a:pPr>
              <a:defRPr sz="1200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73533696"/>
        <c:crosses val="autoZero"/>
        <c:crossBetween val="between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CC17B6-16BD-4F4F-A0EC-D00F9956B7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570</TotalTime>
  <Pages>1</Pages>
  <Words>3232</Words>
  <Characters>18427</Characters>
  <Application>Microsoft Office Word</Application>
  <DocSecurity>0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50</cp:revision>
  <cp:lastPrinted>2020-03-16T16:19:00Z</cp:lastPrinted>
  <dcterms:created xsi:type="dcterms:W3CDTF">2020-02-23T09:31:00Z</dcterms:created>
  <dcterms:modified xsi:type="dcterms:W3CDTF">2023-08-23T13:41:00Z</dcterms:modified>
</cp:coreProperties>
</file>